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bookmarkStart w:id="0" w:name="block-8223234"/>
      <w:r w:rsidRPr="00AF147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1" w:name="ac61422a-29c7-4a5a-957e-10d44a9a8bf8"/>
      <w:r w:rsidRPr="00AF147B">
        <w:rPr>
          <w:b/>
          <w:color w:val="000000"/>
          <w:sz w:val="24"/>
          <w:szCs w:val="24"/>
        </w:rPr>
        <w:t>Министерство образования и науки РД</w:t>
      </w:r>
      <w:bookmarkEnd w:id="1"/>
      <w:r w:rsidRPr="00AF147B">
        <w:rPr>
          <w:b/>
          <w:color w:val="000000"/>
          <w:sz w:val="24"/>
          <w:szCs w:val="24"/>
        </w:rPr>
        <w:t xml:space="preserve">‌‌ 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2" w:name="999bf644-f3de-4153-a38b-a44d917c4aaf"/>
      <w:r w:rsidRPr="00AF147B">
        <w:rPr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2"/>
      <w:r w:rsidRPr="00AF147B">
        <w:rPr>
          <w:b/>
          <w:color w:val="000000"/>
          <w:sz w:val="24"/>
          <w:szCs w:val="24"/>
        </w:rPr>
        <w:t>‌</w:t>
      </w:r>
      <w:r w:rsidRPr="00AF147B">
        <w:rPr>
          <w:color w:val="000000"/>
          <w:sz w:val="24"/>
          <w:szCs w:val="24"/>
        </w:rPr>
        <w:t>​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53"/>
        <w:gridCol w:w="5670"/>
        <w:gridCol w:w="3119"/>
      </w:tblGrid>
      <w:tr w:rsidR="004A6179" w:rsidRPr="00117BBE" w:rsidTr="00234191">
        <w:tc>
          <w:tcPr>
            <w:tcW w:w="5353" w:type="dxa"/>
          </w:tcPr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РАССМОТРЕНО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4A6179" w:rsidRPr="009B4732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9B4732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Белокурова Т.А.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Протокол №1 от «29» 08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F147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СОГЛАСОВАНО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485500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_Махмудова Э.М.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УТВЕРЖДЕНО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Директор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117BBE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Pr="00AF147B">
              <w:rPr>
                <w:color w:val="000000"/>
                <w:sz w:val="24"/>
                <w:szCs w:val="24"/>
              </w:rPr>
              <w:t>Исмаилов Г.А.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Приказ№45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A6179" w:rsidRPr="00117BBE" w:rsidRDefault="004A6179" w:rsidP="004A6179">
      <w:pPr>
        <w:ind w:left="120"/>
        <w:rPr>
          <w:sz w:val="24"/>
          <w:szCs w:val="24"/>
        </w:rPr>
      </w:pPr>
    </w:p>
    <w:p w:rsidR="004A6179" w:rsidRPr="00117BBE" w:rsidRDefault="004A6179" w:rsidP="004A6179">
      <w:pPr>
        <w:ind w:left="120"/>
        <w:rPr>
          <w:sz w:val="24"/>
          <w:szCs w:val="24"/>
        </w:rPr>
      </w:pPr>
      <w:r w:rsidRPr="00117BBE">
        <w:rPr>
          <w:color w:val="000000"/>
          <w:sz w:val="24"/>
          <w:szCs w:val="24"/>
        </w:rPr>
        <w:t>‌</w:t>
      </w:r>
    </w:p>
    <w:p w:rsidR="004A6179" w:rsidRPr="00117BBE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FF6FB2" w:rsidRDefault="004A6179" w:rsidP="004A6179">
      <w:pPr>
        <w:ind w:left="120"/>
        <w:jc w:val="center"/>
        <w:rPr>
          <w:sz w:val="24"/>
          <w:szCs w:val="24"/>
        </w:rPr>
      </w:pPr>
      <w:r w:rsidRPr="00FF6FB2">
        <w:rPr>
          <w:b/>
          <w:color w:val="000000"/>
          <w:sz w:val="24"/>
          <w:szCs w:val="24"/>
        </w:rPr>
        <w:t>РАБОЧАЯ ПРОГРАММА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внеурочной деятельности «Футбол»</w:t>
      </w:r>
    </w:p>
    <w:p w:rsidR="004A6179" w:rsidRDefault="00630C6A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11</w:t>
      </w:r>
      <w:r w:rsidR="004A6179">
        <w:rPr>
          <w:b/>
          <w:color w:val="000000"/>
          <w:sz w:val="24"/>
          <w:szCs w:val="24"/>
        </w:rPr>
        <w:t xml:space="preserve"> класс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4A6179" w:rsidRDefault="004A6179" w:rsidP="004A6179">
      <w:pPr>
        <w:tabs>
          <w:tab w:val="left" w:pos="8640"/>
        </w:tabs>
        <w:ind w:left="120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A6179">
        <w:rPr>
          <w:b/>
          <w:sz w:val="24"/>
          <w:szCs w:val="24"/>
        </w:rPr>
        <w:t xml:space="preserve">Составитель: </w:t>
      </w:r>
      <w:r w:rsidR="00C03EDA">
        <w:rPr>
          <w:b/>
          <w:sz w:val="24"/>
          <w:szCs w:val="24"/>
        </w:rPr>
        <w:t xml:space="preserve">Мусаев Пахрудин Абдурахманович </w:t>
      </w:r>
      <w:r w:rsidRPr="004A6179">
        <w:rPr>
          <w:b/>
          <w:sz w:val="24"/>
          <w:szCs w:val="24"/>
        </w:rPr>
        <w:t xml:space="preserve">                                              </w:t>
      </w:r>
    </w:p>
    <w:p w:rsidR="004A6179" w:rsidRPr="00FF6FB2" w:rsidRDefault="004A6179" w:rsidP="004A6179">
      <w:pPr>
        <w:tabs>
          <w:tab w:val="left" w:pos="8640"/>
        </w:tabs>
        <w:ind w:left="120"/>
        <w:jc w:val="right"/>
        <w:rPr>
          <w:sz w:val="24"/>
          <w:szCs w:val="24"/>
        </w:rPr>
      </w:pPr>
      <w:r w:rsidRPr="004A6179">
        <w:rPr>
          <w:b/>
          <w:sz w:val="24"/>
          <w:szCs w:val="24"/>
        </w:rPr>
        <w:tab/>
        <w:t>Учитель  по физической культуре</w:t>
      </w:r>
      <w:r>
        <w:rPr>
          <w:sz w:val="24"/>
          <w:szCs w:val="24"/>
        </w:rPr>
        <w:t xml:space="preserve"> </w:t>
      </w:r>
    </w:p>
    <w:p w:rsidR="004A6179" w:rsidRPr="00AF147B" w:rsidRDefault="004A6179" w:rsidP="004A6179">
      <w:pPr>
        <w:tabs>
          <w:tab w:val="left" w:pos="8640"/>
        </w:tabs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bookmarkEnd w:id="0"/>
    <w:p w:rsidR="004A6179" w:rsidRDefault="004A6179" w:rsidP="004A6179">
      <w:pPr>
        <w:ind w:right="-285"/>
        <w:jc w:val="center"/>
        <w:rPr>
          <w:rFonts w:eastAsia="Calibri"/>
          <w:b/>
          <w:sz w:val="28"/>
          <w:szCs w:val="28"/>
        </w:rPr>
      </w:pPr>
      <w:r w:rsidRPr="00120DE6"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</w:rPr>
        <w:t>3</w:t>
      </w:r>
      <w:r w:rsidRPr="00120DE6">
        <w:rPr>
          <w:rFonts w:eastAsia="Calibri"/>
          <w:b/>
          <w:sz w:val="28"/>
          <w:szCs w:val="28"/>
        </w:rPr>
        <w:t xml:space="preserve"> – 202</w:t>
      </w:r>
      <w:r>
        <w:rPr>
          <w:rFonts w:eastAsia="Calibri"/>
          <w:b/>
          <w:sz w:val="28"/>
          <w:szCs w:val="28"/>
        </w:rPr>
        <w:t>4</w:t>
      </w:r>
      <w:r w:rsidRPr="00120DE6">
        <w:rPr>
          <w:rFonts w:eastAsia="Calibri"/>
          <w:b/>
          <w:sz w:val="28"/>
          <w:szCs w:val="28"/>
        </w:rPr>
        <w:t>учебный год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Pr="004A6179" w:rsidRDefault="004A6179" w:rsidP="00E40DEE">
      <w:pPr>
        <w:pStyle w:val="a3"/>
        <w:ind w:left="0" w:right="-178" w:firstLine="720"/>
        <w:rPr>
          <w:rFonts w:eastAsia="Calibri"/>
          <w:b/>
          <w:sz w:val="24"/>
          <w:szCs w:val="24"/>
        </w:rPr>
      </w:pPr>
      <w:r w:rsidRPr="004A6179">
        <w:rPr>
          <w:rFonts w:eastAsia="Calibri"/>
          <w:b/>
          <w:sz w:val="24"/>
          <w:szCs w:val="24"/>
        </w:rPr>
        <w:lastRenderedPageBreak/>
        <w:t xml:space="preserve">ПОЯСНИТЕЛЬНАЯ ЗАПИСКА 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EA462E" w:rsidRPr="00E40DEE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 в</w:t>
      </w:r>
      <w:r w:rsidR="00EA462E" w:rsidRPr="00E40DEE">
        <w:rPr>
          <w:rFonts w:eastAsia="Calibri"/>
          <w:sz w:val="24"/>
          <w:szCs w:val="24"/>
        </w:rPr>
        <w:t xml:space="preserve"> школе» разработана для занятий с обучающимися </w:t>
      </w:r>
      <w:r>
        <w:rPr>
          <w:rFonts w:eastAsia="Calibri"/>
          <w:sz w:val="24"/>
          <w:szCs w:val="24"/>
        </w:rPr>
        <w:t xml:space="preserve">5-11 </w:t>
      </w:r>
      <w:r w:rsidR="00EA462E" w:rsidRPr="00E40DEE">
        <w:rPr>
          <w:rFonts w:eastAsia="Calibri"/>
          <w:sz w:val="24"/>
          <w:szCs w:val="24"/>
        </w:rPr>
        <w:t xml:space="preserve">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автономного общеобразовательного учреждения «Средняя общеобразовательная школа № 28 с углубленным изучением отдельных предметов».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4A6179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>
        <w:rPr>
          <w:rFonts w:eastAsia="Calibri"/>
          <w:sz w:val="24"/>
          <w:szCs w:val="24"/>
        </w:rPr>
        <w:t>.</w:t>
      </w:r>
      <w:r w:rsidR="004D695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один раз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 w:rsidR="00517F6E" w:rsidRPr="00E40DEE">
        <w:rPr>
          <w:rFonts w:eastAsia="Calibri"/>
          <w:sz w:val="24"/>
          <w:szCs w:val="24"/>
        </w:rPr>
        <w:t xml:space="preserve">рамма рассчитана на учащихся </w:t>
      </w:r>
      <w:r>
        <w:rPr>
          <w:rFonts w:eastAsia="Calibri"/>
          <w:sz w:val="24"/>
          <w:szCs w:val="24"/>
        </w:rPr>
        <w:t xml:space="preserve">5-11 классов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</w:t>
      </w:r>
      <w:r w:rsidRPr="00E40DEE">
        <w:rPr>
          <w:sz w:val="24"/>
          <w:szCs w:val="24"/>
        </w:rPr>
        <w:lastRenderedPageBreak/>
        <w:t>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футболу,проекты: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Классификацияфутбольных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общеразвивающие,специальныеикорригирующие.Понятияи характеристика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 xml:space="preserve"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</w:t>
      </w:r>
      <w:r w:rsidRPr="00E40DEE">
        <w:rPr>
          <w:sz w:val="24"/>
          <w:szCs w:val="24"/>
        </w:rPr>
        <w:lastRenderedPageBreak/>
        <w:t>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освоениядвигательныхдействий, подбор подготовительных и специальных упражнений. Способы планирования и распределения занятий технической подготовки по футболу. Оценкатехникиосваиваемыхупражненийидвиженийпоэталонному образцу,внутреннимощущениям,</w:t>
      </w:r>
      <w:r w:rsidRPr="00E40DEE">
        <w:rPr>
          <w:w w:val="95"/>
          <w:sz w:val="24"/>
          <w:szCs w:val="24"/>
        </w:rPr>
        <w:t>способы</w:t>
      </w:r>
      <w:r w:rsidRPr="00E40DEE">
        <w:rPr>
          <w:sz w:val="24"/>
          <w:szCs w:val="24"/>
        </w:rPr>
        <w:t>выявленияи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A6179" w:rsidRPr="005963C9" w:rsidRDefault="004A6179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3291" w:type="dxa"/>
        <w:tblLayout w:type="fixed"/>
        <w:tblLook w:val="04A0"/>
      </w:tblPr>
      <w:tblGrid>
        <w:gridCol w:w="675"/>
        <w:gridCol w:w="6379"/>
        <w:gridCol w:w="1418"/>
        <w:gridCol w:w="2693"/>
        <w:gridCol w:w="2126"/>
      </w:tblGrid>
      <w:tr w:rsidR="004A6179" w:rsidRPr="00A26FB2" w:rsidTr="004A6179">
        <w:trPr>
          <w:trHeight w:val="348"/>
        </w:trPr>
        <w:tc>
          <w:tcPr>
            <w:tcW w:w="675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2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изучения </w:t>
            </w:r>
          </w:p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</w:tr>
      <w:tr w:rsidR="004A6179" w:rsidRPr="00A26FB2" w:rsidTr="004A6179">
        <w:trPr>
          <w:trHeight w:val="465"/>
        </w:trPr>
        <w:tc>
          <w:tcPr>
            <w:tcW w:w="675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5A51D7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занятиях футболом</w:t>
            </w:r>
            <w:r>
              <w:rPr>
                <w:sz w:val="24"/>
                <w:szCs w:val="24"/>
              </w:rPr>
              <w:t>. Правила соревнования по футболу.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4A6179" w:rsidRPr="00815614" w:rsidRDefault="004A6179" w:rsidP="005A51D7">
            <w:pPr>
              <w:rPr>
                <w:sz w:val="24"/>
                <w:szCs w:val="24"/>
              </w:rPr>
            </w:pPr>
            <w:r w:rsidRPr="00815614">
              <w:rPr>
                <w:sz w:val="24"/>
                <w:szCs w:val="24"/>
              </w:rPr>
              <w:t>Стойки игрока; перемещения в стойке</w:t>
            </w:r>
            <w:r>
              <w:rPr>
                <w:sz w:val="24"/>
                <w:szCs w:val="24"/>
              </w:rPr>
              <w:t xml:space="preserve">, повороты, остановки, ускорения.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на месте в парах, тройках и т.д.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Учебная игра совершенствование изученных элементов.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Городские соревнования по футболу среди учащихся ОУ «памяти Романова» 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Остановкамяча на месте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в движение в парах, тройках и т.д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Удары по воротам  по неподвижному мячу.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pPr>
              <w:pStyle w:val="TableParagraph"/>
              <w:spacing w:line="302" w:lineRule="exact"/>
              <w:ind w:left="0"/>
              <w:jc w:val="both"/>
            </w:pPr>
            <w:r w:rsidRPr="00362994">
              <w:rPr>
                <w:sz w:val="24"/>
                <w:szCs w:val="24"/>
              </w:rPr>
              <w:t>Характерные травмыфутболистов, методы и меры предупреждениятравматизма во времязанятий.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5A51D7">
            <w:r>
              <w:t>Остановка мяча в движение.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без сопротивления.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 xml:space="preserve">Удары по воротам  </w:t>
            </w:r>
            <w:r w:rsidRPr="00362994">
              <w:rPr>
                <w:sz w:val="24"/>
                <w:szCs w:val="24"/>
              </w:rPr>
              <w:t>катящемуся</w:t>
            </w:r>
            <w:r>
              <w:t xml:space="preserve">  мячу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4A6179" w:rsidRPr="00362994" w:rsidRDefault="004A6179" w:rsidP="00650B06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 xml:space="preserve">Удары по воротам </w:t>
            </w:r>
            <w:r w:rsidRPr="00362994">
              <w:rPr>
                <w:sz w:val="24"/>
                <w:szCs w:val="24"/>
              </w:rPr>
              <w:t>прыгающему и летящему мячу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занятий футболом</w:t>
            </w:r>
            <w:r>
              <w:rPr>
                <w:sz w:val="24"/>
                <w:szCs w:val="24"/>
              </w:rPr>
              <w:t xml:space="preserve">. </w:t>
            </w:r>
            <w:r w:rsidRPr="00362994">
              <w:rPr>
                <w:sz w:val="24"/>
                <w:szCs w:val="24"/>
              </w:rPr>
              <w:t>Влияние занятий футболом на формирование положительных качеств личности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Сочетание приемов: перемещения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передача – ведения.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остановка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передача-удар по воротам. 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ведения- передача- удар по воротам.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нападения:</w:t>
            </w:r>
            <w:r>
              <w:rPr>
                <w:sz w:val="24"/>
                <w:szCs w:val="24"/>
              </w:rPr>
              <w:t xml:space="preserve"> индивидуальные и групповые действия.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защиты:</w:t>
            </w:r>
            <w:r>
              <w:rPr>
                <w:sz w:val="24"/>
                <w:szCs w:val="24"/>
              </w:rPr>
              <w:t xml:space="preserve"> и</w:t>
            </w:r>
            <w:r w:rsidRPr="00362994">
              <w:rPr>
                <w:sz w:val="24"/>
                <w:szCs w:val="24"/>
              </w:rPr>
              <w:t>ндивидуальные</w:t>
            </w:r>
            <w:r>
              <w:rPr>
                <w:sz w:val="24"/>
                <w:szCs w:val="24"/>
              </w:rPr>
              <w:t xml:space="preserve"> и групповые </w:t>
            </w:r>
            <w:r w:rsidRPr="00362994">
              <w:rPr>
                <w:sz w:val="24"/>
                <w:szCs w:val="24"/>
              </w:rPr>
              <w:t xml:space="preserve">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 совершенствование изученных элементов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 судейства соревнований по футболу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2009-210 г.р.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ОУ 2011-2012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2013-2014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7054" w:type="dxa"/>
            <w:gridSpan w:val="2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 w:rsidSect="004A6179">
          <w:footerReference w:type="default" r:id="rId8"/>
          <w:pgSz w:w="16840" w:h="11910" w:orient="landscape"/>
          <w:pgMar w:top="1160" w:right="1120" w:bottom="580" w:left="1100" w:header="0" w:footer="918" w:gutter="0"/>
          <w:cols w:space="720"/>
          <w:docGrid w:linePitch="299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5B2" w:rsidRDefault="008E45B2">
      <w:r>
        <w:separator/>
      </w:r>
    </w:p>
  </w:endnote>
  <w:endnote w:type="continuationSeparator" w:id="1">
    <w:p w:rsidR="008E45B2" w:rsidRDefault="008E4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5B2" w:rsidRDefault="008E45B2">
      <w:r>
        <w:separator/>
      </w:r>
    </w:p>
  </w:footnote>
  <w:footnote w:type="continuationSeparator" w:id="1">
    <w:p w:rsidR="008E45B2" w:rsidRDefault="008E45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1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2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3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5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6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16"/>
  </w:num>
  <w:num w:numId="5">
    <w:abstractNumId w:val="20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6"/>
  </w:num>
  <w:num w:numId="21">
    <w:abstractNumId w:val="13"/>
  </w:num>
  <w:num w:numId="22">
    <w:abstractNumId w:val="22"/>
  </w:num>
  <w:num w:numId="23">
    <w:abstractNumId w:val="7"/>
  </w:num>
  <w:num w:numId="24">
    <w:abstractNumId w:val="5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0D0056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457344"/>
    <w:rsid w:val="00472A3E"/>
    <w:rsid w:val="00491953"/>
    <w:rsid w:val="004A6179"/>
    <w:rsid w:val="004D695B"/>
    <w:rsid w:val="00517F6E"/>
    <w:rsid w:val="005765E1"/>
    <w:rsid w:val="005A51D7"/>
    <w:rsid w:val="005C62C0"/>
    <w:rsid w:val="005F1C88"/>
    <w:rsid w:val="00630C6A"/>
    <w:rsid w:val="00650B06"/>
    <w:rsid w:val="00665A51"/>
    <w:rsid w:val="006B1592"/>
    <w:rsid w:val="006D3AC3"/>
    <w:rsid w:val="00705438"/>
    <w:rsid w:val="00745DDB"/>
    <w:rsid w:val="00807FE3"/>
    <w:rsid w:val="00811FF9"/>
    <w:rsid w:val="00814012"/>
    <w:rsid w:val="00815614"/>
    <w:rsid w:val="0083085F"/>
    <w:rsid w:val="008E45B2"/>
    <w:rsid w:val="0091321C"/>
    <w:rsid w:val="00937300"/>
    <w:rsid w:val="009D5CB5"/>
    <w:rsid w:val="009E6F77"/>
    <w:rsid w:val="00A009DB"/>
    <w:rsid w:val="00A15882"/>
    <w:rsid w:val="00A41675"/>
    <w:rsid w:val="00AA2D74"/>
    <w:rsid w:val="00AA5F14"/>
    <w:rsid w:val="00AB01E9"/>
    <w:rsid w:val="00AB18B5"/>
    <w:rsid w:val="00AB5A2A"/>
    <w:rsid w:val="00AE6FD1"/>
    <w:rsid w:val="00B4599A"/>
    <w:rsid w:val="00BE1AFB"/>
    <w:rsid w:val="00BE6FD3"/>
    <w:rsid w:val="00C015F2"/>
    <w:rsid w:val="00C03EDA"/>
    <w:rsid w:val="00C5033E"/>
    <w:rsid w:val="00CE26D0"/>
    <w:rsid w:val="00D11EC3"/>
    <w:rsid w:val="00D359A0"/>
    <w:rsid w:val="00D63FA5"/>
    <w:rsid w:val="00DC0C56"/>
    <w:rsid w:val="00E21F79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11</Pages>
  <Words>3041</Words>
  <Characters>17335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Зам по безопасности</cp:lastModifiedBy>
  <cp:revision>42</cp:revision>
  <dcterms:created xsi:type="dcterms:W3CDTF">2020-12-25T07:32:00Z</dcterms:created>
  <dcterms:modified xsi:type="dcterms:W3CDTF">2023-11-16T09:25:00Z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