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CD" w:rsidRPr="002471C6" w:rsidRDefault="00C35D3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706095"/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230CD" w:rsidRPr="002471C6" w:rsidRDefault="00C35D3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E230CD" w:rsidRPr="002471C6" w:rsidRDefault="00C35D3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2471C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230CD" w:rsidRPr="002471C6" w:rsidRDefault="00C35D3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E230CD" w:rsidRPr="002471C6" w:rsidRDefault="00E230CD" w:rsidP="00300A6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230CD" w:rsidRPr="002471C6" w:rsidRDefault="00E230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173" w:type="dxa"/>
        <w:tblLook w:val="04A0"/>
      </w:tblPr>
      <w:tblGrid>
        <w:gridCol w:w="4723"/>
        <w:gridCol w:w="4725"/>
        <w:gridCol w:w="4725"/>
      </w:tblGrid>
      <w:tr w:rsidR="00D50EA3" w:rsidRPr="002471C6" w:rsidTr="00300A6A">
        <w:trPr>
          <w:trHeight w:val="2535"/>
        </w:trPr>
        <w:tc>
          <w:tcPr>
            <w:tcW w:w="4723" w:type="dxa"/>
          </w:tcPr>
          <w:p w:rsidR="00D50EA3" w:rsidRPr="002471C6" w:rsidRDefault="00C35D30" w:rsidP="00D50EA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F3883" w:rsidRPr="002471C6" w:rsidRDefault="00DF3883" w:rsidP="00DF388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МО:</w:t>
            </w:r>
          </w:p>
          <w:p w:rsidR="00D50EA3" w:rsidRPr="002471C6" w:rsidRDefault="00C35D30" w:rsidP="00D50E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D50EA3" w:rsidRPr="002471C6" w:rsidRDefault="00C35D30" w:rsidP="00300A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49577F" w:rsidRPr="002471C6" w:rsidRDefault="0049577F" w:rsidP="00D50E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D50EA3" w:rsidRPr="002471C6" w:rsidRDefault="00C35D30" w:rsidP="00D50E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082023 г.</w:t>
            </w:r>
          </w:p>
          <w:p w:rsidR="00D50EA3" w:rsidRPr="002471C6" w:rsidRDefault="00D50EA3" w:rsidP="00D50E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25" w:type="dxa"/>
          </w:tcPr>
          <w:p w:rsidR="00D50EA3" w:rsidRPr="002471C6" w:rsidRDefault="00C35D30" w:rsidP="00D50EA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50EA3" w:rsidRPr="002471C6" w:rsidRDefault="00C35D30" w:rsidP="00D50EA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 w:rsidR="00DB5BEB"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D50EA3" w:rsidRPr="002471C6" w:rsidRDefault="00C35D30" w:rsidP="00D50E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0EA3" w:rsidRPr="002471C6" w:rsidRDefault="00C35D30" w:rsidP="00300A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9577F" w:rsidRPr="002471C6" w:rsidRDefault="0049577F" w:rsidP="00D50E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50EA3" w:rsidRPr="002471C6" w:rsidRDefault="00C35D30" w:rsidP="00D50E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D50EA3" w:rsidRPr="002471C6" w:rsidRDefault="00D50EA3" w:rsidP="00D50E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25" w:type="dxa"/>
          </w:tcPr>
          <w:p w:rsidR="00D50EA3" w:rsidRPr="002471C6" w:rsidRDefault="00C35D30" w:rsidP="00D50EA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50EA3" w:rsidRPr="002471C6" w:rsidRDefault="00C35D30" w:rsidP="00D50EA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DB5BEB"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  <w:p w:rsidR="00D50EA3" w:rsidRPr="002471C6" w:rsidRDefault="00C35D30" w:rsidP="00D50E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0EA3" w:rsidRPr="002471C6" w:rsidRDefault="00C35D30" w:rsidP="00300A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9577F" w:rsidRPr="002471C6" w:rsidRDefault="0049577F" w:rsidP="00D50E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C35D30"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риказ№</w:t>
            </w:r>
            <w:bookmarkStart w:id="3" w:name="_GoBack"/>
            <w:bookmarkEnd w:id="3"/>
            <w:r w:rsidR="00C35D30"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45 </w:t>
            </w:r>
          </w:p>
          <w:p w:rsidR="00D50EA3" w:rsidRPr="002471C6" w:rsidRDefault="00C35D30" w:rsidP="00D50E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D50EA3" w:rsidRPr="002471C6" w:rsidRDefault="00D50EA3" w:rsidP="00D50E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30CD" w:rsidRPr="002471C6" w:rsidRDefault="00E230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230CD" w:rsidRPr="002471C6" w:rsidRDefault="00300A6A" w:rsidP="00300A6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471C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C35D30"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4241D" w:rsidRPr="002471C6" w:rsidRDefault="0014241D" w:rsidP="001424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71C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2471C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2471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861345)</w:t>
      </w:r>
    </w:p>
    <w:p w:rsidR="0014241D" w:rsidRPr="002471C6" w:rsidRDefault="0014241D" w:rsidP="001424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E230CD" w:rsidRPr="002471C6" w:rsidRDefault="0014241D" w:rsidP="0014241D">
      <w:pPr>
        <w:spacing w:after="0" w:line="408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71C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  <w:r w:rsidR="00300A6A" w:rsidRPr="002471C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Pr="002471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577F" w:rsidRPr="002471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="0049577F" w:rsidRPr="002471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49577F" w:rsidRPr="002471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</w:t>
      </w:r>
      <w:r w:rsidR="00300A6A" w:rsidRPr="002471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9577F" w:rsidRPr="002471C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</w:t>
      </w:r>
    </w:p>
    <w:p w:rsidR="0049577F" w:rsidRPr="002471C6" w:rsidRDefault="00D50EA3" w:rsidP="00300A6A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1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</w:t>
      </w:r>
      <w:r w:rsidR="00300A6A" w:rsidRPr="002471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</w:t>
      </w:r>
      <w:r w:rsidR="0049577F" w:rsidRPr="002471C6">
        <w:rPr>
          <w:rFonts w:ascii="Times New Roman" w:eastAsia="Calibri" w:hAnsi="Times New Roman" w:cs="Times New Roman"/>
          <w:sz w:val="24"/>
          <w:szCs w:val="24"/>
          <w:lang w:val="ru-RU"/>
        </w:rPr>
        <w:t>Составила:</w:t>
      </w:r>
      <w:r w:rsidRPr="002471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49577F" w:rsidRPr="002471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49577F" w:rsidRPr="002471C6" w:rsidRDefault="0049577F" w:rsidP="0049577F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1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D50EA3" w:rsidRPr="002471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Агапова О.И.</w:t>
      </w:r>
    </w:p>
    <w:p w:rsidR="00DF3883" w:rsidRPr="002471C6" w:rsidRDefault="00DF3883" w:rsidP="0049577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33a6f4f1-a4d0-4904-9be8-f3bc488806fd"/>
    </w:p>
    <w:p w:rsidR="00DF3883" w:rsidRPr="002471C6" w:rsidRDefault="00DF3883" w:rsidP="00495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1C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Pr="00247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E230CD" w:rsidRPr="002471C6" w:rsidRDefault="00DF3883" w:rsidP="0049577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7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00A6A"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proofErr w:type="spellStart"/>
      <w:r w:rsidR="00C35D30"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C35D30"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="00C35D30"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4"/>
      <w:proofErr w:type="spellEnd"/>
      <w:r w:rsidR="00C35D30"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0b7b3d71-5853-496b-aaf6-553eb70dbc73"/>
      <w:r w:rsidR="00C35D30"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5"/>
      <w:r w:rsidR="00C35D30" w:rsidRPr="002471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C35D30" w:rsidRPr="002471C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230CD" w:rsidRPr="0049577F" w:rsidRDefault="00E230CD">
      <w:pPr>
        <w:rPr>
          <w:sz w:val="24"/>
          <w:szCs w:val="24"/>
          <w:lang w:val="ru-RU"/>
        </w:rPr>
        <w:sectPr w:rsidR="00E230CD" w:rsidRPr="0049577F" w:rsidSect="00300A6A">
          <w:footerReference w:type="default" r:id="rId8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AF34D0" w:rsidRDefault="00300A6A" w:rsidP="00FF494A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6" w:name="block-6706094"/>
      <w:bookmarkEnd w:id="0"/>
      <w:r w:rsidRPr="00300A6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</w:t>
      </w:r>
    </w:p>
    <w:p w:rsidR="00E230CD" w:rsidRPr="0049577F" w:rsidRDefault="00C35D30" w:rsidP="00FF494A">
      <w:p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проявление уважения к истории, культуре, традициям народов Российской Федерации; 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230CD" w:rsidRPr="0049577F" w:rsidRDefault="00C35D3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E230CD" w:rsidRPr="0049577F" w:rsidRDefault="00C35D3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отведённых на </w:t>
      </w:r>
      <w:r w:rsidR="00FF494A"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курса «Окружающий мир»в </w:t>
      </w: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4 класс</w:t>
      </w:r>
      <w:r w:rsidR="00FF494A"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есоставляет </w:t>
      </w: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– 68 часов.</w:t>
      </w:r>
    </w:p>
    <w:p w:rsidR="00E230CD" w:rsidRPr="0049577F" w:rsidRDefault="00E230CD">
      <w:pPr>
        <w:rPr>
          <w:sz w:val="24"/>
          <w:szCs w:val="24"/>
          <w:lang w:val="ru-RU"/>
        </w:rPr>
        <w:sectPr w:rsidR="00E230CD" w:rsidRPr="0049577F" w:rsidSect="00300A6A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AF34D0" w:rsidRPr="002471C6" w:rsidRDefault="00AF34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6706097"/>
      <w:bookmarkEnd w:id="6"/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230CD" w:rsidRPr="0049577F" w:rsidRDefault="00C35D30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230CD" w:rsidRPr="0049577F" w:rsidRDefault="00C35D30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E230CD" w:rsidRPr="0049577F" w:rsidRDefault="00C35D30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E230CD" w:rsidRPr="0049577F" w:rsidRDefault="00C35D3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E230CD" w:rsidRPr="0049577F" w:rsidRDefault="00C35D3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E230CD" w:rsidRPr="0049577F" w:rsidRDefault="00C35D3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E230CD" w:rsidRPr="0049577F" w:rsidRDefault="00C35D3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, устанавливать их причины.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E230CD" w:rsidRPr="0049577F" w:rsidRDefault="00C35D30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E230CD" w:rsidRPr="0049577F" w:rsidRDefault="00C35D30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E230CD" w:rsidRPr="0049577F" w:rsidRDefault="00C35D30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230CD" w:rsidRPr="0049577F" w:rsidRDefault="00E230CD">
      <w:pPr>
        <w:rPr>
          <w:sz w:val="24"/>
          <w:szCs w:val="24"/>
          <w:lang w:val="ru-RU"/>
        </w:rPr>
        <w:sectPr w:rsidR="00E230CD" w:rsidRPr="0049577F" w:rsidSect="00300A6A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6706098"/>
      <w:bookmarkEnd w:id="7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49577F" w:rsidRDefault="00C35D30">
      <w:pPr>
        <w:spacing w:after="0"/>
        <w:ind w:left="120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Гражданско-патриотическоговоспитания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230CD" w:rsidRPr="0049577F" w:rsidRDefault="00C35D3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230CD" w:rsidRPr="0049577F" w:rsidRDefault="00C35D3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230CD" w:rsidRPr="0049577F" w:rsidRDefault="00C35D3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230CD" w:rsidRPr="0049577F" w:rsidRDefault="00C35D3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Духовно-нравственноговоспитания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230CD" w:rsidRPr="0049577F" w:rsidRDefault="00C35D30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230CD" w:rsidRPr="0049577F" w:rsidRDefault="00C35D30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Эстетическоговоспитания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230CD" w:rsidRPr="0049577F" w:rsidRDefault="00C35D30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E230CD" w:rsidRPr="0049577F" w:rsidRDefault="00C35D30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230CD" w:rsidRPr="0049577F" w:rsidRDefault="00C35D30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Трудовоговоспитания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Экологическоговоспитания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Ценностинаучногопознания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230CD" w:rsidRPr="0049577F" w:rsidRDefault="00C35D30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49577F" w:rsidRDefault="00C35D30">
      <w:pPr>
        <w:spacing w:after="0"/>
        <w:ind w:left="120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Базовыелогическиедействия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2)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Базовыеисследовательскиедействия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49577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Коммуникативныеуниверсальныеучебныедействия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E230CD" w:rsidRPr="0049577F" w:rsidRDefault="00C35D30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230CD" w:rsidRPr="0049577F" w:rsidRDefault="00C35D30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Совместнаядеятельность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230CD" w:rsidRPr="0049577F" w:rsidRDefault="00C35D30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230CD" w:rsidRPr="0049577F" w:rsidRDefault="00C35D30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проявлять готовность руководить, выполнять поручения, подчиняться; </w:t>
      </w:r>
    </w:p>
    <w:p w:rsidR="00E230CD" w:rsidRPr="0049577F" w:rsidRDefault="00C35D30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230CD" w:rsidRPr="0049577F" w:rsidRDefault="00C35D30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49577F" w:rsidRDefault="00C35D30">
      <w:pPr>
        <w:spacing w:after="0"/>
        <w:ind w:left="120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классе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230CD" w:rsidRPr="0049577F" w:rsidRDefault="00E230CD">
      <w:pPr>
        <w:rPr>
          <w:sz w:val="24"/>
          <w:szCs w:val="24"/>
          <w:lang w:val="ru-RU"/>
        </w:rPr>
        <w:sectPr w:rsidR="00E230CD" w:rsidRPr="0049577F" w:rsidSect="00300A6A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E230CD" w:rsidRPr="0049577F" w:rsidRDefault="0049577F" w:rsidP="00FF494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9" w:name="block-6706096"/>
      <w:bookmarkEnd w:id="8"/>
      <w:r w:rsidRPr="0049577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  <w:r w:rsidR="00C35D30" w:rsidRPr="0049577F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7"/>
        <w:gridCol w:w="7093"/>
        <w:gridCol w:w="1985"/>
        <w:gridCol w:w="3118"/>
      </w:tblGrid>
      <w:tr w:rsidR="00D50EA3" w:rsidRPr="0049577F" w:rsidTr="00D50EA3">
        <w:trPr>
          <w:trHeight w:val="144"/>
          <w:tblCellSpacing w:w="20" w:type="nil"/>
        </w:trPr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7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EA3" w:rsidRPr="00D50EA3" w:rsidRDefault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50E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50E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50E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:rsidR="00D50EA3" w:rsidRPr="00D50EA3" w:rsidRDefault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D50EA3" w:rsidRPr="0049577F" w:rsidTr="00D50E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EA3" w:rsidRPr="0049577F" w:rsidRDefault="00D50EA3">
            <w:pPr>
              <w:rPr>
                <w:sz w:val="24"/>
                <w:szCs w:val="24"/>
              </w:rPr>
            </w:pPr>
          </w:p>
        </w:tc>
        <w:tc>
          <w:tcPr>
            <w:tcW w:w="7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EA3" w:rsidRPr="0049577F" w:rsidRDefault="00D50EA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0EA3" w:rsidRPr="0049577F" w:rsidTr="00D50EA3">
        <w:trPr>
          <w:trHeight w:val="144"/>
          <w:tblCellSpacing w:w="20" w:type="nil"/>
        </w:trPr>
        <w:tc>
          <w:tcPr>
            <w:tcW w:w="1328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1.Человек и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D50EA3" w:rsidRPr="00D50EA3" w:rsidTr="00D50EA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Нашародина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РоссийскаяФедерация</w:t>
            </w:r>
            <w:proofErr w:type="spellEnd"/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0EA3" w:rsidRPr="00D50EA3" w:rsidTr="00D50EA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0EA3" w:rsidRPr="00D50EA3" w:rsidTr="00D50EA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0EA3" w:rsidRPr="0049577F" w:rsidTr="00D50EA3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rPr>
                <w:sz w:val="24"/>
                <w:szCs w:val="24"/>
              </w:rPr>
            </w:pPr>
          </w:p>
        </w:tc>
      </w:tr>
      <w:tr w:rsidR="00D50EA3" w:rsidRPr="0049577F" w:rsidTr="00D50EA3">
        <w:trPr>
          <w:trHeight w:val="144"/>
          <w:tblCellSpacing w:w="20" w:type="nil"/>
        </w:trPr>
        <w:tc>
          <w:tcPr>
            <w:tcW w:w="1328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2.Человек и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D50EA3" w:rsidRPr="00D50EA3" w:rsidTr="00D50EA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0EA3" w:rsidRPr="00D50EA3" w:rsidTr="00D50EA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0EA3" w:rsidRPr="00D50EA3" w:rsidTr="00D50EA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0EA3" w:rsidRPr="00D50EA3" w:rsidTr="00D50EA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Экологическиепроблемы</w:t>
            </w:r>
            <w:proofErr w:type="spellEnd"/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0EA3" w:rsidRPr="0049577F" w:rsidTr="00D50EA3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rPr>
                <w:sz w:val="24"/>
                <w:szCs w:val="24"/>
              </w:rPr>
            </w:pPr>
          </w:p>
        </w:tc>
      </w:tr>
      <w:tr w:rsidR="00D50EA3" w:rsidRPr="00D50EA3" w:rsidTr="00D50EA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0EA3" w:rsidRPr="00D50EA3" w:rsidTr="00D50EA3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093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0EA3" w:rsidRPr="0049577F" w:rsidTr="00D50EA3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rPr>
                <w:sz w:val="24"/>
                <w:szCs w:val="24"/>
              </w:rPr>
            </w:pPr>
          </w:p>
        </w:tc>
      </w:tr>
      <w:tr w:rsidR="00D50EA3" w:rsidRPr="0049577F" w:rsidTr="00D50EA3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D50EA3" w:rsidRPr="0049577F" w:rsidTr="00D50EA3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</w:tbl>
    <w:p w:rsidR="00E230CD" w:rsidRPr="0049577F" w:rsidRDefault="00E230CD">
      <w:pPr>
        <w:rPr>
          <w:sz w:val="24"/>
          <w:szCs w:val="24"/>
        </w:rPr>
        <w:sectPr w:rsidR="00E230CD" w:rsidRPr="00495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41D" w:rsidRDefault="0014241D" w:rsidP="0014241D">
      <w:pPr>
        <w:spacing w:after="0"/>
        <w:ind w:left="120"/>
        <w:rPr>
          <w:lang w:val="ru-RU"/>
        </w:rPr>
      </w:pPr>
      <w:bookmarkStart w:id="10" w:name="block-6706101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Календарно-тематическое планирование уроков по окружающему миру в 4 классе</w:t>
      </w:r>
    </w:p>
    <w:p w:rsidR="00E230CD" w:rsidRPr="0014241D" w:rsidRDefault="00E230CD" w:rsidP="00FF494A">
      <w:pPr>
        <w:spacing w:after="0"/>
        <w:rPr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60"/>
        <w:gridCol w:w="5577"/>
        <w:gridCol w:w="993"/>
        <w:gridCol w:w="1842"/>
        <w:gridCol w:w="1843"/>
        <w:gridCol w:w="1559"/>
        <w:gridCol w:w="1466"/>
      </w:tblGrid>
      <w:tr w:rsidR="00D50EA3" w:rsidRPr="0049577F" w:rsidTr="003D09D6">
        <w:trPr>
          <w:trHeight w:val="144"/>
          <w:tblCellSpacing w:w="20" w:type="nil"/>
        </w:trPr>
        <w:tc>
          <w:tcPr>
            <w:tcW w:w="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50EA3" w:rsidRPr="0049577F" w:rsidRDefault="00D50EA3" w:rsidP="00D50E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EA3" w:rsidRPr="0049577F" w:rsidRDefault="00D50EA3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D50EA3" w:rsidRPr="0049577F" w:rsidRDefault="00D50EA3" w:rsidP="00D50E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 w:rsidP="00D50EA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2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EA3" w:rsidRPr="0049577F" w:rsidRDefault="00D50EA3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77F" w:rsidRPr="0049577F" w:rsidRDefault="0049577F" w:rsidP="00D50EA3">
            <w:pPr>
              <w:rPr>
                <w:sz w:val="24"/>
                <w:szCs w:val="24"/>
              </w:rPr>
            </w:pPr>
          </w:p>
        </w:tc>
        <w:tc>
          <w:tcPr>
            <w:tcW w:w="55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77F" w:rsidRPr="0049577F" w:rsidRDefault="0049577F" w:rsidP="00D50EA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49577F" w:rsidRPr="00D50EA3" w:rsidRDefault="0049577F" w:rsidP="00D50EA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E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49577F" w:rsidRPr="00D50EA3" w:rsidRDefault="0049577F" w:rsidP="00D50E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E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Солнце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звезда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Общаяхарактеристикавремёнгода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ВсемирноекультурноенаследиеРоссии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06.10.2023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Всемирноекультурноенаследие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Охранаисторико-культурногонаследия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Дорожныезнаки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Примерыводоёмов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Рекакакводныйпоток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природнойзоне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природнойзоне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природнойзоне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природнойзоне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природнойзоне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Охранарек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водоёмов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творецкультурныхценностей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Резервныйурок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Новоевремя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Страницыистории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Российскойимперии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как все начиналось…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главные сражения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ВзятиеБерлина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ПарадПобеды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19.04.2024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Праваребёнка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ГосударственныепраздникиРоссии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466" w:type="dxa"/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77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49577F" w:rsidRPr="0049577F" w:rsidRDefault="0049577F" w:rsidP="00D50E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3D09D6">
        <w:trPr>
          <w:gridAfter w:val="1"/>
          <w:wAfter w:w="1466" w:type="dxa"/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</w:tcPr>
          <w:p w:rsidR="0049577F" w:rsidRPr="0049577F" w:rsidRDefault="0049577F" w:rsidP="00D50EA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0EA3" w:rsidTr="003D09D6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6"/>
          <w:wBefore w:w="12574" w:type="dxa"/>
          <w:trHeight w:val="100"/>
        </w:trPr>
        <w:tc>
          <w:tcPr>
            <w:tcW w:w="1466" w:type="dxa"/>
            <w:tcBorders>
              <w:top w:val="single" w:sz="4" w:space="0" w:color="auto"/>
            </w:tcBorders>
          </w:tcPr>
          <w:p w:rsidR="00D50EA3" w:rsidRDefault="00D50EA3" w:rsidP="00D50EA3">
            <w:pPr>
              <w:rPr>
                <w:sz w:val="24"/>
                <w:szCs w:val="24"/>
              </w:rPr>
            </w:pPr>
          </w:p>
        </w:tc>
      </w:tr>
    </w:tbl>
    <w:p w:rsidR="00E230CD" w:rsidRPr="0049577F" w:rsidRDefault="00E230CD">
      <w:pPr>
        <w:rPr>
          <w:sz w:val="24"/>
          <w:szCs w:val="24"/>
        </w:rPr>
        <w:sectPr w:rsidR="00E230CD" w:rsidRPr="0049577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49577F" w:rsidRPr="0049577F" w:rsidRDefault="0049577F" w:rsidP="0049577F">
      <w:pPr>
        <w:spacing w:after="0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​‌</w:t>
      </w:r>
      <w:bookmarkStart w:id="11" w:name="7242d94d-e1f1-4df7-9b61-f04a247942f3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 xml:space="preserve">• Окружающий мир: 4-й класс: учебник: в 2 частях, 4 класс/ Плешаков А.А., </w:t>
      </w:r>
      <w:proofErr w:type="spellStart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Крючкова</w:t>
      </w:r>
      <w:proofErr w:type="spellEnd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 xml:space="preserve"> Е.А., Акционерное общество «Издательство «Просвещение»</w:t>
      </w:r>
      <w:bookmarkEnd w:id="11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‌​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​‌</w:t>
      </w:r>
      <w:bookmarkStart w:id="12" w:name="12cc1628-0d25-4286-88bf-ee4d9ac08191"/>
      <w:r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Рабочие тетради  4 классы А.</w:t>
      </w: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 xml:space="preserve">А. Плешаков </w:t>
      </w:r>
      <w:bookmarkEnd w:id="12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‌</w:t>
      </w:r>
    </w:p>
    <w:p w:rsidR="0049577F" w:rsidRPr="0049577F" w:rsidRDefault="0049577F" w:rsidP="0049577F">
      <w:pPr>
        <w:spacing w:after="0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​‌</w:t>
      </w:r>
      <w:bookmarkStart w:id="13" w:name="95f05c12-f0c4-4d54-885b-c56ae9683aa1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 - М.:  Просвещение,2022</w:t>
      </w:r>
      <w:bookmarkEnd w:id="13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‌​</w:t>
      </w:r>
    </w:p>
    <w:p w:rsidR="0049577F" w:rsidRDefault="0049577F" w:rsidP="0049577F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:</w:t>
      </w:r>
    </w:p>
    <w:p w:rsidR="0049577F" w:rsidRDefault="0049577F" w:rsidP="0049577F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Библиотека ЦОК</w:t>
      </w:r>
    </w:p>
    <w:p w:rsidR="0049577F" w:rsidRDefault="00B23B20" w:rsidP="0049577F">
      <w:pPr>
        <w:spacing w:after="0" w:line="480" w:lineRule="auto"/>
        <w:ind w:left="120"/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</w:pPr>
      <w:r>
        <w:fldChar w:fldCharType="begin"/>
      </w:r>
      <w:r>
        <w:instrText>HYPERLINK</w:instrText>
      </w:r>
      <w:r w:rsidRPr="002471C6">
        <w:rPr>
          <w:lang w:val="ru-RU"/>
        </w:rPr>
        <w:instrText xml:space="preserve"> "</w:instrText>
      </w:r>
      <w:r>
        <w:instrText>https</w:instrText>
      </w:r>
      <w:r w:rsidRPr="002471C6">
        <w:rPr>
          <w:lang w:val="ru-RU"/>
        </w:rPr>
        <w:instrText>://</w:instrText>
      </w:r>
      <w:r>
        <w:instrText>m</w:instrText>
      </w:r>
      <w:r w:rsidRPr="002471C6">
        <w:rPr>
          <w:lang w:val="ru-RU"/>
        </w:rPr>
        <w:instrText>.</w:instrText>
      </w:r>
      <w:r>
        <w:instrText>edsoo</w:instrText>
      </w:r>
      <w:r w:rsidRPr="002471C6">
        <w:rPr>
          <w:lang w:val="ru-RU"/>
        </w:rPr>
        <w:instrText>.</w:instrText>
      </w:r>
      <w:r>
        <w:instrText>ru</w:instrText>
      </w:r>
      <w:r w:rsidRPr="002471C6">
        <w:rPr>
          <w:lang w:val="ru-RU"/>
        </w:rPr>
        <w:instrText>/7</w:instrText>
      </w:r>
      <w:r>
        <w:instrText>f</w:instrText>
      </w:r>
      <w:r w:rsidRPr="002471C6">
        <w:rPr>
          <w:lang w:val="ru-RU"/>
        </w:rPr>
        <w:instrText>412850" \</w:instrText>
      </w:r>
      <w:r>
        <w:instrText>h</w:instrText>
      </w:r>
      <w:r>
        <w:fldChar w:fldCharType="separate"/>
      </w:r>
      <w:r w:rsidR="0049577F" w:rsidRPr="0049577F">
        <w:rPr>
          <w:rFonts w:ascii="Times New Roman" w:hAnsi="Times New Roman"/>
          <w:color w:val="0000FF"/>
          <w:sz w:val="24"/>
          <w:szCs w:val="24"/>
          <w:u w:val="single"/>
        </w:rPr>
        <w:t>https</w:t>
      </w:r>
      <w:r w:rsidR="0049577F" w:rsidRPr="0049577F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://</w:t>
      </w:r>
      <w:r w:rsidR="0049577F" w:rsidRPr="0049577F">
        <w:rPr>
          <w:rFonts w:ascii="Times New Roman" w:hAnsi="Times New Roman"/>
          <w:color w:val="0000FF"/>
          <w:sz w:val="24"/>
          <w:szCs w:val="24"/>
          <w:u w:val="single"/>
        </w:rPr>
        <w:t>m</w:t>
      </w:r>
      <w:r w:rsidR="0049577F" w:rsidRPr="0049577F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="0049577F" w:rsidRPr="0049577F">
        <w:rPr>
          <w:rFonts w:ascii="Times New Roman" w:hAnsi="Times New Roman"/>
          <w:color w:val="0000FF"/>
          <w:sz w:val="24"/>
          <w:szCs w:val="24"/>
          <w:u w:val="single"/>
        </w:rPr>
        <w:t>edsoo</w:t>
      </w:r>
      <w:proofErr w:type="spellEnd"/>
      <w:r w:rsidR="0049577F" w:rsidRPr="0049577F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="0049577F" w:rsidRPr="0049577F">
        <w:rPr>
          <w:rFonts w:ascii="Times New Roman" w:hAnsi="Times New Roman"/>
          <w:color w:val="0000FF"/>
          <w:sz w:val="24"/>
          <w:szCs w:val="24"/>
          <w:u w:val="single"/>
        </w:rPr>
        <w:t>ru</w:t>
      </w:r>
      <w:proofErr w:type="spellEnd"/>
      <w:r w:rsidR="0049577F" w:rsidRPr="0049577F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/7</w:t>
      </w:r>
      <w:r w:rsidR="0049577F" w:rsidRPr="0049577F">
        <w:rPr>
          <w:rFonts w:ascii="Times New Roman" w:hAnsi="Times New Roman"/>
          <w:color w:val="0000FF"/>
          <w:sz w:val="24"/>
          <w:szCs w:val="24"/>
          <w:u w:val="single"/>
        </w:rPr>
        <w:t>f</w:t>
      </w:r>
      <w:r w:rsidR="0049577F" w:rsidRPr="0049577F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412850</w:t>
      </w:r>
      <w:r>
        <w:fldChar w:fldCharType="end"/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</w:t>
      </w:r>
      <w:r w:rsidRPr="0049577F">
        <w:rPr>
          <w:rFonts w:ascii="Times New Roman" w:eastAsiaTheme="minorEastAsia" w:hAnsi="Times New Roman"/>
          <w:color w:val="333333"/>
          <w:sz w:val="24"/>
          <w:szCs w:val="24"/>
          <w:lang w:val="ru-RU" w:eastAsia="ru-RU"/>
        </w:rPr>
        <w:t>​</w:t>
      </w:r>
    </w:p>
    <w:p w:rsidR="0049577F" w:rsidRPr="0049577F" w:rsidRDefault="0049577F" w:rsidP="0049577F">
      <w:pPr>
        <w:rPr>
          <w:rFonts w:eastAsiaTheme="minorEastAsia"/>
          <w:sz w:val="24"/>
          <w:szCs w:val="24"/>
          <w:lang w:val="ru-RU" w:eastAsia="ru-RU"/>
        </w:rPr>
      </w:pPr>
    </w:p>
    <w:p w:rsidR="00C35D30" w:rsidRPr="0049577F" w:rsidRDefault="00C35D30" w:rsidP="00FF494A">
      <w:pPr>
        <w:rPr>
          <w:sz w:val="24"/>
          <w:szCs w:val="24"/>
          <w:lang w:val="ru-RU"/>
        </w:rPr>
      </w:pPr>
    </w:p>
    <w:sectPr w:rsidR="00C35D30" w:rsidRPr="0049577F" w:rsidSect="00FF494A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4D0" w:rsidRDefault="00AF34D0" w:rsidP="00300A6A">
      <w:pPr>
        <w:spacing w:after="0" w:line="240" w:lineRule="auto"/>
      </w:pPr>
      <w:r>
        <w:separator/>
      </w:r>
    </w:p>
  </w:endnote>
  <w:endnote w:type="continuationSeparator" w:id="1">
    <w:p w:rsidR="00AF34D0" w:rsidRDefault="00AF34D0" w:rsidP="0030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4547"/>
      <w:docPartObj>
        <w:docPartGallery w:val="Page Numbers (Bottom of Page)"/>
        <w:docPartUnique/>
      </w:docPartObj>
    </w:sdtPr>
    <w:sdtContent>
      <w:p w:rsidR="00AF34D0" w:rsidRDefault="00B23B20">
        <w:pPr>
          <w:pStyle w:val="ae"/>
          <w:jc w:val="center"/>
        </w:pPr>
        <w:fldSimple w:instr=" PAGE   \* MERGEFORMAT ">
          <w:r w:rsidR="002471C6">
            <w:rPr>
              <w:noProof/>
            </w:rPr>
            <w:t>1</w:t>
          </w:r>
        </w:fldSimple>
      </w:p>
    </w:sdtContent>
  </w:sdt>
  <w:p w:rsidR="00AF34D0" w:rsidRDefault="00AF34D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4D0" w:rsidRDefault="00AF34D0" w:rsidP="00300A6A">
      <w:pPr>
        <w:spacing w:after="0" w:line="240" w:lineRule="auto"/>
      </w:pPr>
      <w:r>
        <w:separator/>
      </w:r>
    </w:p>
  </w:footnote>
  <w:footnote w:type="continuationSeparator" w:id="1">
    <w:p w:rsidR="00AF34D0" w:rsidRDefault="00AF34D0" w:rsidP="00300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F4B"/>
    <w:multiLevelType w:val="multilevel"/>
    <w:tmpl w:val="331E6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12BF1"/>
    <w:multiLevelType w:val="multilevel"/>
    <w:tmpl w:val="FA8EC1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C6082"/>
    <w:multiLevelType w:val="multilevel"/>
    <w:tmpl w:val="2EFCC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3345A"/>
    <w:multiLevelType w:val="multilevel"/>
    <w:tmpl w:val="1DE4F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D3062"/>
    <w:multiLevelType w:val="multilevel"/>
    <w:tmpl w:val="D9AC5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52E89"/>
    <w:multiLevelType w:val="multilevel"/>
    <w:tmpl w:val="D35A9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8D13EE"/>
    <w:multiLevelType w:val="multilevel"/>
    <w:tmpl w:val="92845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AA35A7"/>
    <w:multiLevelType w:val="multilevel"/>
    <w:tmpl w:val="29D88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BB5C20"/>
    <w:multiLevelType w:val="multilevel"/>
    <w:tmpl w:val="0A6AE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87219"/>
    <w:multiLevelType w:val="multilevel"/>
    <w:tmpl w:val="10A6F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AF175E"/>
    <w:multiLevelType w:val="multilevel"/>
    <w:tmpl w:val="2E9A4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182979"/>
    <w:multiLevelType w:val="multilevel"/>
    <w:tmpl w:val="96002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CF5BE5"/>
    <w:multiLevelType w:val="multilevel"/>
    <w:tmpl w:val="5D529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91392E"/>
    <w:multiLevelType w:val="multilevel"/>
    <w:tmpl w:val="BF9EC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390107"/>
    <w:multiLevelType w:val="multilevel"/>
    <w:tmpl w:val="467C6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801897"/>
    <w:multiLevelType w:val="multilevel"/>
    <w:tmpl w:val="40964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65252B"/>
    <w:multiLevelType w:val="multilevel"/>
    <w:tmpl w:val="5E567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396492"/>
    <w:multiLevelType w:val="multilevel"/>
    <w:tmpl w:val="18804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9E0522"/>
    <w:multiLevelType w:val="multilevel"/>
    <w:tmpl w:val="2FECE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134989"/>
    <w:multiLevelType w:val="multilevel"/>
    <w:tmpl w:val="89002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E1313A"/>
    <w:multiLevelType w:val="multilevel"/>
    <w:tmpl w:val="6B204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B246B2"/>
    <w:multiLevelType w:val="multilevel"/>
    <w:tmpl w:val="A0B4C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B27E77"/>
    <w:multiLevelType w:val="multilevel"/>
    <w:tmpl w:val="E4149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1C5A86"/>
    <w:multiLevelType w:val="multilevel"/>
    <w:tmpl w:val="02C22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931A3D"/>
    <w:multiLevelType w:val="multilevel"/>
    <w:tmpl w:val="BCEC1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686691"/>
    <w:multiLevelType w:val="multilevel"/>
    <w:tmpl w:val="447E1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785F25"/>
    <w:multiLevelType w:val="multilevel"/>
    <w:tmpl w:val="C36A36C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B059EC"/>
    <w:multiLevelType w:val="multilevel"/>
    <w:tmpl w:val="E4A63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296ADF"/>
    <w:multiLevelType w:val="multilevel"/>
    <w:tmpl w:val="7B0E4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B03080A"/>
    <w:multiLevelType w:val="multilevel"/>
    <w:tmpl w:val="0DAA8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C96453"/>
    <w:multiLevelType w:val="multilevel"/>
    <w:tmpl w:val="22767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456642"/>
    <w:multiLevelType w:val="multilevel"/>
    <w:tmpl w:val="74DC7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673FC1"/>
    <w:multiLevelType w:val="multilevel"/>
    <w:tmpl w:val="12AA6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D17B6B"/>
    <w:multiLevelType w:val="multilevel"/>
    <w:tmpl w:val="3A401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E45863"/>
    <w:multiLevelType w:val="multilevel"/>
    <w:tmpl w:val="1010A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8F3479"/>
    <w:multiLevelType w:val="multilevel"/>
    <w:tmpl w:val="7F765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1A0437"/>
    <w:multiLevelType w:val="multilevel"/>
    <w:tmpl w:val="D8B651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E1229C"/>
    <w:multiLevelType w:val="multilevel"/>
    <w:tmpl w:val="E8B4C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E35FF7"/>
    <w:multiLevelType w:val="multilevel"/>
    <w:tmpl w:val="C4047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5343E"/>
    <w:multiLevelType w:val="multilevel"/>
    <w:tmpl w:val="D58E2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BD2762"/>
    <w:multiLevelType w:val="multilevel"/>
    <w:tmpl w:val="47BA27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C95E98"/>
    <w:multiLevelType w:val="multilevel"/>
    <w:tmpl w:val="959C1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6366A4"/>
    <w:multiLevelType w:val="multilevel"/>
    <w:tmpl w:val="CE24D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1"/>
  </w:num>
  <w:num w:numId="3">
    <w:abstractNumId w:val="21"/>
  </w:num>
  <w:num w:numId="4">
    <w:abstractNumId w:val="7"/>
  </w:num>
  <w:num w:numId="5">
    <w:abstractNumId w:val="42"/>
  </w:num>
  <w:num w:numId="6">
    <w:abstractNumId w:val="33"/>
  </w:num>
  <w:num w:numId="7">
    <w:abstractNumId w:val="41"/>
  </w:num>
  <w:num w:numId="8">
    <w:abstractNumId w:val="37"/>
  </w:num>
  <w:num w:numId="9">
    <w:abstractNumId w:val="39"/>
  </w:num>
  <w:num w:numId="10">
    <w:abstractNumId w:val="36"/>
  </w:num>
  <w:num w:numId="11">
    <w:abstractNumId w:val="31"/>
  </w:num>
  <w:num w:numId="12">
    <w:abstractNumId w:val="26"/>
  </w:num>
  <w:num w:numId="13">
    <w:abstractNumId w:val="30"/>
  </w:num>
  <w:num w:numId="14">
    <w:abstractNumId w:val="10"/>
  </w:num>
  <w:num w:numId="15">
    <w:abstractNumId w:val="18"/>
  </w:num>
  <w:num w:numId="16">
    <w:abstractNumId w:val="0"/>
  </w:num>
  <w:num w:numId="17">
    <w:abstractNumId w:val="34"/>
  </w:num>
  <w:num w:numId="18">
    <w:abstractNumId w:val="13"/>
  </w:num>
  <w:num w:numId="19">
    <w:abstractNumId w:val="38"/>
  </w:num>
  <w:num w:numId="20">
    <w:abstractNumId w:val="4"/>
  </w:num>
  <w:num w:numId="21">
    <w:abstractNumId w:val="5"/>
  </w:num>
  <w:num w:numId="22">
    <w:abstractNumId w:val="12"/>
  </w:num>
  <w:num w:numId="23">
    <w:abstractNumId w:val="19"/>
  </w:num>
  <w:num w:numId="24">
    <w:abstractNumId w:val="14"/>
  </w:num>
  <w:num w:numId="25">
    <w:abstractNumId w:val="11"/>
  </w:num>
  <w:num w:numId="26">
    <w:abstractNumId w:val="28"/>
  </w:num>
  <w:num w:numId="27">
    <w:abstractNumId w:val="17"/>
  </w:num>
  <w:num w:numId="28">
    <w:abstractNumId w:val="24"/>
  </w:num>
  <w:num w:numId="29">
    <w:abstractNumId w:val="9"/>
  </w:num>
  <w:num w:numId="30">
    <w:abstractNumId w:val="22"/>
  </w:num>
  <w:num w:numId="31">
    <w:abstractNumId w:val="16"/>
  </w:num>
  <w:num w:numId="32">
    <w:abstractNumId w:val="6"/>
  </w:num>
  <w:num w:numId="33">
    <w:abstractNumId w:val="2"/>
  </w:num>
  <w:num w:numId="34">
    <w:abstractNumId w:val="15"/>
  </w:num>
  <w:num w:numId="35">
    <w:abstractNumId w:val="29"/>
  </w:num>
  <w:num w:numId="36">
    <w:abstractNumId w:val="20"/>
  </w:num>
  <w:num w:numId="37">
    <w:abstractNumId w:val="32"/>
  </w:num>
  <w:num w:numId="38">
    <w:abstractNumId w:val="25"/>
  </w:num>
  <w:num w:numId="39">
    <w:abstractNumId w:val="3"/>
  </w:num>
  <w:num w:numId="40">
    <w:abstractNumId w:val="35"/>
  </w:num>
  <w:num w:numId="41">
    <w:abstractNumId w:val="23"/>
  </w:num>
  <w:num w:numId="42">
    <w:abstractNumId w:val="27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0CD"/>
    <w:rsid w:val="0014241D"/>
    <w:rsid w:val="00207A52"/>
    <w:rsid w:val="002471C6"/>
    <w:rsid w:val="00300A6A"/>
    <w:rsid w:val="003D09D6"/>
    <w:rsid w:val="0049577F"/>
    <w:rsid w:val="007570EC"/>
    <w:rsid w:val="009732BC"/>
    <w:rsid w:val="009F7AE7"/>
    <w:rsid w:val="00AA6B00"/>
    <w:rsid w:val="00AF34D0"/>
    <w:rsid w:val="00B23B20"/>
    <w:rsid w:val="00B3406F"/>
    <w:rsid w:val="00B8186E"/>
    <w:rsid w:val="00BC7EF7"/>
    <w:rsid w:val="00C35D30"/>
    <w:rsid w:val="00C368C6"/>
    <w:rsid w:val="00D50EA3"/>
    <w:rsid w:val="00DB5BEB"/>
    <w:rsid w:val="00DF3883"/>
    <w:rsid w:val="00E230CD"/>
    <w:rsid w:val="00EE686B"/>
    <w:rsid w:val="00FF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32B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3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0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18AA5-9FC7-491B-8556-C8D68A74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4816</Words>
  <Characters>27453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 Агапов</cp:lastModifiedBy>
  <cp:revision>18</cp:revision>
  <cp:lastPrinted>2023-09-09T19:36:00Z</cp:lastPrinted>
  <dcterms:created xsi:type="dcterms:W3CDTF">2023-09-02T01:47:00Z</dcterms:created>
  <dcterms:modified xsi:type="dcterms:W3CDTF">2023-09-09T20:00:00Z</dcterms:modified>
</cp:coreProperties>
</file>