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A1" w:rsidRPr="003E52F1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2381495"/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E77A1" w:rsidRPr="003E52F1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cb9eec2-6d9c-4e95-acb9-9498587751c9"/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E77A1" w:rsidRPr="003E52F1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 " МР "</w:t>
      </w:r>
      <w:proofErr w:type="spellStart"/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E52F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3E52F1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6E77A1" w:rsidRPr="00AA17E8" w:rsidRDefault="006E77A1" w:rsidP="003E52F1">
      <w:pPr>
        <w:spacing w:after="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553"/>
        <w:gridCol w:w="4555"/>
        <w:gridCol w:w="4555"/>
      </w:tblGrid>
      <w:tr w:rsidR="001A5607" w:rsidRPr="003E52F1" w:rsidTr="003E52F1">
        <w:trPr>
          <w:trHeight w:val="3081"/>
        </w:trPr>
        <w:tc>
          <w:tcPr>
            <w:tcW w:w="4553" w:type="dxa"/>
          </w:tcPr>
          <w:p w:rsidR="001A5607" w:rsidRPr="003E52F1" w:rsidRDefault="00741591" w:rsidP="001A56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A17E8" w:rsidRDefault="00AA17E8" w:rsidP="00AA17E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МО:</w:t>
            </w:r>
          </w:p>
          <w:p w:rsidR="001A5607" w:rsidRPr="003E52F1" w:rsidRDefault="00741591" w:rsidP="001A5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1A5607" w:rsidRPr="003E52F1" w:rsidRDefault="00AA17E8" w:rsidP="00AA17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08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741591"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1A5607" w:rsidRPr="003E52F1" w:rsidRDefault="001A5607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 1</w:t>
            </w:r>
          </w:p>
          <w:p w:rsidR="001A5607" w:rsidRPr="003E52F1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082023 г.</w:t>
            </w:r>
          </w:p>
          <w:p w:rsidR="001A5607" w:rsidRPr="003E52F1" w:rsidRDefault="001A5607" w:rsidP="001A5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55" w:type="dxa"/>
          </w:tcPr>
          <w:p w:rsidR="001A5607" w:rsidRPr="003E52F1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A5607" w:rsidRPr="003E52F1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713CA1"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1A5607" w:rsidRPr="003E52F1" w:rsidRDefault="00741591" w:rsidP="001A5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5607" w:rsidRPr="003E52F1" w:rsidRDefault="00AA17E8" w:rsidP="00AA17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08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proofErr w:type="spellStart"/>
            <w:r w:rsidR="00741591"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="00741591"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1A5607" w:rsidRPr="003E52F1" w:rsidRDefault="001A5607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A5607" w:rsidRPr="003E52F1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   2023 г.</w:t>
            </w:r>
          </w:p>
          <w:p w:rsidR="001A5607" w:rsidRPr="003E52F1" w:rsidRDefault="001A5607" w:rsidP="001A5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55" w:type="dxa"/>
          </w:tcPr>
          <w:p w:rsidR="001A5607" w:rsidRPr="003E52F1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A5607" w:rsidRPr="003E52F1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13CA1"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bookmarkStart w:id="3" w:name="_GoBack"/>
            <w:bookmarkEnd w:id="3"/>
          </w:p>
          <w:p w:rsidR="001A5607" w:rsidRPr="003E52F1" w:rsidRDefault="00741591" w:rsidP="001A5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5607" w:rsidRPr="003E52F1" w:rsidRDefault="00AA17E8" w:rsidP="00AA17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B08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="00741591"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1A5607" w:rsidRPr="003E52F1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1A5607"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:rsidR="001A5607" w:rsidRPr="003E52F1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E52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1A5607" w:rsidRPr="003E52F1" w:rsidRDefault="001A5607" w:rsidP="001A5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77A1" w:rsidRPr="003E52F1" w:rsidRDefault="003E52F1" w:rsidP="003E52F1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591"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3464B" w:rsidRPr="003E52F1" w:rsidRDefault="00A3464B" w:rsidP="00A346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E52F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E52F1">
        <w:rPr>
          <w:rFonts w:ascii="Times New Roman" w:hAnsi="Times New Roman"/>
          <w:color w:val="000000"/>
          <w:sz w:val="24"/>
          <w:szCs w:val="24"/>
        </w:rPr>
        <w:t>ID</w:t>
      </w:r>
      <w:r w:rsidRPr="003E52F1">
        <w:rPr>
          <w:rFonts w:ascii="Times New Roman" w:hAnsi="Times New Roman"/>
          <w:color w:val="000000"/>
          <w:sz w:val="24"/>
          <w:szCs w:val="24"/>
          <w:lang w:val="ru-RU"/>
        </w:rPr>
        <w:t xml:space="preserve"> 1841155)</w:t>
      </w:r>
    </w:p>
    <w:p w:rsidR="006E77A1" w:rsidRPr="003E52F1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E52F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«Музыка»</w:t>
      </w:r>
    </w:p>
    <w:p w:rsidR="006E77A1" w:rsidRPr="003E52F1" w:rsidRDefault="001A560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E52F1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3E52F1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52F1">
        <w:rPr>
          <w:rFonts w:ascii="Times New Roman" w:hAnsi="Times New Roman"/>
          <w:color w:val="000000"/>
          <w:sz w:val="24"/>
          <w:szCs w:val="24"/>
          <w:lang w:val="ru-RU"/>
        </w:rPr>
        <w:t xml:space="preserve">  4 класса</w:t>
      </w:r>
    </w:p>
    <w:p w:rsidR="006E77A1" w:rsidRPr="003E52F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B08C3" w:rsidRPr="008101ED" w:rsidRDefault="007E37C5" w:rsidP="008B08C3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="003E52F1" w:rsidRPr="008B08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</w:t>
      </w:r>
      <w:r w:rsidR="008B08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="008B08C3" w:rsidRPr="008101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</w:t>
      </w:r>
    </w:p>
    <w:p w:rsidR="000326EB" w:rsidRPr="008101ED" w:rsidRDefault="008B08C3" w:rsidP="008B08C3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101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Составила</w:t>
      </w:r>
      <w:proofErr w:type="gramStart"/>
      <w:r w:rsidR="003E52F1" w:rsidRPr="008B08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326EB" w:rsidRPr="003E52F1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proofErr w:type="gramEnd"/>
      <w:r w:rsidR="007E37C5" w:rsidRPr="003E5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326EB" w:rsidRPr="003E5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0326EB" w:rsidRPr="003E52F1" w:rsidRDefault="000326EB" w:rsidP="000326EB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5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7E37C5" w:rsidRPr="003E52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</w:t>
      </w:r>
      <w:r w:rsidR="003E52F1" w:rsidRPr="008B08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="007E37C5" w:rsidRPr="003E52F1">
        <w:rPr>
          <w:rFonts w:ascii="Times New Roman" w:eastAsia="Calibri" w:hAnsi="Times New Roman" w:cs="Times New Roman"/>
          <w:sz w:val="24"/>
          <w:szCs w:val="24"/>
          <w:lang w:val="ru-RU"/>
        </w:rPr>
        <w:t>Агапова О.И.</w:t>
      </w:r>
    </w:p>
    <w:p w:rsidR="006E77A1" w:rsidRPr="003E52F1" w:rsidRDefault="006E77A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E52F1" w:rsidRDefault="003E52F1" w:rsidP="000326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ea9f8b93-ec0a-46f1-b121-7d755706d3f8"/>
      <w:r w:rsidRPr="008B08C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8B08C3" w:rsidRPr="008101E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8B08C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41591" w:rsidRPr="003E52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741591" w:rsidRPr="003E52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4"/>
      <w:proofErr w:type="spellEnd"/>
      <w:r w:rsidR="00741591" w:rsidRPr="003E52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bc60fee5-3ea2-4a72-978d-d6513b1fb57a"/>
      <w:r w:rsidR="00741591" w:rsidRPr="003E52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5"/>
      <w:r w:rsidR="00741591" w:rsidRPr="003E52F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741591" w:rsidRPr="003E52F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6E77A1">
      <w:pPr>
        <w:rPr>
          <w:sz w:val="24"/>
          <w:szCs w:val="24"/>
          <w:lang w:val="ru-RU"/>
        </w:rPr>
        <w:sectPr w:rsidR="006E77A1" w:rsidRPr="00C10DCA" w:rsidSect="003E52F1">
          <w:footerReference w:type="default" r:id="rId7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6E77A1" w:rsidRPr="00713CA1" w:rsidRDefault="00741591" w:rsidP="00C10DC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6" w:name="block-12381496"/>
      <w:bookmarkEnd w:id="0"/>
      <w:r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E77A1" w:rsidRPr="00713CA1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13CA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2 «Классическая музыка»;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E77A1" w:rsidRPr="00C10DCA" w:rsidRDefault="00741591" w:rsidP="00C10D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рекомендов</w:t>
      </w:r>
      <w:r w:rsidR="00C10DCA"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анных для изучения музыки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E77A1" w:rsidRPr="00C10DCA" w:rsidRDefault="006E77A1">
      <w:pPr>
        <w:rPr>
          <w:sz w:val="24"/>
          <w:szCs w:val="24"/>
          <w:lang w:val="ru-RU"/>
        </w:rPr>
        <w:sectPr w:rsidR="006E77A1" w:rsidRPr="00C10DCA" w:rsidSect="003E52F1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2381497"/>
      <w:bookmarkEnd w:id="6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Русские народные музыкальные инструменты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песен разных жанров, относящихся к фольклору разных народов Российской Федерации;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.О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различных народностей Российской Федерации;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просмотр видеозаписи концерта;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Музыкальные инструменты. Фортепиано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«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6E77A1" w:rsidRPr="00713CA1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713CA1">
        <w:rPr>
          <w:rFonts w:ascii="Times New Roman" w:hAnsi="Times New Roman"/>
          <w:color w:val="000000"/>
          <w:sz w:val="24"/>
          <w:szCs w:val="24"/>
          <w:lang w:val="ru-RU"/>
        </w:rPr>
        <w:t>Кантата. Песня, романс, вокализ, кант.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6E77A1" w:rsidRPr="00713CA1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Жанры камерной инструментальной музыки: этюд, пьеса. </w:t>
      </w:r>
      <w:r w:rsidRPr="00713CA1">
        <w:rPr>
          <w:rFonts w:ascii="Times New Roman" w:hAnsi="Times New Roman"/>
          <w:color w:val="000000"/>
          <w:sz w:val="24"/>
          <w:szCs w:val="24"/>
          <w:lang w:val="ru-RU"/>
        </w:rPr>
        <w:t>Альбом. Цикл. Сюита. Соната. Квартет.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 оркестром;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доступных вокальных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7E37C5" w:rsidRDefault="00741591" w:rsidP="007E37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6E77A1" w:rsidRPr="00C10DCA" w:rsidRDefault="00741591" w:rsidP="007E37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красивой песни;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произведений торжественного, праздничного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участияв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6E77A1" w:rsidRPr="001A5607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Гимн России – главный музыкальный символ нашей страны. </w:t>
      </w:r>
      <w:r w:rsidRPr="001A5607">
        <w:rPr>
          <w:rFonts w:ascii="Times New Roman" w:hAnsi="Times New Roman"/>
          <w:color w:val="000000"/>
          <w:sz w:val="24"/>
          <w:szCs w:val="24"/>
          <w:lang w:val="ru-RU"/>
        </w:rPr>
        <w:t>Традиции исполнения Гимна России. Другие гимны.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чувство гордости, понятия достоинства и чести;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Музыка стран ближнего зарубежья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народовс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внешним видом, особенностями исполнения и звучания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Звучание храма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органной музыки И.С. Баха;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:Р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№ 6 «Музыка театра и кино»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вокализация,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виртуальныйквест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рэпа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Джаз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C10DCA">
        <w:rPr>
          <w:rFonts w:ascii="Times New Roman" w:hAnsi="Times New Roman"/>
          <w:color w:val="000000"/>
          <w:sz w:val="24"/>
          <w:szCs w:val="24"/>
        </w:rPr>
        <w:t>GarageBand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8101ED" w:rsidRDefault="008101E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101ED" w:rsidRDefault="008101E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101ED" w:rsidRDefault="008101E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8101ED" w:rsidRDefault="008101E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разучивание, исполнение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за изменением музыкального образа при изменении лада;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8101ED" w:rsidRDefault="0081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</w:t>
      </w:r>
      <w:r w:rsidR="00AA17E8" w:rsidRPr="00AA17E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певок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</w:t>
      </w:r>
      <w:r w:rsidR="00AA17E8" w:rsidRPr="00AA17E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мелодическим</w:t>
      </w:r>
      <w:r w:rsidR="00AA17E8" w:rsidRPr="00AA17E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движением</w:t>
      </w:r>
      <w:r w:rsidR="00AA17E8" w:rsidRPr="00AA17E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 звукам аккордов;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</w:t>
      </w:r>
      <w:r w:rsidR="00AA17E8" w:rsidRPr="00AA17E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голосия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на слух типа фактуры аккомпанемента исполняемых песен, прослушанных инструментальных произведений;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A17E8" w:rsidRPr="008B08C3" w:rsidRDefault="00AA17E8" w:rsidP="00AA17E8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E77A1" w:rsidRPr="00C10DCA" w:rsidRDefault="00741591" w:rsidP="00AA17E8">
      <w:pPr>
        <w:spacing w:after="0" w:line="264" w:lineRule="auto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6E77A1" w:rsidRDefault="00741591" w:rsidP="007E37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7E37C5" w:rsidRPr="00C10DCA" w:rsidRDefault="007E37C5" w:rsidP="007E37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7E37C5" w:rsidRPr="00C10DCA" w:rsidSect="003E52F1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6E77A1" w:rsidRPr="00C10DCA" w:rsidRDefault="00741591" w:rsidP="007E37C5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8" w:name="block-12381498"/>
      <w:bookmarkEnd w:id="7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  <w:bookmarkStart w:id="9" w:name="_Toc139972685"/>
      <w:bookmarkEnd w:id="9"/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)п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101ED" w:rsidRPr="008101ED" w:rsidRDefault="008101E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2) вербальная коммуникация: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  <w:bookmarkStart w:id="10" w:name="_Toc139972686"/>
      <w:bookmarkEnd w:id="10"/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E77A1" w:rsidRPr="00C10DCA" w:rsidRDefault="006E77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E77A1" w:rsidRPr="00C10DCA" w:rsidRDefault="0074159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ударныхинструментахпри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 концу изучения модуля № 2 «Классическая музыка»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исполнять доступные образцы духовной музыки;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6E77A1" w:rsidRPr="00C10DCA" w:rsidRDefault="007415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6E77A1" w:rsidRPr="00C10DCA" w:rsidRDefault="006E77A1">
      <w:pPr>
        <w:rPr>
          <w:sz w:val="24"/>
          <w:szCs w:val="24"/>
          <w:lang w:val="ru-RU"/>
        </w:rPr>
        <w:sectPr w:rsidR="006E77A1" w:rsidRPr="00C10DCA" w:rsidSect="003E52F1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6E77A1" w:rsidRPr="00C10DCA" w:rsidRDefault="00741591" w:rsidP="00075636">
      <w:pPr>
        <w:spacing w:after="0"/>
        <w:ind w:left="120"/>
        <w:rPr>
          <w:sz w:val="24"/>
          <w:szCs w:val="24"/>
        </w:rPr>
      </w:pPr>
      <w:bookmarkStart w:id="11" w:name="block-12381499"/>
      <w:bookmarkEnd w:id="8"/>
      <w:r w:rsidRPr="00C10DC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10249"/>
        <w:gridCol w:w="2414"/>
      </w:tblGrid>
      <w:tr w:rsidR="004D09F0" w:rsidRPr="00C10DCA" w:rsidTr="004D09F0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9F0" w:rsidRPr="00C10DCA" w:rsidRDefault="004D09F0">
            <w:pPr>
              <w:rPr>
                <w:sz w:val="24"/>
                <w:szCs w:val="24"/>
              </w:rPr>
            </w:pPr>
          </w:p>
        </w:tc>
        <w:tc>
          <w:tcPr>
            <w:tcW w:w="102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09F0" w:rsidRPr="00C10DCA" w:rsidRDefault="004D09F0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4D09F0" w:rsidRPr="007E37C5" w:rsidRDefault="004D09F0" w:rsidP="007E37C5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1356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 w:rsidP="007E37C5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1356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 w:rsidP="001A5607">
            <w:pPr>
              <w:spacing w:after="0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1.НароднаямузыкаРоссии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Солдатушки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бравы ребятушки»;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«Лесной олень»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Скоморошья-плясовая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мосточку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11153" w:type="dxa"/>
            <w:gridSpan w:val="2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1356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 w:rsidP="001A5607">
            <w:pPr>
              <w:spacing w:after="0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2.Классическаямузыка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Поппинс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до свидания»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Шехеразада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(фрагменты)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Ж. Бизе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Арлезианка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(1 сюита: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11153" w:type="dxa"/>
            <w:gridSpan w:val="2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</w:tr>
      <w:tr w:rsidR="004D09F0" w:rsidRPr="008101ED" w:rsidTr="004D09F0">
        <w:trPr>
          <w:trHeight w:val="144"/>
          <w:tblCellSpacing w:w="20" w:type="nil"/>
        </w:trPr>
        <w:tc>
          <w:tcPr>
            <w:tcW w:w="1356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 w:rsidP="001A5607">
            <w:pPr>
              <w:spacing w:after="0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«Родня»;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«Прекрасное далеко»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C10DCA" w:rsidTr="004D09F0">
        <w:trPr>
          <w:gridAfter w:val="1"/>
          <w:wAfter w:w="2414" w:type="dxa"/>
          <w:trHeight w:val="144"/>
          <w:tblCellSpacing w:w="20" w:type="nil"/>
        </w:trPr>
        <w:tc>
          <w:tcPr>
            <w:tcW w:w="11153" w:type="dxa"/>
            <w:gridSpan w:val="2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1356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 w:rsidP="007E37C5">
            <w:pPr>
              <w:spacing w:after="0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1.Музыканародовмира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бакши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др.); К.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Караев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Лученок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М. Ясень «Майский вальс».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А.Пахмутова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Н.Добронравов «Беловежская пуща» в исполнении ВИА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Песняры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4D09F0" w:rsidRPr="007E37C5" w:rsidTr="004D09F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Б.СметанаСимфоническаяпоэма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Влтава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11153" w:type="dxa"/>
            <w:gridSpan w:val="2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1356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2.Духовнаямузыка</w:t>
            </w:r>
          </w:p>
        </w:tc>
      </w:tr>
      <w:tr w:rsidR="004D09F0" w:rsidRPr="007E37C5" w:rsidTr="0007563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C10DCA" w:rsidTr="00075636">
        <w:trPr>
          <w:trHeight w:val="144"/>
          <w:tblCellSpacing w:w="20" w:type="nil"/>
        </w:trPr>
        <w:tc>
          <w:tcPr>
            <w:tcW w:w="11153" w:type="dxa"/>
            <w:gridSpan w:val="2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8101ED" w:rsidTr="004D09F0">
        <w:trPr>
          <w:trHeight w:val="144"/>
          <w:tblCellSpacing w:w="20" w:type="nil"/>
        </w:trPr>
        <w:tc>
          <w:tcPr>
            <w:tcW w:w="1356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3.Музыка театра и кино</w:t>
            </w:r>
          </w:p>
        </w:tc>
      </w:tr>
      <w:tr w:rsidR="004D09F0" w:rsidRPr="007E37C5" w:rsidTr="0007563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Будашкина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07563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Февронии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07563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Балет: А. Хачатурян. Балет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4D09F0" w:rsidRPr="007E37C5" w:rsidTr="0007563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Н.А. Римского-Корсакова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4D09F0" w:rsidRPr="007E37C5" w:rsidTr="0007563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C10DCA" w:rsidTr="00075636">
        <w:trPr>
          <w:trHeight w:val="144"/>
          <w:tblCellSpacing w:w="20" w:type="nil"/>
        </w:trPr>
        <w:tc>
          <w:tcPr>
            <w:tcW w:w="11153" w:type="dxa"/>
            <w:gridSpan w:val="2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1356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4.Современнаямузыкальнаякультура</w:t>
            </w:r>
          </w:p>
        </w:tc>
      </w:tr>
      <w:tr w:rsidR="004D09F0" w:rsidRPr="007E37C5" w:rsidTr="0007563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Мориа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«Фигаро»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4D09F0" w:rsidRPr="007E37C5" w:rsidTr="0007563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Джаз: Дж. Гершвин «Летнее время»,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Д.Эллингтон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«Караван». Г.Миллер «Серенада лунного света», «</w:t>
            </w:r>
            <w:proofErr w:type="spellStart"/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Чаттануга</w:t>
            </w:r>
            <w:proofErr w:type="spellEnd"/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Чу-Чу»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C10DCA" w:rsidTr="00075636">
        <w:trPr>
          <w:trHeight w:val="144"/>
          <w:tblCellSpacing w:w="20" w:type="nil"/>
        </w:trPr>
        <w:tc>
          <w:tcPr>
            <w:tcW w:w="11153" w:type="dxa"/>
            <w:gridSpan w:val="2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4D09F0" w:rsidRPr="00C10DCA" w:rsidTr="004D09F0">
        <w:trPr>
          <w:trHeight w:val="144"/>
          <w:tblCellSpacing w:w="20" w:type="nil"/>
        </w:trPr>
        <w:tc>
          <w:tcPr>
            <w:tcW w:w="1356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 w:rsidP="001A5607">
            <w:pPr>
              <w:spacing w:after="0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5.Музыкальнаяграмота</w:t>
            </w:r>
          </w:p>
        </w:tc>
      </w:tr>
      <w:tr w:rsidR="004D09F0" w:rsidRPr="007E37C5" w:rsidTr="0007563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7E37C5" w:rsidTr="00075636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249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4D09F0" w:rsidRPr="00C10DCA" w:rsidTr="00075636">
        <w:trPr>
          <w:trHeight w:val="144"/>
          <w:tblCellSpacing w:w="20" w:type="nil"/>
        </w:trPr>
        <w:tc>
          <w:tcPr>
            <w:tcW w:w="11153" w:type="dxa"/>
            <w:gridSpan w:val="2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41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4D09F0" w:rsidRPr="00C10DCA" w:rsidTr="00075636">
        <w:trPr>
          <w:trHeight w:val="144"/>
          <w:tblCellSpacing w:w="20" w:type="nil"/>
        </w:trPr>
        <w:tc>
          <w:tcPr>
            <w:tcW w:w="11153" w:type="dxa"/>
            <w:gridSpan w:val="2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4D09F0" w:rsidRPr="00C10DCA" w:rsidRDefault="004D09F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  <w:p w:rsidR="004D09F0" w:rsidRPr="00BA0A81" w:rsidRDefault="004D09F0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E77A1" w:rsidRPr="00C10DCA" w:rsidRDefault="006E77A1">
      <w:pPr>
        <w:rPr>
          <w:sz w:val="24"/>
          <w:szCs w:val="24"/>
          <w:lang w:val="ru-RU"/>
        </w:rPr>
        <w:sectPr w:rsidR="006E77A1" w:rsidRPr="00C10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77A1" w:rsidRPr="00C10DCA" w:rsidRDefault="006E77A1" w:rsidP="00C10DCA">
      <w:pPr>
        <w:spacing w:after="0"/>
        <w:rPr>
          <w:sz w:val="24"/>
          <w:szCs w:val="24"/>
        </w:rPr>
      </w:pPr>
      <w:bookmarkStart w:id="12" w:name="block-12381500"/>
      <w:bookmarkEnd w:id="11"/>
    </w:p>
    <w:p w:rsidR="00A3464B" w:rsidRPr="00960F65" w:rsidRDefault="00A3464B" w:rsidP="00A3464B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уроков по музыке в 4 классе</w:t>
      </w:r>
    </w:p>
    <w:p w:rsidR="006E77A1" w:rsidRPr="00A3464B" w:rsidRDefault="006E77A1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1370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642"/>
        <w:gridCol w:w="2268"/>
        <w:gridCol w:w="1984"/>
        <w:gridCol w:w="1701"/>
      </w:tblGrid>
      <w:tr w:rsidR="007A2E79" w:rsidRPr="00C10DCA" w:rsidTr="00084A62">
        <w:trPr>
          <w:trHeight w:val="145"/>
          <w:tblCellSpacing w:w="20" w:type="nil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E79" w:rsidRPr="00C10DCA" w:rsidRDefault="007A2E79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A2E79" w:rsidRPr="00C10DCA" w:rsidRDefault="007A2E79" w:rsidP="00084A6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6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E79" w:rsidRPr="00C10DCA" w:rsidRDefault="007A2E79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7A2E79" w:rsidRPr="00C10DCA" w:rsidRDefault="007A2E79" w:rsidP="00084A6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A2E79" w:rsidRPr="00C10DCA" w:rsidRDefault="007A2E79" w:rsidP="00084A62">
            <w:pPr>
              <w:spacing w:after="0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084A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:rsidR="007A2E79" w:rsidRPr="001A5607" w:rsidRDefault="007A2E79" w:rsidP="00084A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607" w:rsidRPr="00C10DCA" w:rsidRDefault="001A5607" w:rsidP="00084A62">
            <w:pPr>
              <w:rPr>
                <w:sz w:val="24"/>
                <w:szCs w:val="24"/>
              </w:rPr>
            </w:pPr>
          </w:p>
        </w:tc>
        <w:tc>
          <w:tcPr>
            <w:tcW w:w="66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607" w:rsidRPr="00C10DCA" w:rsidRDefault="001A5607" w:rsidP="00084A6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1A5607" w:rsidRPr="00084A62" w:rsidRDefault="00084A62" w:rsidP="00084A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="001A5607" w:rsidRPr="00084A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1A5607" w:rsidRPr="00084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A5607" w:rsidRPr="00084A62" w:rsidRDefault="00084A62" w:rsidP="00084A6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="001A5607" w:rsidRPr="00084A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 факту</w:t>
            </w: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Первыеартисты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народныйтеатр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Русскиенародныемузыкальныеинструменты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Жанрымузыкальногофольклора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ФольклорнародовРоссии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Вокальнаямузыка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Инструментальнаямузыка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Программнаямузыка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Симфоническаямузыка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Русскиекомпозиторы-классики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Европейскиекомпозиторы-классики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Мастерствоисполнителя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Искусствовремени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30.12.2023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Музыкастранближнегозарубежья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Музыкастранближнегозарубежья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Музыкастрандальнегозарубежья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Музыкастрандальнегозарубежья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Религиозныепраздники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Театроперы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Современныеобработкиклассическоймузыки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Современныеобработкиклассическоймузыки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04.05.2024 </w:t>
            </w:r>
          </w:p>
        </w:tc>
        <w:tc>
          <w:tcPr>
            <w:tcW w:w="1701" w:type="dxa"/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trHeight w:val="145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42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Музыкальныйязык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11.05.2024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607" w:rsidRPr="00C10DCA" w:rsidRDefault="001A5607" w:rsidP="00084A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084A62">
        <w:trPr>
          <w:gridAfter w:val="1"/>
          <w:wAfter w:w="1701" w:type="dxa"/>
          <w:trHeight w:val="145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84" w:type="dxa"/>
          </w:tcPr>
          <w:p w:rsidR="001A5607" w:rsidRPr="00C10DCA" w:rsidRDefault="001A5607" w:rsidP="00084A6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A62" w:rsidTr="00084A62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4"/>
          <w:wBefore w:w="12007" w:type="dxa"/>
          <w:trHeight w:val="100"/>
        </w:trPr>
        <w:tc>
          <w:tcPr>
            <w:tcW w:w="1701" w:type="dxa"/>
            <w:tcBorders>
              <w:top w:val="single" w:sz="4" w:space="0" w:color="auto"/>
            </w:tcBorders>
          </w:tcPr>
          <w:p w:rsidR="00084A62" w:rsidRDefault="00084A62" w:rsidP="00084A62">
            <w:pPr>
              <w:rPr>
                <w:sz w:val="24"/>
                <w:szCs w:val="24"/>
              </w:rPr>
            </w:pPr>
          </w:p>
        </w:tc>
      </w:tr>
    </w:tbl>
    <w:p w:rsidR="006E77A1" w:rsidRPr="00C10DCA" w:rsidRDefault="006E77A1">
      <w:pPr>
        <w:rPr>
          <w:sz w:val="24"/>
          <w:szCs w:val="24"/>
        </w:rPr>
        <w:sectPr w:rsidR="006E77A1" w:rsidRPr="00C10DC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7A2E79" w:rsidRDefault="007A2E79" w:rsidP="007A2E79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f"/>
          <w:color w:val="333333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7A2E79" w:rsidRDefault="007A2E79" w:rsidP="007A2E79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7A2E79" w:rsidRDefault="007A2E79" w:rsidP="007A2E79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 xml:space="preserve">• Музыка: 4-й класс: учебник, 4 класс/ Критская Е. Д., Сергеева Г. П., </w:t>
      </w:r>
      <w:proofErr w:type="spellStart"/>
      <w:r>
        <w:rPr>
          <w:rStyle w:val="placeholder"/>
          <w:rFonts w:eastAsiaTheme="majorEastAsia"/>
          <w:color w:val="333333"/>
        </w:rPr>
        <w:t>Шмагина</w:t>
      </w:r>
      <w:proofErr w:type="spellEnd"/>
      <w:r>
        <w:rPr>
          <w:rStyle w:val="placeholder"/>
          <w:rFonts w:eastAsiaTheme="majorEastAsia"/>
          <w:color w:val="333333"/>
        </w:rPr>
        <w:t xml:space="preserve"> Т. С.,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1"/>
          <w:szCs w:val="21"/>
        </w:rPr>
        <w:t>‌</w:t>
      </w:r>
      <w:r>
        <w:rPr>
          <w:color w:val="333333"/>
          <w:sz w:val="21"/>
          <w:szCs w:val="21"/>
        </w:rPr>
        <w:t>​</w:t>
      </w:r>
    </w:p>
    <w:p w:rsidR="007A2E79" w:rsidRDefault="007A2E79" w:rsidP="00AA17E8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7A2E79" w:rsidRDefault="007A2E79" w:rsidP="007A2E79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 xml:space="preserve"> Музыка: 4-й класс: учебник, 4 класс/ Критская Е. Д., Сергеева Г. П., </w:t>
      </w:r>
      <w:proofErr w:type="spellStart"/>
      <w:r>
        <w:rPr>
          <w:rStyle w:val="placeholder"/>
          <w:rFonts w:eastAsiaTheme="majorEastAsia"/>
          <w:color w:val="333333"/>
        </w:rPr>
        <w:t>Шмагина</w:t>
      </w:r>
      <w:proofErr w:type="spellEnd"/>
      <w:r>
        <w:rPr>
          <w:rStyle w:val="placeholder"/>
          <w:rFonts w:eastAsiaTheme="majorEastAsia"/>
          <w:color w:val="333333"/>
        </w:rPr>
        <w:t xml:space="preserve"> Т. С.,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</w:rPr>
        <w:t>‌</w:t>
      </w:r>
      <w:r>
        <w:rPr>
          <w:color w:val="333333"/>
          <w:sz w:val="21"/>
          <w:szCs w:val="21"/>
        </w:rPr>
        <w:t>​</w:t>
      </w:r>
    </w:p>
    <w:p w:rsidR="007A2E79" w:rsidRDefault="007A2E79" w:rsidP="007A2E79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7A2E79" w:rsidRDefault="007A2E79" w:rsidP="007A2E79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  <w:shd w:val="clear" w:color="auto" w:fill="FFFFFF"/>
        </w:rPr>
        <w:t>​‌</w:t>
      </w:r>
      <w:r>
        <w:rPr>
          <w:rStyle w:val="placeholder"/>
          <w:rFonts w:eastAsiaTheme="majorEastAsia"/>
          <w:color w:val="333333"/>
        </w:rPr>
        <w:t>Библиотека ЦОК</w:t>
      </w:r>
    </w:p>
    <w:p w:rsidR="00741591" w:rsidRPr="007A2E79" w:rsidRDefault="00FB4151">
      <w:pPr>
        <w:rPr>
          <w:sz w:val="24"/>
          <w:szCs w:val="24"/>
          <w:lang w:val="ru-RU"/>
        </w:rPr>
      </w:pPr>
      <w:hyperlink r:id="rId8"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proofErr w:type="spellEnd"/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412</w:t>
        </w:r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</w:rPr>
          <w:t>ea</w:t>
        </w:r>
        <w:r w:rsidR="007A2E79" w:rsidRPr="00C10DCA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</w:t>
        </w:r>
      </w:hyperlink>
    </w:p>
    <w:sectPr w:rsidR="00741591" w:rsidRPr="007A2E79" w:rsidSect="00AA17E8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2F1" w:rsidRDefault="003E52F1" w:rsidP="003E52F1">
      <w:pPr>
        <w:spacing w:after="0" w:line="240" w:lineRule="auto"/>
      </w:pPr>
      <w:r>
        <w:separator/>
      </w:r>
    </w:p>
  </w:endnote>
  <w:endnote w:type="continuationSeparator" w:id="1">
    <w:p w:rsidR="003E52F1" w:rsidRDefault="003E52F1" w:rsidP="003E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2360"/>
      <w:docPartObj>
        <w:docPartGallery w:val="Page Numbers (Bottom of Page)"/>
        <w:docPartUnique/>
      </w:docPartObj>
    </w:sdtPr>
    <w:sdtContent>
      <w:p w:rsidR="003E52F1" w:rsidRDefault="00FB4151">
        <w:pPr>
          <w:pStyle w:val="af0"/>
          <w:jc w:val="center"/>
        </w:pPr>
        <w:fldSimple w:instr=" PAGE   \* MERGEFORMAT ">
          <w:r w:rsidR="008101ED">
            <w:rPr>
              <w:noProof/>
            </w:rPr>
            <w:t>46</w:t>
          </w:r>
        </w:fldSimple>
      </w:p>
    </w:sdtContent>
  </w:sdt>
  <w:p w:rsidR="003E52F1" w:rsidRDefault="003E52F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2F1" w:rsidRDefault="003E52F1" w:rsidP="003E52F1">
      <w:pPr>
        <w:spacing w:after="0" w:line="240" w:lineRule="auto"/>
      </w:pPr>
      <w:r>
        <w:separator/>
      </w:r>
    </w:p>
  </w:footnote>
  <w:footnote w:type="continuationSeparator" w:id="1">
    <w:p w:rsidR="003E52F1" w:rsidRDefault="003E52F1" w:rsidP="003E5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7A1"/>
    <w:rsid w:val="00013081"/>
    <w:rsid w:val="000326EB"/>
    <w:rsid w:val="000606C9"/>
    <w:rsid w:val="00075636"/>
    <w:rsid w:val="00084A62"/>
    <w:rsid w:val="001A5607"/>
    <w:rsid w:val="003E52F1"/>
    <w:rsid w:val="004D09F0"/>
    <w:rsid w:val="005D0BC4"/>
    <w:rsid w:val="006A64AB"/>
    <w:rsid w:val="006E77A1"/>
    <w:rsid w:val="00713CA1"/>
    <w:rsid w:val="00741591"/>
    <w:rsid w:val="007A2E79"/>
    <w:rsid w:val="007E37C5"/>
    <w:rsid w:val="008101ED"/>
    <w:rsid w:val="008B08C3"/>
    <w:rsid w:val="008B4C88"/>
    <w:rsid w:val="00A3464B"/>
    <w:rsid w:val="00AA17E8"/>
    <w:rsid w:val="00BA0A81"/>
    <w:rsid w:val="00C10DCA"/>
    <w:rsid w:val="00EF5259"/>
    <w:rsid w:val="00FB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4C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4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A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7A2E79"/>
    <w:rPr>
      <w:b/>
      <w:bCs/>
    </w:rPr>
  </w:style>
  <w:style w:type="character" w:customStyle="1" w:styleId="placeholder-mask">
    <w:name w:val="placeholder-mask"/>
    <w:basedOn w:val="a0"/>
    <w:rsid w:val="007A2E79"/>
  </w:style>
  <w:style w:type="character" w:customStyle="1" w:styleId="placeholder">
    <w:name w:val="placeholder"/>
    <w:basedOn w:val="a0"/>
    <w:rsid w:val="007A2E79"/>
  </w:style>
  <w:style w:type="paragraph" w:styleId="af0">
    <w:name w:val="footer"/>
    <w:basedOn w:val="a"/>
    <w:link w:val="af1"/>
    <w:uiPriority w:val="99"/>
    <w:unhideWhenUsed/>
    <w:rsid w:val="003E5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E5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B258-E950-4C81-8786-098AEDE9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46</Pages>
  <Words>12958</Words>
  <Characters>73864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 Агапов</cp:lastModifiedBy>
  <cp:revision>18</cp:revision>
  <cp:lastPrinted>2023-09-09T19:20:00Z</cp:lastPrinted>
  <dcterms:created xsi:type="dcterms:W3CDTF">2023-09-02T02:06:00Z</dcterms:created>
  <dcterms:modified xsi:type="dcterms:W3CDTF">2023-09-09T19:32:00Z</dcterms:modified>
</cp:coreProperties>
</file>