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5BC" w:rsidRPr="00D855BC" w:rsidRDefault="00D855BC" w:rsidP="00D855B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bookmarkStart w:id="0" w:name="block-12908060"/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>имени Р.Гамзатова МИНИСТЕРСТВО ПРОСВЕЩЕНИЯ РОССИЙСКОЙ ФЕДЕРАЦИИ</w:t>
      </w:r>
    </w:p>
    <w:p w:rsidR="00D855BC" w:rsidRPr="00D855BC" w:rsidRDefault="00D855BC" w:rsidP="00D855B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1" w:name="e2472c95-ee7e-44c9-b078-51339bb4a3b5"/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Министерство образования и науки по республике Дагестан </w:t>
      </w:r>
      <w:bookmarkEnd w:id="1"/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‌‌ </w:t>
      </w:r>
    </w:p>
    <w:p w:rsidR="00D855BC" w:rsidRPr="00D855BC" w:rsidRDefault="00D855BC" w:rsidP="00D855B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bookmarkStart w:id="2" w:name="80396ad5-8106-4cb6-8b70-17ca9308c5dd"/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>Администрация МР</w:t>
      </w:r>
      <w:proofErr w:type="gramStart"/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>"</w:t>
      </w:r>
      <w:proofErr w:type="spellStart"/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proofErr w:type="gramEnd"/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>излярский</w:t>
      </w:r>
      <w:proofErr w:type="spellEnd"/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район"</w:t>
      </w:r>
      <w:bookmarkEnd w:id="2"/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Pr="00D855BC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</w:p>
    <w:p w:rsidR="004E29F8" w:rsidRPr="00D855BC" w:rsidRDefault="00D855BC" w:rsidP="00D855BC">
      <w:pPr>
        <w:spacing w:after="0" w:line="408" w:lineRule="auto"/>
        <w:ind w:left="120"/>
        <w:jc w:val="center"/>
        <w:rPr>
          <w:sz w:val="24"/>
          <w:szCs w:val="24"/>
          <w:lang w:val="ru-RU"/>
        </w:rPr>
      </w:pPr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>МКОУ "</w:t>
      </w:r>
      <w:proofErr w:type="spellStart"/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>Краснооктябрьская</w:t>
      </w:r>
      <w:proofErr w:type="spellEnd"/>
      <w:r w:rsidRPr="00D855B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СОШ</w:t>
      </w:r>
    </w:p>
    <w:p w:rsidR="004E29F8" w:rsidRPr="00D855BC" w:rsidRDefault="004E29F8">
      <w:pPr>
        <w:spacing w:after="0"/>
        <w:ind w:left="120"/>
        <w:rPr>
          <w:sz w:val="24"/>
          <w:szCs w:val="24"/>
          <w:lang w:val="ru-RU"/>
        </w:rPr>
      </w:pPr>
    </w:p>
    <w:tbl>
      <w:tblPr>
        <w:tblW w:w="0" w:type="auto"/>
        <w:tblLook w:val="04A0"/>
      </w:tblPr>
      <w:tblGrid>
        <w:gridCol w:w="4726"/>
        <w:gridCol w:w="4728"/>
        <w:gridCol w:w="4728"/>
      </w:tblGrid>
      <w:tr w:rsidR="00214618" w:rsidRPr="00D855BC" w:rsidTr="00C12181">
        <w:trPr>
          <w:trHeight w:val="1750"/>
        </w:trPr>
        <w:tc>
          <w:tcPr>
            <w:tcW w:w="4726" w:type="dxa"/>
          </w:tcPr>
          <w:p w:rsidR="00214618" w:rsidRPr="0040209D" w:rsidRDefault="005E6EC6" w:rsidP="00214618">
            <w:pPr>
              <w:autoSpaceDE w:val="0"/>
              <w:autoSpaceDN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14618" w:rsidRPr="008944ED" w:rsidRDefault="005E6EC6" w:rsidP="0021461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</w:t>
            </w:r>
          </w:p>
          <w:p w:rsidR="00214618" w:rsidRPr="008944ED" w:rsidRDefault="00A40312" w:rsidP="00D855BC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  <w:r w:rsidR="004F1F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Агапова</w:t>
            </w:r>
            <w:proofErr w:type="spellEnd"/>
            <w:r w:rsidR="004F1F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Е.Н</w:t>
            </w:r>
            <w:r w:rsidR="005E6EC6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22345" w:rsidRDefault="005E6EC6" w:rsidP="002146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№_</w:t>
            </w:r>
            <w:r w:rsidR="004F1F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</w:p>
          <w:p w:rsidR="00214618" w:rsidRDefault="00D855BC" w:rsidP="002146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4F1F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5E6E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08.2023</w:t>
            </w:r>
            <w:r w:rsidR="005E6EC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4618" w:rsidRPr="0040209D" w:rsidRDefault="00214618" w:rsidP="00214618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28" w:type="dxa"/>
          </w:tcPr>
          <w:p w:rsidR="00214618" w:rsidRPr="0040209D" w:rsidRDefault="005E6EC6" w:rsidP="0021461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14618" w:rsidRPr="008944ED" w:rsidRDefault="005E6EC6" w:rsidP="0021461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</w:t>
            </w:r>
            <w:r w:rsidR="00EF5C7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                     по УВР</w:t>
            </w:r>
          </w:p>
          <w:p w:rsidR="00214618" w:rsidRDefault="00A40312" w:rsidP="00214618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_________________</w:t>
            </w:r>
          </w:p>
          <w:p w:rsidR="00A40312" w:rsidRDefault="005E6EC6" w:rsidP="00A40312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Кленкова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Е.В.</w:t>
            </w:r>
          </w:p>
          <w:p w:rsidR="00214618" w:rsidRDefault="005E6EC6" w:rsidP="002146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="004F1F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4F1F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«</w:t>
            </w:r>
            <w:r w:rsidR="00D855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08.2023.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г.</w:t>
            </w:r>
          </w:p>
          <w:p w:rsidR="00214618" w:rsidRPr="0040209D" w:rsidRDefault="00214618" w:rsidP="00214618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728" w:type="dxa"/>
          </w:tcPr>
          <w:p w:rsidR="00214618" w:rsidRDefault="005E6EC6" w:rsidP="0021461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214618" w:rsidRPr="008944ED" w:rsidRDefault="005E6EC6" w:rsidP="00214618">
            <w:pPr>
              <w:autoSpaceDE w:val="0"/>
              <w:autoSpaceDN w:val="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214618" w:rsidRPr="008944ED" w:rsidRDefault="00A40312" w:rsidP="00A40312">
            <w:pPr>
              <w:autoSpaceDE w:val="0"/>
              <w:autoSpaceDN w:val="0"/>
              <w:spacing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________________</w:t>
            </w:r>
            <w:r w:rsidR="00D855B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Исмаилов</w:t>
            </w:r>
            <w:proofErr w:type="spellEnd"/>
            <w:r w:rsidR="005E6EC6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Г.А</w:t>
            </w:r>
          </w:p>
          <w:p w:rsidR="004F1FFC" w:rsidRDefault="005E6EC6" w:rsidP="002146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</w:t>
            </w:r>
            <w:r w:rsidR="00F14FF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45</w:t>
            </w:r>
          </w:p>
          <w:p w:rsidR="00214618" w:rsidRDefault="005E6EC6" w:rsidP="00214618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4F1F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C9780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08.</w:t>
            </w:r>
            <w:r w:rsidR="004F1FF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2023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14618" w:rsidRPr="0040209D" w:rsidRDefault="00214618" w:rsidP="00214618">
            <w:pPr>
              <w:autoSpaceDE w:val="0"/>
              <w:autoSpaceDN w:val="0"/>
              <w:spacing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E29F8" w:rsidRPr="002337BD" w:rsidRDefault="004E29F8" w:rsidP="00D855BC">
      <w:pPr>
        <w:spacing w:after="0"/>
        <w:rPr>
          <w:lang w:val="ru-RU"/>
        </w:rPr>
      </w:pPr>
    </w:p>
    <w:p w:rsidR="004E29F8" w:rsidRPr="002337BD" w:rsidRDefault="005E6EC6">
      <w:pPr>
        <w:spacing w:after="0" w:line="408" w:lineRule="auto"/>
        <w:ind w:left="120"/>
        <w:jc w:val="center"/>
        <w:rPr>
          <w:lang w:val="ru-RU"/>
        </w:rPr>
      </w:pPr>
      <w:r w:rsidRPr="002337B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E29F8" w:rsidRPr="002337BD" w:rsidRDefault="005E6EC6">
      <w:pPr>
        <w:spacing w:after="0" w:line="408" w:lineRule="auto"/>
        <w:ind w:left="120"/>
        <w:jc w:val="center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337BD">
        <w:rPr>
          <w:rFonts w:ascii="Times New Roman" w:hAnsi="Times New Roman"/>
          <w:color w:val="000000"/>
          <w:sz w:val="28"/>
          <w:lang w:val="ru-RU"/>
        </w:rPr>
        <w:t xml:space="preserve"> 1765666)</w:t>
      </w:r>
    </w:p>
    <w:p w:rsidR="004E29F8" w:rsidRPr="002337BD" w:rsidRDefault="004E29F8">
      <w:pPr>
        <w:spacing w:after="0"/>
        <w:ind w:left="120"/>
        <w:jc w:val="center"/>
        <w:rPr>
          <w:lang w:val="ru-RU"/>
        </w:rPr>
      </w:pPr>
    </w:p>
    <w:p w:rsidR="004E29F8" w:rsidRPr="002337BD" w:rsidRDefault="005E6EC6">
      <w:pPr>
        <w:spacing w:after="0" w:line="408" w:lineRule="auto"/>
        <w:ind w:left="120"/>
        <w:jc w:val="center"/>
        <w:rPr>
          <w:lang w:val="ru-RU"/>
        </w:rPr>
      </w:pPr>
      <w:r w:rsidRPr="002337BD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A22345" w:rsidRDefault="00CC1257" w:rsidP="00A2234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3</w:t>
      </w:r>
      <w:r w:rsidR="00EF5C76">
        <w:rPr>
          <w:rFonts w:ascii="Times New Roman" w:hAnsi="Times New Roman"/>
          <w:color w:val="000000"/>
          <w:sz w:val="28"/>
          <w:lang w:val="ru-RU"/>
        </w:rPr>
        <w:t xml:space="preserve"> классов</w:t>
      </w:r>
    </w:p>
    <w:p w:rsidR="00A22345" w:rsidRPr="00A22345" w:rsidRDefault="00A40312" w:rsidP="00EF5C76">
      <w:pPr>
        <w:spacing w:after="0" w:line="408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A22345">
        <w:rPr>
          <w:rFonts w:ascii="Times New Roman" w:hAnsi="Times New Roman" w:cs="Times New Roman"/>
          <w:sz w:val="24"/>
          <w:szCs w:val="24"/>
          <w:lang w:val="ru-RU"/>
        </w:rPr>
        <w:t>Составитель</w:t>
      </w:r>
      <w:proofErr w:type="gramStart"/>
      <w:r w:rsidRPr="00A22345">
        <w:rPr>
          <w:rFonts w:ascii="Times New Roman" w:hAnsi="Times New Roman" w:cs="Times New Roman"/>
          <w:sz w:val="24"/>
          <w:szCs w:val="24"/>
          <w:lang w:val="ru-RU"/>
        </w:rPr>
        <w:t>:А</w:t>
      </w:r>
      <w:proofErr w:type="gramEnd"/>
      <w:r w:rsidRPr="00A22345">
        <w:rPr>
          <w:rFonts w:ascii="Times New Roman" w:hAnsi="Times New Roman" w:cs="Times New Roman"/>
          <w:sz w:val="24"/>
          <w:szCs w:val="24"/>
          <w:lang w:val="ru-RU"/>
        </w:rPr>
        <w:t>бдухалилова</w:t>
      </w:r>
      <w:proofErr w:type="spellEnd"/>
      <w:r w:rsidRPr="00A223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2345">
        <w:rPr>
          <w:rFonts w:ascii="Times New Roman" w:hAnsi="Times New Roman" w:cs="Times New Roman"/>
          <w:sz w:val="24"/>
          <w:szCs w:val="24"/>
          <w:lang w:val="ru-RU"/>
        </w:rPr>
        <w:t>Меседо</w:t>
      </w:r>
      <w:proofErr w:type="spellEnd"/>
      <w:r w:rsidRPr="00A2234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A22345">
        <w:rPr>
          <w:rFonts w:ascii="Times New Roman" w:hAnsi="Times New Roman" w:cs="Times New Roman"/>
          <w:sz w:val="24"/>
          <w:szCs w:val="24"/>
          <w:lang w:val="ru-RU"/>
        </w:rPr>
        <w:t>Юсуповна</w:t>
      </w:r>
      <w:proofErr w:type="spellEnd"/>
    </w:p>
    <w:p w:rsidR="00A22345" w:rsidRPr="00A22345" w:rsidRDefault="000B12A6" w:rsidP="00EF5C76">
      <w:pPr>
        <w:spacing w:after="0" w:line="408" w:lineRule="auto"/>
        <w:ind w:left="120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 w:rsidRPr="00A22345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511401" w:rsidRPr="00A22345">
        <w:rPr>
          <w:rFonts w:ascii="Times New Roman" w:hAnsi="Times New Roman" w:cs="Times New Roman"/>
          <w:sz w:val="24"/>
          <w:szCs w:val="24"/>
          <w:lang w:val="ru-RU"/>
        </w:rPr>
        <w:t>читель начальных классов</w:t>
      </w:r>
      <w:bookmarkStart w:id="3" w:name="33a6f4f1-a4d0-4904-9be8-f3bc488806fd"/>
    </w:p>
    <w:p w:rsidR="004E29F8" w:rsidRDefault="00A22345" w:rsidP="00A22345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с</w:t>
      </w:r>
      <w:proofErr w:type="gramStart"/>
      <w:r w:rsidR="00077C33" w:rsidRPr="00A22345">
        <w:rPr>
          <w:rFonts w:ascii="Times New Roman" w:hAnsi="Times New Roman"/>
          <w:b/>
          <w:color w:val="000000"/>
          <w:sz w:val="24"/>
          <w:szCs w:val="24"/>
          <w:lang w:val="ru-RU"/>
        </w:rPr>
        <w:t>.</w:t>
      </w:r>
      <w:bookmarkStart w:id="4" w:name="0b7b3d71-5853-496b-aaf6-553eb70dbc73"/>
      <w:bookmarkEnd w:id="3"/>
      <w:r w:rsidR="00D978AF" w:rsidRPr="00A22345">
        <w:rPr>
          <w:rFonts w:ascii="Times New Roman" w:hAnsi="Times New Roman"/>
          <w:b/>
          <w:color w:val="000000"/>
          <w:sz w:val="24"/>
          <w:szCs w:val="24"/>
          <w:lang w:val="ru-RU"/>
        </w:rPr>
        <w:t>К</w:t>
      </w:r>
      <w:proofErr w:type="gramEnd"/>
      <w:r w:rsidR="00D978AF" w:rsidRPr="00A22345">
        <w:rPr>
          <w:rFonts w:ascii="Times New Roman" w:hAnsi="Times New Roman"/>
          <w:b/>
          <w:color w:val="000000"/>
          <w:sz w:val="24"/>
          <w:szCs w:val="24"/>
          <w:lang w:val="ru-RU"/>
        </w:rPr>
        <w:t>раснооктябрьская</w:t>
      </w:r>
      <w:r w:rsidR="005E6EC6" w:rsidRPr="00A22345">
        <w:rPr>
          <w:rFonts w:ascii="Times New Roman" w:hAnsi="Times New Roman"/>
          <w:b/>
          <w:color w:val="000000"/>
          <w:sz w:val="24"/>
          <w:szCs w:val="24"/>
          <w:lang w:val="ru-RU"/>
        </w:rPr>
        <w:t>2023</w:t>
      </w:r>
      <w:bookmarkEnd w:id="4"/>
      <w:r w:rsidR="005E6EC6" w:rsidRPr="00A22345">
        <w:rPr>
          <w:rFonts w:ascii="Times New Roman" w:hAnsi="Times New Roman"/>
          <w:b/>
          <w:color w:val="000000"/>
          <w:sz w:val="24"/>
          <w:szCs w:val="24"/>
          <w:lang w:val="ru-RU"/>
        </w:rPr>
        <w:t>‌</w:t>
      </w:r>
      <w:r w:rsidR="005E6EC6" w:rsidRPr="00A22345">
        <w:rPr>
          <w:rFonts w:ascii="Times New Roman" w:hAnsi="Times New Roman"/>
          <w:color w:val="000000"/>
          <w:sz w:val="24"/>
          <w:szCs w:val="24"/>
          <w:lang w:val="ru-RU"/>
        </w:rPr>
        <w:t>​</w:t>
      </w:r>
      <w:bookmarkStart w:id="5" w:name="block-12908059"/>
      <w:bookmarkEnd w:id="0"/>
    </w:p>
    <w:p w:rsidR="00A22345" w:rsidRPr="002337BD" w:rsidRDefault="00A22345" w:rsidP="00EF5C76">
      <w:pPr>
        <w:spacing w:after="0" w:line="408" w:lineRule="auto"/>
        <w:ind w:left="120"/>
        <w:jc w:val="right"/>
        <w:rPr>
          <w:lang w:val="ru-RU"/>
        </w:rPr>
      </w:pPr>
    </w:p>
    <w:p w:rsidR="00A22345" w:rsidRDefault="00A22345">
      <w:pPr>
        <w:spacing w:after="0"/>
        <w:ind w:left="120"/>
        <w:jc w:val="both"/>
        <w:rPr>
          <w:b/>
          <w:sz w:val="28"/>
          <w:szCs w:val="28"/>
          <w:lang w:val="ru-RU"/>
        </w:rPr>
      </w:pPr>
    </w:p>
    <w:p w:rsidR="00A22345" w:rsidRDefault="00A22345">
      <w:pPr>
        <w:spacing w:after="0"/>
        <w:ind w:left="120"/>
        <w:jc w:val="both"/>
        <w:rPr>
          <w:b/>
          <w:sz w:val="28"/>
          <w:szCs w:val="28"/>
          <w:lang w:val="ru-RU"/>
        </w:rPr>
      </w:pPr>
    </w:p>
    <w:p w:rsidR="004E29F8" w:rsidRPr="00C12181" w:rsidRDefault="00C12181">
      <w:pPr>
        <w:spacing w:after="0"/>
        <w:ind w:left="120"/>
        <w:jc w:val="both"/>
        <w:rPr>
          <w:b/>
          <w:sz w:val="28"/>
          <w:szCs w:val="28"/>
          <w:lang w:val="ru-RU"/>
        </w:rPr>
      </w:pPr>
      <w:r w:rsidRPr="00C12181">
        <w:rPr>
          <w:b/>
          <w:sz w:val="28"/>
          <w:szCs w:val="28"/>
          <w:lang w:val="ru-RU"/>
        </w:rPr>
        <w:t>ПОЯСНИТЕЛЬНАЯ ЗАПИСКА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proofErr w:type="gramStart"/>
      <w:r w:rsidRPr="002337BD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4E29F8" w:rsidRPr="002337BD" w:rsidRDefault="005E6EC6">
      <w:pPr>
        <w:spacing w:after="0"/>
        <w:ind w:left="120"/>
        <w:jc w:val="both"/>
        <w:rPr>
          <w:lang w:val="ru-RU"/>
        </w:rPr>
      </w:pPr>
      <w:r w:rsidRPr="002337B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:rsidR="004E29F8" w:rsidRPr="002337BD" w:rsidRDefault="004E29F8">
      <w:pPr>
        <w:spacing w:after="0"/>
        <w:ind w:left="120"/>
        <w:jc w:val="both"/>
        <w:rPr>
          <w:lang w:val="ru-RU"/>
        </w:rPr>
      </w:pP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2337BD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337BD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:rsidR="004E29F8" w:rsidRPr="002337BD" w:rsidRDefault="004E29F8">
      <w:pPr>
        <w:spacing w:after="0"/>
        <w:ind w:left="120"/>
        <w:jc w:val="both"/>
        <w:rPr>
          <w:lang w:val="ru-RU"/>
        </w:rPr>
      </w:pPr>
    </w:p>
    <w:p w:rsidR="004E29F8" w:rsidRPr="002337BD" w:rsidRDefault="005E6EC6">
      <w:pPr>
        <w:spacing w:after="0"/>
        <w:ind w:left="120"/>
        <w:jc w:val="both"/>
        <w:rPr>
          <w:lang w:val="ru-RU"/>
        </w:rPr>
      </w:pPr>
      <w:r w:rsidRPr="002337BD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:rsidR="004E29F8" w:rsidRPr="002337BD" w:rsidRDefault="004E29F8">
      <w:pPr>
        <w:spacing w:after="0"/>
        <w:ind w:left="120"/>
        <w:jc w:val="both"/>
        <w:rPr>
          <w:lang w:val="ru-RU"/>
        </w:rPr>
      </w:pP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4E29F8" w:rsidRPr="002337BD" w:rsidRDefault="005E6E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spellStart"/>
      <w:proofErr w:type="gramStart"/>
      <w:r w:rsidRPr="002337BD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spellEnd"/>
      <w:proofErr w:type="gramEnd"/>
      <w:r w:rsidRPr="002337BD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:rsidR="004E29F8" w:rsidRPr="002337BD" w:rsidRDefault="005E6E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4E29F8" w:rsidRPr="002337BD" w:rsidRDefault="005E6E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4E29F8" w:rsidRPr="002337BD" w:rsidRDefault="005E6E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4E29F8" w:rsidRPr="002337BD" w:rsidRDefault="005E6E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4E29F8" w:rsidRPr="002337BD" w:rsidRDefault="005E6E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2337BD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2337BD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:rsidR="004E29F8" w:rsidRPr="002337BD" w:rsidRDefault="005E6E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4E29F8" w:rsidRPr="002337BD" w:rsidRDefault="005E6EC6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</w:t>
      </w:r>
      <w:r w:rsidRPr="002337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жизни на основе развивающейся способности предвидеть результаты своих поступков и оценки возникшей ситуации. 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4E29F8" w:rsidRPr="002337BD" w:rsidRDefault="005E6EC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4E29F8" w:rsidRPr="002337BD" w:rsidRDefault="005E6EC6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4E29F8" w:rsidRPr="002337BD" w:rsidRDefault="004E29F8">
      <w:pPr>
        <w:spacing w:after="0"/>
        <w:ind w:left="120"/>
        <w:jc w:val="both"/>
        <w:rPr>
          <w:lang w:val="ru-RU"/>
        </w:rPr>
      </w:pPr>
    </w:p>
    <w:p w:rsidR="004E29F8" w:rsidRPr="002337BD" w:rsidRDefault="005E6EC6">
      <w:pPr>
        <w:spacing w:after="0"/>
        <w:ind w:left="120"/>
        <w:jc w:val="both"/>
        <w:rPr>
          <w:lang w:val="ru-RU"/>
        </w:rPr>
      </w:pPr>
      <w:r w:rsidRPr="002337B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:rsidR="004E29F8" w:rsidRPr="002337BD" w:rsidRDefault="004E29F8">
      <w:pPr>
        <w:spacing w:after="0"/>
        <w:ind w:left="120"/>
        <w:jc w:val="both"/>
        <w:rPr>
          <w:lang w:val="ru-RU"/>
        </w:rPr>
      </w:pP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proofErr w:type="gramStart"/>
      <w:r w:rsidRPr="002337BD">
        <w:rPr>
          <w:rFonts w:ascii="Times New Roman" w:hAnsi="Times New Roman"/>
          <w:color w:val="000000"/>
          <w:sz w:val="28"/>
          <w:lang w:val="ru-RU"/>
        </w:rPr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:rsidR="004E29F8" w:rsidRPr="002337BD" w:rsidRDefault="004E29F8">
      <w:pPr>
        <w:rPr>
          <w:lang w:val="ru-RU"/>
        </w:rPr>
        <w:sectPr w:rsidR="004E29F8" w:rsidRPr="002337BD" w:rsidSect="00C9780A">
          <w:footerReference w:type="default" r:id="rId8"/>
          <w:pgSz w:w="16383" w:h="11906" w:orient="landscape"/>
          <w:pgMar w:top="1701" w:right="1134" w:bottom="850" w:left="1134" w:header="720" w:footer="720" w:gutter="0"/>
          <w:cols w:space="720"/>
          <w:docGrid w:linePitch="286"/>
        </w:sectPr>
      </w:pPr>
    </w:p>
    <w:p w:rsidR="004E29F8" w:rsidRPr="002337BD" w:rsidRDefault="005E6EC6">
      <w:pPr>
        <w:spacing w:after="0"/>
        <w:ind w:left="120"/>
        <w:jc w:val="both"/>
        <w:rPr>
          <w:lang w:val="ru-RU"/>
        </w:rPr>
      </w:pPr>
      <w:bookmarkStart w:id="6" w:name="block-12908062"/>
      <w:bookmarkEnd w:id="5"/>
      <w:r w:rsidRPr="002337B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4E29F8" w:rsidRPr="002337BD" w:rsidRDefault="004E29F8">
      <w:pPr>
        <w:spacing w:after="0"/>
        <w:ind w:left="120"/>
        <w:jc w:val="both"/>
        <w:rPr>
          <w:lang w:val="ru-RU"/>
        </w:rPr>
      </w:pPr>
    </w:p>
    <w:p w:rsidR="004E29F8" w:rsidRPr="002337BD" w:rsidRDefault="004E29F8">
      <w:pPr>
        <w:spacing w:after="0"/>
        <w:ind w:left="120"/>
        <w:jc w:val="both"/>
        <w:rPr>
          <w:lang w:val="ru-RU"/>
        </w:rPr>
      </w:pPr>
    </w:p>
    <w:p w:rsidR="004E29F8" w:rsidRPr="002337BD" w:rsidRDefault="005E6EC6">
      <w:pPr>
        <w:spacing w:after="0"/>
        <w:ind w:left="120"/>
        <w:jc w:val="both"/>
        <w:rPr>
          <w:lang w:val="ru-RU"/>
        </w:rPr>
      </w:pPr>
      <w:r w:rsidRPr="002337B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4F1FFC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2337BD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lastRenderedPageBreak/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2337BD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2337BD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</w:t>
      </w:r>
      <w:r w:rsidRPr="002337BD">
        <w:rPr>
          <w:rFonts w:ascii="Times New Roman" w:hAnsi="Times New Roman"/>
          <w:color w:val="000000"/>
          <w:sz w:val="28"/>
          <w:lang w:val="ru-RU"/>
        </w:rPr>
        <w:lastRenderedPageBreak/>
        <w:t>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2337BD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2337BD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2337BD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:rsidR="004E29F8" w:rsidRPr="002337BD" w:rsidRDefault="005E6EC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:rsidR="004E29F8" w:rsidRPr="002337BD" w:rsidRDefault="005E6EC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:rsidR="004E29F8" w:rsidRPr="002337BD" w:rsidRDefault="005E6EC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:rsidR="004E29F8" w:rsidRPr="002337BD" w:rsidRDefault="005E6EC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:rsidR="004E29F8" w:rsidRPr="002337BD" w:rsidRDefault="005E6EC6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2337BD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:rsidR="004E29F8" w:rsidRPr="002337BD" w:rsidRDefault="005E6EC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:rsidR="004E29F8" w:rsidRPr="002337BD" w:rsidRDefault="005E6EC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:rsidR="004E29F8" w:rsidRPr="002337BD" w:rsidRDefault="005E6EC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:rsidR="004E29F8" w:rsidRPr="002337BD" w:rsidRDefault="005E6EC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:rsidR="004E29F8" w:rsidRPr="002337BD" w:rsidRDefault="005E6EC6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2337BD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:rsidR="004E29F8" w:rsidRPr="002337BD" w:rsidRDefault="005E6EC6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proofErr w:type="gramStart"/>
      <w:r w:rsidRPr="002337BD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:rsidR="004E29F8" w:rsidRPr="002337BD" w:rsidRDefault="005E6EC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4E29F8" w:rsidRPr="002337BD" w:rsidRDefault="005E6EC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:rsidR="004E29F8" w:rsidRPr="002337BD" w:rsidRDefault="005E6EC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2337BD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2337BD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:rsidR="004E29F8" w:rsidRPr="002337BD" w:rsidRDefault="005E6EC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:rsidR="004E29F8" w:rsidRPr="002337BD" w:rsidRDefault="005E6EC6">
      <w:pPr>
        <w:numPr>
          <w:ilvl w:val="0"/>
          <w:numId w:val="18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2337BD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2337BD">
        <w:rPr>
          <w:rFonts w:ascii="Times New Roman" w:hAnsi="Times New Roman"/>
          <w:color w:val="000000"/>
          <w:sz w:val="28"/>
          <w:lang w:val="ru-RU"/>
        </w:rPr>
        <w:t>).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4E29F8" w:rsidRPr="002337BD" w:rsidRDefault="005E6EC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планировать шаги по решению учебной задачи, контролировать свои действия (при небольшой помощи учителя); </w:t>
      </w:r>
    </w:p>
    <w:p w:rsidR="004E29F8" w:rsidRPr="002337BD" w:rsidRDefault="005E6EC6">
      <w:pPr>
        <w:numPr>
          <w:ilvl w:val="0"/>
          <w:numId w:val="19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proofErr w:type="gramStart"/>
      <w:r w:rsidRPr="002337BD">
        <w:rPr>
          <w:rFonts w:ascii="Times New Roman" w:hAnsi="Times New Roman"/>
          <w:i/>
          <w:color w:val="000000"/>
          <w:sz w:val="28"/>
          <w:lang w:val="ru-RU"/>
        </w:rPr>
        <w:t>Совместная</w:t>
      </w:r>
      <w:proofErr w:type="gramEnd"/>
      <w:r w:rsidRPr="002337BD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spellStart"/>
      <w:r w:rsidRPr="002337BD">
        <w:rPr>
          <w:rFonts w:ascii="Times New Roman" w:hAnsi="Times New Roman"/>
          <w:i/>
          <w:color w:val="000000"/>
          <w:sz w:val="28"/>
          <w:lang w:val="ru-RU"/>
        </w:rPr>
        <w:t>деятельностьспособствует</w:t>
      </w:r>
      <w:proofErr w:type="spellEnd"/>
      <w:r w:rsidRPr="002337BD">
        <w:rPr>
          <w:rFonts w:ascii="Times New Roman" w:hAnsi="Times New Roman"/>
          <w:i/>
          <w:color w:val="000000"/>
          <w:sz w:val="28"/>
          <w:lang w:val="ru-RU"/>
        </w:rPr>
        <w:t xml:space="preserve"> формированию умений:</w:t>
      </w:r>
    </w:p>
    <w:p w:rsidR="004E29F8" w:rsidRPr="002337BD" w:rsidRDefault="005E6EC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:rsidR="004E29F8" w:rsidRPr="002337BD" w:rsidRDefault="005E6EC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:rsidR="004E29F8" w:rsidRPr="002337BD" w:rsidRDefault="005E6EC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:rsidR="004E29F8" w:rsidRPr="002337BD" w:rsidRDefault="005E6EC6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:rsidR="004E29F8" w:rsidRPr="002337BD" w:rsidRDefault="004E29F8">
      <w:pPr>
        <w:spacing w:after="0"/>
        <w:ind w:left="120"/>
        <w:jc w:val="both"/>
        <w:rPr>
          <w:lang w:val="ru-RU"/>
        </w:rPr>
      </w:pPr>
    </w:p>
    <w:p w:rsidR="004E29F8" w:rsidRPr="002337BD" w:rsidRDefault="004E29F8">
      <w:pPr>
        <w:spacing w:after="0"/>
        <w:ind w:left="120"/>
        <w:rPr>
          <w:lang w:val="ru-RU"/>
        </w:rPr>
      </w:pPr>
      <w:bookmarkStart w:id="7" w:name="block-12908063"/>
      <w:bookmarkEnd w:id="6"/>
    </w:p>
    <w:p w:rsidR="004E29F8" w:rsidRPr="002337BD" w:rsidRDefault="005E6EC6">
      <w:pPr>
        <w:spacing w:after="0"/>
        <w:ind w:left="120"/>
        <w:rPr>
          <w:lang w:val="ru-RU"/>
        </w:rPr>
      </w:pPr>
      <w:r w:rsidRPr="002337B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E29F8" w:rsidRPr="002337BD" w:rsidRDefault="004E29F8">
      <w:pPr>
        <w:spacing w:after="0"/>
        <w:ind w:left="120"/>
        <w:rPr>
          <w:lang w:val="ru-RU"/>
        </w:rPr>
      </w:pPr>
    </w:p>
    <w:p w:rsidR="004E29F8" w:rsidRPr="002337BD" w:rsidRDefault="004E29F8">
      <w:pPr>
        <w:spacing w:after="0"/>
        <w:ind w:left="120"/>
        <w:jc w:val="both"/>
        <w:rPr>
          <w:lang w:val="ru-RU"/>
        </w:rPr>
      </w:pPr>
    </w:p>
    <w:p w:rsidR="004E29F8" w:rsidRPr="002337BD" w:rsidRDefault="005E6EC6">
      <w:pPr>
        <w:spacing w:after="0"/>
        <w:ind w:left="120"/>
        <w:jc w:val="both"/>
        <w:rPr>
          <w:lang w:val="ru-RU"/>
        </w:rPr>
      </w:pPr>
      <w:r w:rsidRPr="002337BD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4E29F8" w:rsidRPr="002337BD" w:rsidRDefault="005E6EC6">
      <w:pPr>
        <w:spacing w:after="0"/>
        <w:ind w:firstLine="60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337BD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2337BD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337BD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4E29F8" w:rsidRDefault="005E6EC6">
      <w:pPr>
        <w:numPr>
          <w:ilvl w:val="0"/>
          <w:numId w:val="42"/>
        </w:numPr>
        <w:spacing w:after="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:rsidR="004E29F8" w:rsidRPr="002337BD" w:rsidRDefault="005E6EC6">
      <w:pPr>
        <w:numPr>
          <w:ilvl w:val="0"/>
          <w:numId w:val="42"/>
        </w:numPr>
        <w:spacing w:after="0"/>
        <w:jc w:val="both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2337BD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2337BD">
        <w:rPr>
          <w:rFonts w:ascii="Times New Roman" w:hAnsi="Times New Roman"/>
          <w:color w:val="000000"/>
          <w:sz w:val="28"/>
          <w:lang w:val="ru-RU"/>
        </w:rPr>
        <w:t>.</w:t>
      </w:r>
    </w:p>
    <w:p w:rsidR="004E29F8" w:rsidRPr="002337BD" w:rsidRDefault="004E29F8">
      <w:pPr>
        <w:spacing w:after="0"/>
        <w:ind w:left="120"/>
        <w:jc w:val="both"/>
        <w:rPr>
          <w:lang w:val="ru-RU"/>
        </w:rPr>
      </w:pPr>
    </w:p>
    <w:p w:rsidR="004E29F8" w:rsidRPr="002337BD" w:rsidRDefault="004E29F8">
      <w:pPr>
        <w:rPr>
          <w:lang w:val="ru-RU"/>
        </w:rPr>
        <w:sectPr w:rsidR="004E29F8" w:rsidRPr="002337BD" w:rsidSect="00EF5C76">
          <w:pgSz w:w="16383" w:h="11906" w:orient="landscape"/>
          <w:pgMar w:top="1701" w:right="1134" w:bottom="850" w:left="1134" w:header="720" w:footer="720" w:gutter="0"/>
          <w:cols w:space="720"/>
          <w:docGrid w:linePitch="286"/>
        </w:sectPr>
      </w:pPr>
    </w:p>
    <w:p w:rsidR="004E29F8" w:rsidRPr="00EF5C76" w:rsidRDefault="005E6EC6">
      <w:pPr>
        <w:spacing w:after="0"/>
        <w:ind w:left="120"/>
        <w:rPr>
          <w:lang w:val="ru-RU"/>
        </w:rPr>
      </w:pPr>
      <w:bookmarkStart w:id="8" w:name="block-12908061"/>
      <w:bookmarkEnd w:id="7"/>
      <w:r w:rsidRPr="00A2234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3 КЛАСС </w:t>
      </w:r>
      <w:r w:rsidR="00EF5C76">
        <w:rPr>
          <w:rFonts w:ascii="Times New Roman" w:hAnsi="Times New Roman"/>
          <w:b/>
          <w:color w:val="000000"/>
          <w:sz w:val="28"/>
          <w:lang w:val="ru-RU"/>
        </w:rPr>
        <w:t>ТЕМАТИЧЕСКОЕ ПЛАНИРОВАНИЕ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76"/>
        <w:gridCol w:w="6988"/>
        <w:gridCol w:w="1417"/>
        <w:gridCol w:w="1843"/>
        <w:gridCol w:w="1910"/>
      </w:tblGrid>
      <w:tr w:rsidR="00A40312" w:rsidTr="00A40312">
        <w:trPr>
          <w:trHeight w:val="144"/>
          <w:tblCellSpacing w:w="20" w:type="nil"/>
        </w:trPr>
        <w:tc>
          <w:tcPr>
            <w:tcW w:w="1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0312" w:rsidRDefault="00A40312">
            <w:pPr>
              <w:spacing w:after="0"/>
              <w:ind w:left="135"/>
            </w:pPr>
          </w:p>
        </w:tc>
        <w:tc>
          <w:tcPr>
            <w:tcW w:w="69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312" w:rsidRDefault="00A40312">
            <w:pPr>
              <w:spacing w:after="0"/>
              <w:ind w:left="135"/>
            </w:pPr>
          </w:p>
        </w:tc>
        <w:tc>
          <w:tcPr>
            <w:tcW w:w="5170" w:type="dxa"/>
            <w:gridSpan w:val="3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</w:tr>
      <w:tr w:rsidR="00A40312" w:rsidTr="00A4031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312" w:rsidRDefault="00A40312"/>
        </w:tc>
        <w:tc>
          <w:tcPr>
            <w:tcW w:w="69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40312" w:rsidRDefault="00A40312"/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312" w:rsidRDefault="00A40312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312" w:rsidRDefault="00A40312">
            <w:pPr>
              <w:spacing w:after="0"/>
              <w:ind w:left="135"/>
            </w:pP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312" w:rsidRDefault="00A40312">
            <w:pPr>
              <w:spacing w:after="0"/>
              <w:ind w:left="135"/>
            </w:pPr>
          </w:p>
        </w:tc>
      </w:tr>
      <w:tr w:rsidR="00A40312" w:rsidTr="00A40312">
        <w:trPr>
          <w:trHeight w:val="144"/>
          <w:tblCellSpacing w:w="20" w:type="nil"/>
        </w:trPr>
        <w:tc>
          <w:tcPr>
            <w:tcW w:w="136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A40312" w:rsidTr="00A40312">
        <w:trPr>
          <w:trHeight w:val="144"/>
          <w:tblCellSpacing w:w="20" w:type="nil"/>
        </w:trPr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RPr="00A40312" w:rsidTr="00A40312">
        <w:trPr>
          <w:trHeight w:val="144"/>
          <w:tblCellSpacing w:w="20" w:type="nil"/>
        </w:trPr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RPr="00A40312" w:rsidTr="00A40312">
        <w:trPr>
          <w:trHeight w:val="144"/>
          <w:tblCellSpacing w:w="20" w:type="nil"/>
        </w:trPr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Tr="00A40312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37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/>
        </w:tc>
      </w:tr>
      <w:tr w:rsidR="00A40312" w:rsidTr="00A40312">
        <w:trPr>
          <w:trHeight w:val="144"/>
          <w:tblCellSpacing w:w="20" w:type="nil"/>
        </w:trPr>
        <w:tc>
          <w:tcPr>
            <w:tcW w:w="136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2.Человек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A40312" w:rsidRPr="00A40312" w:rsidTr="00A40312">
        <w:trPr>
          <w:trHeight w:val="144"/>
          <w:tblCellSpacing w:w="20" w:type="nil"/>
        </w:trPr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RPr="00A40312" w:rsidTr="00A40312">
        <w:trPr>
          <w:trHeight w:val="144"/>
          <w:tblCellSpacing w:w="20" w:type="nil"/>
        </w:trPr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RPr="00A40312" w:rsidTr="00A40312">
        <w:trPr>
          <w:trHeight w:val="144"/>
          <w:tblCellSpacing w:w="20" w:type="nil"/>
        </w:trPr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RPr="00A40312" w:rsidTr="00A40312">
        <w:trPr>
          <w:trHeight w:val="144"/>
          <w:tblCellSpacing w:w="20" w:type="nil"/>
        </w:trPr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RPr="00A40312" w:rsidTr="00A40312">
        <w:trPr>
          <w:trHeight w:val="144"/>
          <w:tblCellSpacing w:w="20" w:type="nil"/>
        </w:trPr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RPr="00A40312" w:rsidTr="00A40312">
        <w:trPr>
          <w:trHeight w:val="144"/>
          <w:tblCellSpacing w:w="20" w:type="nil"/>
        </w:trPr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Tr="00A40312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37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/>
        </w:tc>
      </w:tr>
      <w:tr w:rsidR="00A40312" w:rsidTr="00A40312">
        <w:trPr>
          <w:trHeight w:val="144"/>
          <w:tblCellSpacing w:w="20" w:type="nil"/>
        </w:trPr>
        <w:tc>
          <w:tcPr>
            <w:tcW w:w="13634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3.Правила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A40312" w:rsidRPr="00A40312" w:rsidTr="00A40312">
        <w:trPr>
          <w:trHeight w:val="144"/>
          <w:tblCellSpacing w:w="20" w:type="nil"/>
        </w:trPr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RPr="00A40312" w:rsidTr="00A40312">
        <w:trPr>
          <w:trHeight w:val="144"/>
          <w:tblCellSpacing w:w="20" w:type="nil"/>
        </w:trPr>
        <w:tc>
          <w:tcPr>
            <w:tcW w:w="1476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6988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Tr="00A40312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3753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/>
        </w:tc>
      </w:tr>
      <w:tr w:rsidR="00A40312" w:rsidTr="00A40312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  <w:tr w:rsidR="00A40312" w:rsidTr="00A40312">
        <w:trPr>
          <w:trHeight w:val="144"/>
          <w:tblCellSpacing w:w="20" w:type="nil"/>
        </w:trPr>
        <w:tc>
          <w:tcPr>
            <w:tcW w:w="8464" w:type="dxa"/>
            <w:gridSpan w:val="2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1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</w:tr>
    </w:tbl>
    <w:p w:rsidR="004E29F8" w:rsidRDefault="004E29F8">
      <w:pPr>
        <w:sectPr w:rsidR="004E29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12181" w:rsidRDefault="00C12181">
      <w:bookmarkStart w:id="9" w:name="block-12908066"/>
      <w:bookmarkEnd w:id="8"/>
    </w:p>
    <w:p w:rsidR="00C12181" w:rsidRDefault="00C12181" w:rsidP="00C12181">
      <w:bookmarkStart w:id="10" w:name="_GoBack"/>
      <w:bookmarkEnd w:id="10"/>
    </w:p>
    <w:p w:rsidR="004E29F8" w:rsidRPr="00B529E6" w:rsidRDefault="005E6EC6" w:rsidP="00C12181">
      <w:pPr>
        <w:tabs>
          <w:tab w:val="left" w:pos="5676"/>
        </w:tabs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  <w:r w:rsidR="00B529E6">
        <w:rPr>
          <w:rFonts w:ascii="Times New Roman" w:hAnsi="Times New Roman"/>
          <w:b/>
          <w:color w:val="000000"/>
          <w:sz w:val="28"/>
          <w:lang w:val="ru-RU"/>
        </w:rPr>
        <w:t>ПОУРОЧНОЕ ПЛАНИРОВАНИЕ</w:t>
      </w:r>
    </w:p>
    <w:tbl>
      <w:tblPr>
        <w:tblW w:w="14275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2"/>
        <w:gridCol w:w="5152"/>
        <w:gridCol w:w="1557"/>
        <w:gridCol w:w="1841"/>
        <w:gridCol w:w="1910"/>
        <w:gridCol w:w="1423"/>
        <w:gridCol w:w="32"/>
        <w:gridCol w:w="21"/>
        <w:gridCol w:w="12"/>
        <w:gridCol w:w="12"/>
        <w:gridCol w:w="257"/>
        <w:gridCol w:w="1056"/>
      </w:tblGrid>
      <w:tr w:rsidR="00A40312" w:rsidTr="00CB2C66">
        <w:trPr>
          <w:trHeight w:val="144"/>
          <w:tblCellSpacing w:w="20" w:type="nil"/>
        </w:trPr>
        <w:tc>
          <w:tcPr>
            <w:tcW w:w="10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40312" w:rsidRDefault="00A40312">
            <w:pPr>
              <w:spacing w:after="0"/>
              <w:ind w:left="135"/>
            </w:pPr>
          </w:p>
        </w:tc>
        <w:tc>
          <w:tcPr>
            <w:tcW w:w="51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312" w:rsidRDefault="00A40312">
            <w:pPr>
              <w:spacing w:after="0"/>
              <w:ind w:left="135"/>
            </w:pPr>
          </w:p>
        </w:tc>
        <w:tc>
          <w:tcPr>
            <w:tcW w:w="5308" w:type="dxa"/>
            <w:gridSpan w:val="3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13" w:type="dxa"/>
            <w:gridSpan w:val="7"/>
            <w:vMerge w:val="restart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312" w:rsidRDefault="00A40312">
            <w:pPr>
              <w:spacing w:after="0"/>
              <w:ind w:left="135"/>
            </w:pPr>
          </w:p>
        </w:tc>
      </w:tr>
      <w:tr w:rsidR="00A40312" w:rsidTr="00CB2C66">
        <w:trPr>
          <w:trHeight w:val="509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40312" w:rsidRDefault="00A40312"/>
        </w:tc>
        <w:tc>
          <w:tcPr>
            <w:tcW w:w="5152" w:type="dxa"/>
            <w:vMerge/>
            <w:tcMar>
              <w:top w:w="50" w:type="dxa"/>
              <w:left w:w="100" w:type="dxa"/>
            </w:tcMar>
          </w:tcPr>
          <w:p w:rsidR="00A40312" w:rsidRDefault="00A40312"/>
        </w:tc>
        <w:tc>
          <w:tcPr>
            <w:tcW w:w="15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312" w:rsidRDefault="00A40312">
            <w:pPr>
              <w:spacing w:after="0"/>
              <w:ind w:left="135"/>
            </w:pPr>
          </w:p>
        </w:tc>
        <w:tc>
          <w:tcPr>
            <w:tcW w:w="18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312" w:rsidRDefault="00A40312" w:rsidP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312" w:rsidRDefault="00A40312">
            <w:pPr>
              <w:spacing w:after="0"/>
              <w:ind w:left="135"/>
            </w:pPr>
          </w:p>
        </w:tc>
        <w:tc>
          <w:tcPr>
            <w:tcW w:w="19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A40312" w:rsidRDefault="00A40312">
            <w:pPr>
              <w:spacing w:after="0"/>
              <w:ind w:left="135"/>
            </w:pPr>
          </w:p>
        </w:tc>
        <w:tc>
          <w:tcPr>
            <w:tcW w:w="2813" w:type="dxa"/>
            <w:gridSpan w:val="7"/>
            <w:vMerge/>
            <w:tcBorders>
              <w:top w:val="nil"/>
              <w:bottom w:val="single" w:sz="4" w:space="0" w:color="auto"/>
            </w:tcBorders>
            <w:tcMar>
              <w:top w:w="50" w:type="dxa"/>
              <w:left w:w="100" w:type="dxa"/>
            </w:tcMar>
          </w:tcPr>
          <w:p w:rsidR="00A40312" w:rsidRDefault="00A40312"/>
        </w:tc>
      </w:tr>
      <w:tr w:rsidR="00A40312" w:rsidTr="00CB2C66">
        <w:trPr>
          <w:trHeight w:val="480"/>
          <w:tblCellSpacing w:w="20" w:type="nil"/>
        </w:trPr>
        <w:tc>
          <w:tcPr>
            <w:tcW w:w="0" w:type="auto"/>
            <w:vMerge/>
            <w:tcMar>
              <w:top w:w="50" w:type="dxa"/>
              <w:left w:w="100" w:type="dxa"/>
            </w:tcMar>
          </w:tcPr>
          <w:p w:rsidR="00A40312" w:rsidRDefault="00A40312"/>
        </w:tc>
        <w:tc>
          <w:tcPr>
            <w:tcW w:w="5152" w:type="dxa"/>
            <w:vMerge/>
            <w:tcMar>
              <w:top w:w="50" w:type="dxa"/>
              <w:left w:w="100" w:type="dxa"/>
            </w:tcMar>
          </w:tcPr>
          <w:p w:rsidR="00A40312" w:rsidRDefault="00A40312"/>
        </w:tc>
        <w:tc>
          <w:tcPr>
            <w:tcW w:w="1557" w:type="dxa"/>
            <w:vMerge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841" w:type="dxa"/>
            <w:vMerge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910" w:type="dxa"/>
            <w:vMerge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</w:p>
        </w:tc>
        <w:tc>
          <w:tcPr>
            <w:tcW w:w="1423" w:type="dxa"/>
            <w:tcBorders>
              <w:top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:rsidR="00A40312" w:rsidRPr="00A40312" w:rsidRDefault="00A40312">
            <w:pPr>
              <w:rPr>
                <w:lang w:val="ru-RU"/>
              </w:rPr>
            </w:pPr>
            <w:r>
              <w:rPr>
                <w:lang w:val="ru-RU"/>
              </w:rPr>
              <w:t>По плану</w:t>
            </w:r>
          </w:p>
        </w:tc>
        <w:tc>
          <w:tcPr>
            <w:tcW w:w="1390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A40312" w:rsidRPr="00A40312" w:rsidRDefault="00A40312">
            <w:pPr>
              <w:rPr>
                <w:lang w:val="ru-RU"/>
              </w:rPr>
            </w:pPr>
            <w:r>
              <w:rPr>
                <w:lang w:val="ru-RU"/>
              </w:rPr>
              <w:t>По факту</w:t>
            </w:r>
          </w:p>
        </w:tc>
      </w:tr>
      <w:tr w:rsid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среда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vAlign w:val="center"/>
          </w:tcPr>
          <w:p w:rsidR="00A40312" w:rsidRDefault="00A40312">
            <w:pPr>
              <w:spacing w:after="0"/>
              <w:ind w:left="135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vAlign w:val="center"/>
          </w:tcPr>
          <w:p w:rsidR="00A40312" w:rsidRDefault="00A40312">
            <w:pPr>
              <w:spacing w:after="0"/>
              <w:ind w:left="135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vAlign w:val="center"/>
          </w:tcPr>
          <w:p w:rsidR="00A40312" w:rsidRDefault="00A40312">
            <w:pPr>
              <w:spacing w:after="0"/>
              <w:ind w:left="135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vAlign w:val="center"/>
          </w:tcPr>
          <w:p w:rsidR="00A40312" w:rsidRDefault="00A40312">
            <w:pPr>
              <w:spacing w:after="0"/>
              <w:ind w:left="135"/>
            </w:pPr>
          </w:p>
        </w:tc>
      </w:tr>
      <w:tr w:rsid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- пруд, поле, парк, огород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vAlign w:val="center"/>
          </w:tcPr>
          <w:p w:rsidR="00A40312" w:rsidRDefault="00A40312">
            <w:pPr>
              <w:spacing w:after="0"/>
              <w:ind w:left="135"/>
            </w:pPr>
          </w:p>
        </w:tc>
      </w:tr>
      <w:tr w:rsid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vAlign w:val="center"/>
          </w:tcPr>
          <w:p w:rsidR="00A40312" w:rsidRDefault="00A40312">
            <w:pPr>
              <w:spacing w:after="0"/>
              <w:ind w:left="135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vAlign w:val="center"/>
          </w:tcPr>
          <w:p w:rsidR="00A40312" w:rsidRDefault="00A40312">
            <w:pPr>
              <w:spacing w:after="0"/>
              <w:ind w:left="135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vAlign w:val="center"/>
          </w:tcPr>
          <w:p w:rsidR="00A40312" w:rsidRDefault="00A40312">
            <w:pPr>
              <w:spacing w:after="0"/>
              <w:ind w:left="135"/>
            </w:pPr>
          </w:p>
        </w:tc>
      </w:tr>
      <w:tr w:rsid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- Российская Федерация </w:t>
            </w: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Государственная символика РФ.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28.09.2023 </w:t>
            </w:r>
          </w:p>
        </w:tc>
        <w:tc>
          <w:tcPr>
            <w:tcW w:w="1390" w:type="dxa"/>
            <w:gridSpan w:val="6"/>
            <w:tcBorders>
              <w:left w:val="single" w:sz="4" w:space="0" w:color="auto"/>
            </w:tcBorders>
            <w:vAlign w:val="center"/>
          </w:tcPr>
          <w:p w:rsidR="00A40312" w:rsidRDefault="00A40312">
            <w:pPr>
              <w:spacing w:after="0"/>
              <w:ind w:left="135"/>
            </w:pPr>
          </w:p>
        </w:tc>
      </w:tr>
      <w:tr w:rsid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</w:t>
            </w:r>
            <w:proofErr w:type="gramStart"/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ств тв</w:t>
            </w:r>
            <w:proofErr w:type="gramEnd"/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ердых веществ, жидкостей и газов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</w:t>
            </w:r>
            <w:proofErr w:type="gramStart"/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ств в пр</w:t>
            </w:r>
            <w:proofErr w:type="gramEnd"/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ироде. </w:t>
            </w:r>
            <w:proofErr w:type="gramStart"/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веществ (соль, сахар, вода, природный газ): узнавание, называние, краткая характеристика</w:t>
            </w:r>
            <w:proofErr w:type="gram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Tr="00A40312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7"/>
          <w:gridAfter w:val="1"/>
          <w:wBefore w:w="12917" w:type="dxa"/>
          <w:wAfter w:w="1056" w:type="dxa"/>
          <w:trHeight w:val="120"/>
        </w:trPr>
        <w:tc>
          <w:tcPr>
            <w:tcW w:w="302" w:type="dxa"/>
            <w:gridSpan w:val="4"/>
          </w:tcPr>
          <w:p w:rsidR="00A40312" w:rsidRDefault="00A40312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Почва, её состав. Значение для живой </w:t>
            </w: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14.11.2023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организм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размножаются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"Многообразие растений и животных"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A40312" w:rsidRPr="00A40312" w:rsidTr="00CB2C66">
        <w:trPr>
          <w:trHeight w:val="741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 их роль в жизни человека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A40312" w:rsidRDefault="00A40312" w:rsidP="00A40312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Кровеносная и нервная система и их роль в жизни человека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Проверочная работа по теме "Человек - часть природы.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</w:t>
            </w:r>
            <w:proofErr w:type="spellStart"/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дома</w:t>
            </w:r>
            <w:proofErr w:type="gramStart"/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.Б</w:t>
            </w:r>
            <w:proofErr w:type="gramEnd"/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езопасность</w:t>
            </w:r>
            <w:proofErr w:type="spellEnd"/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доме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88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325" w:type="dxa"/>
            <w:gridSpan w:val="3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</w:t>
            </w: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минералов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бюджет</w:t>
            </w:r>
            <w:proofErr w:type="spellEnd"/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Семья – первый и главный коллектив в жизни человека Повседневные заботы семьи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00" w:type="dxa"/>
            <w:gridSpan w:val="5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313" w:type="dxa"/>
            <w:gridSpan w:val="2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RPr="00A40312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теме "Наша Родина - Российская Федерация"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CB2C66" w:rsidTr="00CB2C66">
        <w:trPr>
          <w:trHeight w:val="144"/>
          <w:tblCellSpacing w:w="20" w:type="nil"/>
        </w:trPr>
        <w:tc>
          <w:tcPr>
            <w:tcW w:w="1002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5152" w:type="dxa"/>
            <w:tcMar>
              <w:top w:w="50" w:type="dxa"/>
              <w:left w:w="100" w:type="dxa"/>
            </w:tcMar>
            <w:vAlign w:val="center"/>
          </w:tcPr>
          <w:p w:rsidR="00CB2C66" w:rsidRPr="002337BD" w:rsidRDefault="00CB2C66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Проверочная работа по итогам обучения в 3 классе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76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CB2C66" w:rsidRDefault="00CB2C6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337" w:type="dxa"/>
            <w:gridSpan w:val="4"/>
            <w:tcBorders>
              <w:left w:val="single" w:sz="4" w:space="0" w:color="auto"/>
            </w:tcBorders>
            <w:vAlign w:val="center"/>
          </w:tcPr>
          <w:p w:rsidR="00CB2C66" w:rsidRDefault="00CB2C66" w:rsidP="00CB2C66">
            <w:pPr>
              <w:spacing w:after="0"/>
            </w:pPr>
          </w:p>
        </w:tc>
      </w:tr>
      <w:tr w:rsidR="00A40312" w:rsidTr="00CB2C66">
        <w:trPr>
          <w:gridAfter w:val="7"/>
          <w:wAfter w:w="2813" w:type="dxa"/>
          <w:trHeight w:val="144"/>
          <w:tblCellSpacing w:w="20" w:type="nil"/>
        </w:trPr>
        <w:tc>
          <w:tcPr>
            <w:tcW w:w="6154" w:type="dxa"/>
            <w:gridSpan w:val="2"/>
            <w:tcMar>
              <w:top w:w="50" w:type="dxa"/>
              <w:left w:w="100" w:type="dxa"/>
            </w:tcMar>
            <w:vAlign w:val="center"/>
          </w:tcPr>
          <w:p w:rsidR="00A40312" w:rsidRPr="002337BD" w:rsidRDefault="00A40312">
            <w:pPr>
              <w:spacing w:after="0"/>
              <w:ind w:left="135"/>
              <w:rPr>
                <w:lang w:val="ru-RU"/>
              </w:rPr>
            </w:pPr>
            <w:r w:rsidRPr="002337B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57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40312" w:rsidRDefault="00A4031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</w:tr>
    </w:tbl>
    <w:p w:rsidR="004E29F8" w:rsidRDefault="004E29F8">
      <w:pPr>
        <w:sectPr w:rsidR="004E29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B529E6" w:rsidRDefault="00B529E6" w:rsidP="00B529E6">
      <w:pPr>
        <w:spacing w:after="0"/>
        <w:ind w:left="120"/>
      </w:pPr>
      <w:bookmarkStart w:id="11" w:name="block-12908064"/>
      <w:bookmarkEnd w:id="9"/>
    </w:p>
    <w:p w:rsidR="00B529E6" w:rsidRPr="00B529E6" w:rsidRDefault="00B529E6" w:rsidP="00B529E6"/>
    <w:p w:rsidR="00B529E6" w:rsidRPr="00B529E6" w:rsidRDefault="00B529E6" w:rsidP="00B529E6"/>
    <w:p w:rsidR="00B529E6" w:rsidRPr="00B529E6" w:rsidRDefault="00B529E6" w:rsidP="00B529E6"/>
    <w:p w:rsidR="00B529E6" w:rsidRDefault="00B529E6" w:rsidP="00B529E6"/>
    <w:p w:rsidR="004E29F8" w:rsidRPr="00B529E6" w:rsidRDefault="005E6EC6" w:rsidP="00B529E6">
      <w:pPr>
        <w:tabs>
          <w:tab w:val="left" w:pos="6132"/>
        </w:tabs>
        <w:rPr>
          <w:lang w:val="ru-RU"/>
        </w:rPr>
      </w:pPr>
      <w:bookmarkStart w:id="12" w:name="block-12908065"/>
      <w:bookmarkEnd w:id="11"/>
      <w:r w:rsidRPr="00B529E6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4E29F8" w:rsidRPr="00B529E6" w:rsidRDefault="005E6EC6">
      <w:pPr>
        <w:spacing w:after="0" w:line="480" w:lineRule="auto"/>
        <w:ind w:left="120"/>
        <w:rPr>
          <w:lang w:val="ru-RU"/>
        </w:rPr>
      </w:pPr>
      <w:r w:rsidRPr="00B529E6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4E29F8" w:rsidRPr="002337BD" w:rsidRDefault="005E6EC6">
      <w:pPr>
        <w:spacing w:after="0" w:line="480" w:lineRule="auto"/>
        <w:ind w:left="120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​‌</w:t>
      </w:r>
      <w:bookmarkStart w:id="13" w:name="7242d94d-e1f1-4df7-9b61-f04a247942f3"/>
      <w:r w:rsidRPr="002337BD">
        <w:rPr>
          <w:rFonts w:ascii="Times New Roman" w:hAnsi="Times New Roman"/>
          <w:color w:val="000000"/>
          <w:sz w:val="28"/>
          <w:lang w:val="ru-RU"/>
        </w:rPr>
        <w:t>• Окружающий мир (в 2 частях), 3 класс/ Плешаков А.А., Акционерное общество «Издательство «Просвещение»</w:t>
      </w:r>
      <w:bookmarkEnd w:id="13"/>
      <w:r w:rsidRPr="002337B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E29F8" w:rsidRPr="002337BD" w:rsidRDefault="005E6EC6">
      <w:pPr>
        <w:spacing w:after="0" w:line="480" w:lineRule="auto"/>
        <w:ind w:left="120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4E29F8" w:rsidRPr="002337BD" w:rsidRDefault="005E6EC6">
      <w:pPr>
        <w:spacing w:after="0"/>
        <w:ind w:left="120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​</w:t>
      </w:r>
    </w:p>
    <w:p w:rsidR="004E29F8" w:rsidRPr="002337BD" w:rsidRDefault="005E6EC6">
      <w:pPr>
        <w:spacing w:after="0" w:line="480" w:lineRule="auto"/>
        <w:ind w:left="120"/>
        <w:rPr>
          <w:lang w:val="ru-RU"/>
        </w:rPr>
      </w:pPr>
      <w:r w:rsidRPr="002337B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E29F8" w:rsidRPr="002337BD" w:rsidRDefault="005E6EC6">
      <w:pPr>
        <w:spacing w:after="0" w:line="480" w:lineRule="auto"/>
        <w:ind w:left="120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​‌</w:t>
      </w:r>
      <w:bookmarkStart w:id="14" w:name="95f05c12-f0c4-4d54-885b-c56ae9683aa1"/>
      <w:r w:rsidRPr="002337BD">
        <w:rPr>
          <w:rFonts w:ascii="Times New Roman" w:hAnsi="Times New Roman"/>
          <w:color w:val="000000"/>
          <w:sz w:val="28"/>
          <w:lang w:val="ru-RU"/>
        </w:rPr>
        <w:t>поурочные разработки по предмету</w:t>
      </w:r>
      <w:bookmarkEnd w:id="14"/>
      <w:r w:rsidRPr="002337BD">
        <w:rPr>
          <w:rFonts w:ascii="Times New Roman" w:hAnsi="Times New Roman"/>
          <w:color w:val="000000"/>
          <w:sz w:val="28"/>
          <w:lang w:val="ru-RU"/>
        </w:rPr>
        <w:t>‌​</w:t>
      </w:r>
    </w:p>
    <w:p w:rsidR="004E29F8" w:rsidRPr="002337BD" w:rsidRDefault="004E29F8">
      <w:pPr>
        <w:spacing w:after="0"/>
        <w:ind w:left="120"/>
        <w:rPr>
          <w:lang w:val="ru-RU"/>
        </w:rPr>
      </w:pPr>
    </w:p>
    <w:p w:rsidR="004E29F8" w:rsidRPr="002337BD" w:rsidRDefault="005E6EC6">
      <w:pPr>
        <w:spacing w:after="0" w:line="480" w:lineRule="auto"/>
        <w:ind w:left="120"/>
        <w:rPr>
          <w:lang w:val="ru-RU"/>
        </w:rPr>
      </w:pPr>
      <w:r w:rsidRPr="002337B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4E29F8" w:rsidRPr="002337BD" w:rsidRDefault="005E6EC6">
      <w:pPr>
        <w:spacing w:after="0" w:line="480" w:lineRule="auto"/>
        <w:ind w:left="120"/>
        <w:rPr>
          <w:lang w:val="ru-RU"/>
        </w:rPr>
      </w:pPr>
      <w:r w:rsidRPr="002337BD">
        <w:rPr>
          <w:rFonts w:ascii="Times New Roman" w:hAnsi="Times New Roman"/>
          <w:color w:val="000000"/>
          <w:sz w:val="28"/>
          <w:lang w:val="ru-RU"/>
        </w:rPr>
        <w:t>​</w:t>
      </w:r>
      <w:r w:rsidRPr="002337BD">
        <w:rPr>
          <w:rFonts w:ascii="Times New Roman" w:hAnsi="Times New Roman"/>
          <w:color w:val="333333"/>
          <w:sz w:val="28"/>
          <w:lang w:val="ru-RU"/>
        </w:rPr>
        <w:t>​‌</w:t>
      </w:r>
      <w:r>
        <w:rPr>
          <w:rFonts w:ascii="Times New Roman" w:hAnsi="Times New Roman"/>
          <w:color w:val="000000"/>
          <w:sz w:val="28"/>
        </w:rPr>
        <w:t>https</w:t>
      </w:r>
      <w:r w:rsidRPr="002337BD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resh</w:t>
      </w:r>
      <w:proofErr w:type="spellEnd"/>
      <w:r w:rsidRPr="002337B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2337B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2337B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subject</w:t>
      </w:r>
      <w:r w:rsidRPr="002337BD">
        <w:rPr>
          <w:rFonts w:ascii="Times New Roman" w:hAnsi="Times New Roman"/>
          <w:color w:val="000000"/>
          <w:sz w:val="28"/>
          <w:lang w:val="ru-RU"/>
        </w:rPr>
        <w:t xml:space="preserve">/43/2/ </w:t>
      </w:r>
      <w:r w:rsidRPr="002337BD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https</w:t>
      </w:r>
      <w:r w:rsidRPr="002337B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2337BD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youtube</w:t>
      </w:r>
      <w:proofErr w:type="spellEnd"/>
      <w:r w:rsidRPr="002337B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com</w:t>
      </w:r>
      <w:r w:rsidRPr="002337B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playlist</w:t>
      </w:r>
      <w:r w:rsidRPr="002337BD">
        <w:rPr>
          <w:rFonts w:ascii="Times New Roman" w:hAnsi="Times New Roman"/>
          <w:color w:val="000000"/>
          <w:sz w:val="28"/>
          <w:lang w:val="ru-RU"/>
        </w:rPr>
        <w:t>?</w:t>
      </w:r>
      <w:r>
        <w:rPr>
          <w:rFonts w:ascii="Times New Roman" w:hAnsi="Times New Roman"/>
          <w:color w:val="000000"/>
          <w:sz w:val="28"/>
        </w:rPr>
        <w:t>list</w:t>
      </w:r>
      <w:r w:rsidRPr="002337BD">
        <w:rPr>
          <w:rFonts w:ascii="Times New Roman" w:hAnsi="Times New Roman"/>
          <w:color w:val="000000"/>
          <w:sz w:val="28"/>
          <w:lang w:val="ru-RU"/>
        </w:rPr>
        <w:t>=</w:t>
      </w:r>
      <w:proofErr w:type="spellStart"/>
      <w:r>
        <w:rPr>
          <w:rFonts w:ascii="Times New Roman" w:hAnsi="Times New Roman"/>
          <w:color w:val="000000"/>
          <w:sz w:val="28"/>
        </w:rPr>
        <w:t>PLvtJKssE</w:t>
      </w:r>
      <w:proofErr w:type="spellEnd"/>
      <w:r w:rsidRPr="002337BD">
        <w:rPr>
          <w:rFonts w:ascii="Times New Roman" w:hAnsi="Times New Roman"/>
          <w:color w:val="000000"/>
          <w:sz w:val="28"/>
          <w:lang w:val="ru-RU"/>
        </w:rPr>
        <w:t>5</w:t>
      </w:r>
      <w:proofErr w:type="spellStart"/>
      <w:r>
        <w:rPr>
          <w:rFonts w:ascii="Times New Roman" w:hAnsi="Times New Roman"/>
          <w:color w:val="000000"/>
          <w:sz w:val="28"/>
        </w:rPr>
        <w:t>Nrjf</w:t>
      </w:r>
      <w:proofErr w:type="spellEnd"/>
      <w:r w:rsidRPr="002337B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IQ</w:t>
      </w:r>
      <w:r w:rsidRPr="002337BD">
        <w:rPr>
          <w:rFonts w:ascii="Times New Roman" w:hAnsi="Times New Roman"/>
          <w:color w:val="000000"/>
          <w:sz w:val="28"/>
          <w:lang w:val="ru-RU"/>
        </w:rPr>
        <w:t>80</w:t>
      </w:r>
      <w:proofErr w:type="spellStart"/>
      <w:r>
        <w:rPr>
          <w:rFonts w:ascii="Times New Roman" w:hAnsi="Times New Roman"/>
          <w:color w:val="000000"/>
          <w:sz w:val="28"/>
        </w:rPr>
        <w:t>ZNMLLSuHNsJ</w:t>
      </w:r>
      <w:proofErr w:type="spellEnd"/>
      <w:r w:rsidRPr="002337BD">
        <w:rPr>
          <w:rFonts w:ascii="Times New Roman" w:hAnsi="Times New Roman"/>
          <w:color w:val="000000"/>
          <w:sz w:val="28"/>
          <w:lang w:val="ru-RU"/>
        </w:rPr>
        <w:t>4</w:t>
      </w:r>
      <w:proofErr w:type="spellStart"/>
      <w:r>
        <w:rPr>
          <w:rFonts w:ascii="Times New Roman" w:hAnsi="Times New Roman"/>
          <w:color w:val="000000"/>
          <w:sz w:val="28"/>
        </w:rPr>
        <w:t>sTR</w:t>
      </w:r>
      <w:proofErr w:type="spellEnd"/>
      <w:r w:rsidRPr="002337BD">
        <w:rPr>
          <w:sz w:val="28"/>
          <w:lang w:val="ru-RU"/>
        </w:rPr>
        <w:br/>
      </w:r>
      <w:bookmarkStart w:id="15" w:name="e2202d81-27be-4f22-aeb6-9d447e67c650"/>
      <w:bookmarkEnd w:id="15"/>
      <w:r w:rsidRPr="002337BD">
        <w:rPr>
          <w:rFonts w:ascii="Times New Roman" w:hAnsi="Times New Roman"/>
          <w:color w:val="333333"/>
          <w:sz w:val="28"/>
          <w:lang w:val="ru-RU"/>
        </w:rPr>
        <w:t>‌</w:t>
      </w:r>
      <w:r w:rsidRPr="002337BD">
        <w:rPr>
          <w:rFonts w:ascii="Times New Roman" w:hAnsi="Times New Roman"/>
          <w:color w:val="000000"/>
          <w:sz w:val="28"/>
          <w:lang w:val="ru-RU"/>
        </w:rPr>
        <w:t>​</w:t>
      </w:r>
    </w:p>
    <w:p w:rsidR="004E29F8" w:rsidRPr="002337BD" w:rsidRDefault="004E29F8">
      <w:pPr>
        <w:rPr>
          <w:lang w:val="ru-RU"/>
        </w:rPr>
        <w:sectPr w:rsidR="004E29F8" w:rsidRPr="002337BD" w:rsidSect="00B529E6">
          <w:pgSz w:w="16383" w:h="11906" w:orient="landscape"/>
          <w:pgMar w:top="1701" w:right="1134" w:bottom="850" w:left="1134" w:header="720" w:footer="720" w:gutter="0"/>
          <w:cols w:space="720"/>
          <w:docGrid w:linePitch="286"/>
        </w:sectPr>
      </w:pPr>
    </w:p>
    <w:bookmarkEnd w:id="12"/>
    <w:p w:rsidR="005E6EC6" w:rsidRPr="002337BD" w:rsidRDefault="005E6EC6">
      <w:pPr>
        <w:rPr>
          <w:lang w:val="ru-RU"/>
        </w:rPr>
      </w:pPr>
    </w:p>
    <w:sectPr w:rsidR="005E6EC6" w:rsidRPr="002337BD" w:rsidSect="00ED299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4618" w:rsidRDefault="00214618" w:rsidP="00214618">
      <w:pPr>
        <w:spacing w:after="0" w:line="240" w:lineRule="auto"/>
      </w:pPr>
      <w:r>
        <w:separator/>
      </w:r>
    </w:p>
  </w:endnote>
  <w:endnote w:type="continuationSeparator" w:id="1">
    <w:p w:rsidR="00214618" w:rsidRDefault="00214618" w:rsidP="002146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4618" w:rsidRDefault="00214618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4618" w:rsidRDefault="00214618" w:rsidP="00214618">
      <w:pPr>
        <w:spacing w:after="0" w:line="240" w:lineRule="auto"/>
      </w:pPr>
      <w:r>
        <w:separator/>
      </w:r>
    </w:p>
  </w:footnote>
  <w:footnote w:type="continuationSeparator" w:id="1">
    <w:p w:rsidR="00214618" w:rsidRDefault="00214618" w:rsidP="002146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4B45"/>
    <w:multiLevelType w:val="multilevel"/>
    <w:tmpl w:val="A8F8BB8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DA5B3E"/>
    <w:multiLevelType w:val="multilevel"/>
    <w:tmpl w:val="36500E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B105A4"/>
    <w:multiLevelType w:val="multilevel"/>
    <w:tmpl w:val="4B6CC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D7A328D"/>
    <w:multiLevelType w:val="multilevel"/>
    <w:tmpl w:val="21E6D9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46C2587"/>
    <w:multiLevelType w:val="multilevel"/>
    <w:tmpl w:val="C41C04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44515E"/>
    <w:multiLevelType w:val="multilevel"/>
    <w:tmpl w:val="A28422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8466D37"/>
    <w:multiLevelType w:val="multilevel"/>
    <w:tmpl w:val="529A4A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96A3044"/>
    <w:multiLevelType w:val="multilevel"/>
    <w:tmpl w:val="B9C06E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BB3565A"/>
    <w:multiLevelType w:val="multilevel"/>
    <w:tmpl w:val="15B2B9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78361A"/>
    <w:multiLevelType w:val="multilevel"/>
    <w:tmpl w:val="993E6F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1DC1E44"/>
    <w:multiLevelType w:val="multilevel"/>
    <w:tmpl w:val="BFEEAC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BF474D4"/>
    <w:multiLevelType w:val="multilevel"/>
    <w:tmpl w:val="780CCCF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26A42CA"/>
    <w:multiLevelType w:val="multilevel"/>
    <w:tmpl w:val="1CECD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2831AC2"/>
    <w:multiLevelType w:val="multilevel"/>
    <w:tmpl w:val="7A9ACF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3017B8B"/>
    <w:multiLevelType w:val="multilevel"/>
    <w:tmpl w:val="B492E4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3061C2E"/>
    <w:multiLevelType w:val="multilevel"/>
    <w:tmpl w:val="7C74D4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3C42A4C"/>
    <w:multiLevelType w:val="multilevel"/>
    <w:tmpl w:val="BF5A97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5FC3A4F"/>
    <w:multiLevelType w:val="multilevel"/>
    <w:tmpl w:val="55D658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7C537E3"/>
    <w:multiLevelType w:val="multilevel"/>
    <w:tmpl w:val="65EA26E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ABF7879"/>
    <w:multiLevelType w:val="multilevel"/>
    <w:tmpl w:val="2056E3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B100333"/>
    <w:multiLevelType w:val="multilevel"/>
    <w:tmpl w:val="F3A251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A63B7D"/>
    <w:multiLevelType w:val="multilevel"/>
    <w:tmpl w:val="E64C97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3C1F1A"/>
    <w:multiLevelType w:val="multilevel"/>
    <w:tmpl w:val="A76662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3222C8"/>
    <w:multiLevelType w:val="multilevel"/>
    <w:tmpl w:val="297E2D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A99255E"/>
    <w:multiLevelType w:val="multilevel"/>
    <w:tmpl w:val="5EE4A9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B9A2716"/>
    <w:multiLevelType w:val="multilevel"/>
    <w:tmpl w:val="3DE01F5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DC26EE"/>
    <w:multiLevelType w:val="multilevel"/>
    <w:tmpl w:val="4536BBE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2B94D00"/>
    <w:multiLevelType w:val="multilevel"/>
    <w:tmpl w:val="5986C5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7EF33B6"/>
    <w:multiLevelType w:val="multilevel"/>
    <w:tmpl w:val="294230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FF1968"/>
    <w:multiLevelType w:val="multilevel"/>
    <w:tmpl w:val="DE7E3E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9433220"/>
    <w:multiLevelType w:val="multilevel"/>
    <w:tmpl w:val="62FCD78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5E2E82"/>
    <w:multiLevelType w:val="multilevel"/>
    <w:tmpl w:val="CD780A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2EE0AB2"/>
    <w:multiLevelType w:val="multilevel"/>
    <w:tmpl w:val="1AF225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33C3C71"/>
    <w:multiLevelType w:val="multilevel"/>
    <w:tmpl w:val="DD9AEC5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DD97C2A"/>
    <w:multiLevelType w:val="multilevel"/>
    <w:tmpl w:val="4C2496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4E7FBB"/>
    <w:multiLevelType w:val="multilevel"/>
    <w:tmpl w:val="D576A4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2C118B1"/>
    <w:multiLevelType w:val="multilevel"/>
    <w:tmpl w:val="07BC38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840CD0"/>
    <w:multiLevelType w:val="multilevel"/>
    <w:tmpl w:val="5B6225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7BF2941"/>
    <w:multiLevelType w:val="multilevel"/>
    <w:tmpl w:val="D94E02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7FE1BD6"/>
    <w:multiLevelType w:val="multilevel"/>
    <w:tmpl w:val="1474E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8C740EF"/>
    <w:multiLevelType w:val="multilevel"/>
    <w:tmpl w:val="C20A7F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9FE57CF"/>
    <w:multiLevelType w:val="multilevel"/>
    <w:tmpl w:val="F7949584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E7F21B3"/>
    <w:multiLevelType w:val="multilevel"/>
    <w:tmpl w:val="F6108D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0"/>
  </w:num>
  <w:num w:numId="2">
    <w:abstractNumId w:val="34"/>
  </w:num>
  <w:num w:numId="3">
    <w:abstractNumId w:val="21"/>
  </w:num>
  <w:num w:numId="4">
    <w:abstractNumId w:val="23"/>
  </w:num>
  <w:num w:numId="5">
    <w:abstractNumId w:val="36"/>
  </w:num>
  <w:num w:numId="6">
    <w:abstractNumId w:val="40"/>
  </w:num>
  <w:num w:numId="7">
    <w:abstractNumId w:val="9"/>
  </w:num>
  <w:num w:numId="8">
    <w:abstractNumId w:val="7"/>
  </w:num>
  <w:num w:numId="9">
    <w:abstractNumId w:val="26"/>
  </w:num>
  <w:num w:numId="10">
    <w:abstractNumId w:val="0"/>
  </w:num>
  <w:num w:numId="11">
    <w:abstractNumId w:val="31"/>
  </w:num>
  <w:num w:numId="12">
    <w:abstractNumId w:val="41"/>
  </w:num>
  <w:num w:numId="13">
    <w:abstractNumId w:val="18"/>
  </w:num>
  <w:num w:numId="14">
    <w:abstractNumId w:val="4"/>
  </w:num>
  <w:num w:numId="15">
    <w:abstractNumId w:val="22"/>
  </w:num>
  <w:num w:numId="16">
    <w:abstractNumId w:val="38"/>
  </w:num>
  <w:num w:numId="17">
    <w:abstractNumId w:val="8"/>
  </w:num>
  <w:num w:numId="18">
    <w:abstractNumId w:val="5"/>
  </w:num>
  <w:num w:numId="19">
    <w:abstractNumId w:val="29"/>
  </w:num>
  <w:num w:numId="20">
    <w:abstractNumId w:val="13"/>
  </w:num>
  <w:num w:numId="21">
    <w:abstractNumId w:val="2"/>
  </w:num>
  <w:num w:numId="22">
    <w:abstractNumId w:val="33"/>
  </w:num>
  <w:num w:numId="23">
    <w:abstractNumId w:val="14"/>
  </w:num>
  <w:num w:numId="24">
    <w:abstractNumId w:val="25"/>
  </w:num>
  <w:num w:numId="25">
    <w:abstractNumId w:val="20"/>
  </w:num>
  <w:num w:numId="26">
    <w:abstractNumId w:val="3"/>
  </w:num>
  <w:num w:numId="27">
    <w:abstractNumId w:val="15"/>
  </w:num>
  <w:num w:numId="28">
    <w:abstractNumId w:val="28"/>
  </w:num>
  <w:num w:numId="29">
    <w:abstractNumId w:val="16"/>
  </w:num>
  <w:num w:numId="30">
    <w:abstractNumId w:val="12"/>
  </w:num>
  <w:num w:numId="31">
    <w:abstractNumId w:val="24"/>
  </w:num>
  <w:num w:numId="32">
    <w:abstractNumId w:val="37"/>
  </w:num>
  <w:num w:numId="33">
    <w:abstractNumId w:val="11"/>
  </w:num>
  <w:num w:numId="34">
    <w:abstractNumId w:val="35"/>
  </w:num>
  <w:num w:numId="35">
    <w:abstractNumId w:val="6"/>
  </w:num>
  <w:num w:numId="36">
    <w:abstractNumId w:val="10"/>
  </w:num>
  <w:num w:numId="37">
    <w:abstractNumId w:val="1"/>
  </w:num>
  <w:num w:numId="38">
    <w:abstractNumId w:val="27"/>
  </w:num>
  <w:num w:numId="39">
    <w:abstractNumId w:val="19"/>
  </w:num>
  <w:num w:numId="40">
    <w:abstractNumId w:val="42"/>
  </w:num>
  <w:num w:numId="41">
    <w:abstractNumId w:val="32"/>
  </w:num>
  <w:num w:numId="42">
    <w:abstractNumId w:val="17"/>
  </w:num>
  <w:num w:numId="43">
    <w:abstractNumId w:val="3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29F8"/>
    <w:rsid w:val="00077C33"/>
    <w:rsid w:val="000B12A6"/>
    <w:rsid w:val="00214618"/>
    <w:rsid w:val="002337BD"/>
    <w:rsid w:val="002E77B5"/>
    <w:rsid w:val="004E29F8"/>
    <w:rsid w:val="004F1FFC"/>
    <w:rsid w:val="00511401"/>
    <w:rsid w:val="005E6EC6"/>
    <w:rsid w:val="00A22345"/>
    <w:rsid w:val="00A40312"/>
    <w:rsid w:val="00B529E6"/>
    <w:rsid w:val="00C12181"/>
    <w:rsid w:val="00C9780A"/>
    <w:rsid w:val="00CB2C66"/>
    <w:rsid w:val="00CC1257"/>
    <w:rsid w:val="00D855BC"/>
    <w:rsid w:val="00D978AF"/>
    <w:rsid w:val="00ED2998"/>
    <w:rsid w:val="00EF5C76"/>
    <w:rsid w:val="00F14F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uiPriority="1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 w:qFormat="1"/>
  </w:latentStyles>
  <w:style w:type="paragraph" w:default="1" w:styleId="a">
    <w:name w:val="Normal"/>
    <w:qFormat/>
    <w:rsid w:val="00D855BC"/>
  </w:style>
  <w:style w:type="paragraph" w:styleId="1">
    <w:name w:val="heading 1"/>
    <w:basedOn w:val="a"/>
    <w:next w:val="a"/>
    <w:link w:val="10"/>
    <w:uiPriority w:val="9"/>
    <w:qFormat/>
    <w:rsid w:val="00D855BC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D855BC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D855BC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D855BC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55BC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55BC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55BC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55BC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55BC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D855BC"/>
    <w:rPr>
      <w:rFonts w:asciiTheme="majorHAnsi" w:eastAsiaTheme="majorEastAsia" w:hAnsiTheme="majorHAnsi" w:cstheme="majorBidi"/>
      <w:color w:val="365F91" w:themeColor="accent1" w:themeShade="BF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D855BC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855BC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D855BC"/>
    <w:rPr>
      <w:rFonts w:asciiTheme="majorHAnsi" w:eastAsiaTheme="majorEastAsia" w:hAnsiTheme="majorHAnsi" w:cstheme="majorBidi"/>
      <w:sz w:val="24"/>
      <w:szCs w:val="24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D855B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Подзаголовок Знак"/>
    <w:basedOn w:val="a0"/>
    <w:link w:val="a6"/>
    <w:uiPriority w:val="11"/>
    <w:rsid w:val="00D855BC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paragraph" w:styleId="a8">
    <w:name w:val="Title"/>
    <w:basedOn w:val="a"/>
    <w:next w:val="a"/>
    <w:link w:val="a9"/>
    <w:uiPriority w:val="10"/>
    <w:qFormat/>
    <w:rsid w:val="00D855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customStyle="1" w:styleId="a9">
    <w:name w:val="Название Знак"/>
    <w:basedOn w:val="a0"/>
    <w:link w:val="a8"/>
    <w:uiPriority w:val="10"/>
    <w:rsid w:val="00D855BC"/>
    <w:rPr>
      <w:rFonts w:asciiTheme="majorHAnsi" w:eastAsiaTheme="majorEastAsia" w:hAnsiTheme="majorHAnsi" w:cstheme="majorBidi"/>
      <w:color w:val="365F91" w:themeColor="accent1" w:themeShade="BF"/>
      <w:spacing w:val="-7"/>
      <w:sz w:val="80"/>
      <w:szCs w:val="80"/>
    </w:rPr>
  </w:style>
  <w:style w:type="character" w:styleId="aa">
    <w:name w:val="Emphasis"/>
    <w:basedOn w:val="a0"/>
    <w:uiPriority w:val="20"/>
    <w:qFormat/>
    <w:rsid w:val="00D855BC"/>
    <w:rPr>
      <w:i/>
      <w:iCs/>
    </w:rPr>
  </w:style>
  <w:style w:type="character" w:styleId="ab">
    <w:name w:val="Hyperlink"/>
    <w:basedOn w:val="a0"/>
    <w:uiPriority w:val="99"/>
    <w:unhideWhenUsed/>
    <w:rsid w:val="00ED2998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ED299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D855BC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character" w:customStyle="1" w:styleId="50">
    <w:name w:val="Заголовок 5 Знак"/>
    <w:basedOn w:val="a0"/>
    <w:link w:val="5"/>
    <w:uiPriority w:val="9"/>
    <w:semiHidden/>
    <w:rsid w:val="00D855BC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855BC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855BC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855BC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D855BC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ae">
    <w:name w:val="Strong"/>
    <w:basedOn w:val="a0"/>
    <w:uiPriority w:val="22"/>
    <w:qFormat/>
    <w:rsid w:val="00D855BC"/>
    <w:rPr>
      <w:b/>
      <w:bCs/>
    </w:rPr>
  </w:style>
  <w:style w:type="paragraph" w:styleId="af">
    <w:name w:val="No Spacing"/>
    <w:uiPriority w:val="1"/>
    <w:qFormat/>
    <w:rsid w:val="00D855BC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D855BC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855BC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D855BC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af1">
    <w:name w:val="Выделенная цитата Знак"/>
    <w:basedOn w:val="a0"/>
    <w:link w:val="af0"/>
    <w:uiPriority w:val="30"/>
    <w:rsid w:val="00D855B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af2">
    <w:name w:val="Subtle Emphasis"/>
    <w:basedOn w:val="a0"/>
    <w:uiPriority w:val="19"/>
    <w:qFormat/>
    <w:rsid w:val="00D855BC"/>
    <w:rPr>
      <w:i/>
      <w:iCs/>
      <w:color w:val="595959" w:themeColor="text1" w:themeTint="A6"/>
    </w:rPr>
  </w:style>
  <w:style w:type="character" w:styleId="af3">
    <w:name w:val="Intense Emphasis"/>
    <w:basedOn w:val="a0"/>
    <w:uiPriority w:val="21"/>
    <w:qFormat/>
    <w:rsid w:val="00D855BC"/>
    <w:rPr>
      <w:b/>
      <w:bCs/>
      <w:i/>
      <w:iCs/>
    </w:rPr>
  </w:style>
  <w:style w:type="character" w:styleId="af4">
    <w:name w:val="Subtle Reference"/>
    <w:basedOn w:val="a0"/>
    <w:uiPriority w:val="31"/>
    <w:qFormat/>
    <w:rsid w:val="00D855BC"/>
    <w:rPr>
      <w:smallCaps/>
      <w:color w:val="404040" w:themeColor="text1" w:themeTint="BF"/>
    </w:rPr>
  </w:style>
  <w:style w:type="character" w:styleId="af5">
    <w:name w:val="Intense Reference"/>
    <w:basedOn w:val="a0"/>
    <w:uiPriority w:val="32"/>
    <w:qFormat/>
    <w:rsid w:val="00D855BC"/>
    <w:rPr>
      <w:b/>
      <w:bCs/>
      <w:smallCaps/>
      <w:u w:val="single"/>
    </w:rPr>
  </w:style>
  <w:style w:type="character" w:styleId="af6">
    <w:name w:val="Book Title"/>
    <w:basedOn w:val="a0"/>
    <w:uiPriority w:val="33"/>
    <w:qFormat/>
    <w:rsid w:val="00D855BC"/>
    <w:rPr>
      <w:b/>
      <w:bCs/>
      <w:smallCaps/>
    </w:rPr>
  </w:style>
  <w:style w:type="paragraph" w:styleId="af7">
    <w:name w:val="TOC Heading"/>
    <w:basedOn w:val="1"/>
    <w:next w:val="a"/>
    <w:uiPriority w:val="39"/>
    <w:semiHidden/>
    <w:unhideWhenUsed/>
    <w:qFormat/>
    <w:rsid w:val="00D855BC"/>
    <w:pPr>
      <w:outlineLvl w:val="9"/>
    </w:pPr>
  </w:style>
  <w:style w:type="paragraph" w:styleId="af8">
    <w:name w:val="footer"/>
    <w:basedOn w:val="a"/>
    <w:link w:val="af9"/>
    <w:uiPriority w:val="99"/>
    <w:unhideWhenUsed/>
    <w:rsid w:val="002146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21461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F3A6C-36CD-4D4A-9ECF-C36626E9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19</Pages>
  <Words>3518</Words>
  <Characters>20054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Начальные классы</cp:lastModifiedBy>
  <cp:revision>14</cp:revision>
  <dcterms:created xsi:type="dcterms:W3CDTF">2023-09-02T10:18:00Z</dcterms:created>
  <dcterms:modified xsi:type="dcterms:W3CDTF">2023-09-09T09:18:00Z</dcterms:modified>
</cp:coreProperties>
</file>