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92" w:rsidRPr="00AB789C" w:rsidRDefault="00FD0892" w:rsidP="00FD08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831539" w:rsidRPr="00AB789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Pr="00AB789C">
        <w:rPr>
          <w:rFonts w:ascii="Times New Roman" w:hAnsi="Times New Roman"/>
          <w:b/>
          <w:sz w:val="24"/>
          <w:szCs w:val="24"/>
        </w:rPr>
        <w:t xml:space="preserve">    </w:t>
      </w: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Пояснительная записка</w:t>
      </w:r>
    </w:p>
    <w:p w:rsidR="00FD0892" w:rsidRPr="00AB789C" w:rsidRDefault="00FD0892" w:rsidP="00FD08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                            </w:t>
      </w:r>
      <w:r w:rsidR="00831539"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</w:t>
      </w: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  Рабочая программа составлена для курса родного (аварского) языка и литературы  в 3 класс</w:t>
      </w:r>
      <w:r w:rsidR="00831539"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е</w:t>
      </w:r>
    </w:p>
    <w:p w:rsidR="00FD0892" w:rsidRPr="00AB789C" w:rsidRDefault="00831539" w:rsidP="00FD08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</w:t>
      </w:r>
      <w:r w:rsidR="00FD0892"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Рабочая программа ориентирована на использование учебников:</w:t>
      </w:r>
    </w:p>
    <w:p w:rsidR="00FD0892" w:rsidRPr="00AB789C" w:rsidRDefault="00FD0892" w:rsidP="00FD08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«Авар мац</w:t>
      </w:r>
      <w:proofErr w:type="gram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1</w:t>
      </w:r>
      <w:proofErr w:type="gramEnd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» для 3 класса   </w:t>
      </w:r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Планирование составлено на основе: Программы Министерства образования РФ для общеобразоват</w:t>
      </w:r>
      <w:r w:rsidR="008C211C" w:rsidRPr="00AB789C">
        <w:rPr>
          <w:rFonts w:ascii="Times New Roman" w:eastAsia="Times New Roman" w:hAnsi="Times New Roman"/>
          <w:color w:val="181818"/>
          <w:sz w:val="24"/>
          <w:szCs w:val="24"/>
        </w:rPr>
        <w:t>ельных учреждений Махачкала 2013</w:t>
      </w:r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Махачкал</w:t>
      </w:r>
      <w:proofErr w:type="gramStart"/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а ООО</w:t>
      </w:r>
      <w:proofErr w:type="gramEnd"/>
      <w:r w:rsidRPr="00AB789C">
        <w:rPr>
          <w:rFonts w:ascii="Times New Roman" w:eastAsia="Times New Roman" w:hAnsi="Times New Roman"/>
          <w:color w:val="181818"/>
          <w:sz w:val="24"/>
          <w:szCs w:val="24"/>
        </w:rPr>
        <w:t xml:space="preserve"> «Издательство  НИИ педагогики»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АвторХ1.С.Вакилова</w:t>
      </w:r>
      <w:proofErr w:type="gramStart"/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,Г</w:t>
      </w:r>
      <w:proofErr w:type="gramEnd"/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.И.Мадиева. Махачкала 20</w:t>
      </w:r>
      <w:r w:rsidR="008C211C" w:rsidRPr="00AB789C">
        <w:rPr>
          <w:rFonts w:ascii="Times New Roman" w:eastAsia="Times New Roman" w:hAnsi="Times New Roman"/>
          <w:color w:val="181818"/>
          <w:sz w:val="24"/>
          <w:szCs w:val="24"/>
        </w:rPr>
        <w:t>18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Учебник: «Авар мац</w:t>
      </w:r>
      <w:proofErr w:type="gramStart"/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1</w:t>
      </w:r>
      <w:proofErr w:type="gramEnd"/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»3 класс, (1-час в неделю, всего – 34 часа).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  Содержание курса родного (аварского) языка и литературного чтения  обеспечивает реализацию следующих личностных, </w:t>
      </w:r>
      <w:proofErr w:type="spell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 и предметных результатов: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осознавать свою этническую и национальную принадлежность;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относиться с уважением к представителям других народов;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уважительно относиться к иному мнению;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понимать практическую значимость получаемых знаний по аварскому языку;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соблюдать правила поведения на уроке и в классе;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  развивать навыки сотрудничества с одноклассниками и </w:t>
      </w:r>
      <w:proofErr w:type="gram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proofErr w:type="gramEnd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 взрослыми;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конструктивно разрешать проблемные ситуации;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оценивать свои успехи в освоении языка.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 Учащийся получит возможность: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эффективно общаться с окружающим миром (людьми, природой, культурой) для успешной адаптации в обществе;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сформировать  и использовать свои коммуникативные и литературно-творческие способности;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осваивать духовно-нравственные ценности при работе с текстами о мире, обществе, нравственных проблемах;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стремиться совершенствовать свою речь и общую культуру;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 сформировать эстетические чувства при работе с поэтическими и прозаическими произведениями.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proofErr w:type="spell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 результаты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ориентироваться в пространстве учебника с помощью знаков навигации;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понимать цели и задачи учебной деятельности;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находить ответы на  проблемные вопросы; 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самостоятельно оценивать свои достижения или промахи;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пользоваться справочной литературой (словарями);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  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развивать речь при анализе художественных и научных текстов и при составлении собственных текстов различных видов.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делать самостоятельные выводы;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находить выход из проблемных ситуаций;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определять цель и дидактическую значимость предлагаемых учебных заданий;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выступать в разных ролевых функциях (учитель — ученик), предусмотренных заданиями;</w:t>
      </w:r>
    </w:p>
    <w:p w:rsidR="00FD0892" w:rsidRPr="00AB789C" w:rsidRDefault="00FD0892" w:rsidP="008C211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       Предметные результаты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Развитие речи. Речевое общение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понимать, что язык является главным средством общения людей, помогающее выразить мысли и чувства;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r w:rsidR="008C211C" w:rsidRPr="00AB789C">
        <w:rPr>
          <w:rFonts w:ascii="Times New Roman" w:eastAsia="Times New Roman" w:hAnsi="Times New Roman"/>
          <w:color w:val="000000"/>
          <w:sz w:val="24"/>
          <w:szCs w:val="24"/>
        </w:rPr>
        <w:t>относиться к ав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арскому языку как к великой ценности и культурному достоянию народа;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анализировать речевую модель общения: речь партнера (собеседника) по общению, цель и тему общения, его результат;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proofErr w:type="gram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</w:t>
      </w:r>
      <w:proofErr w:type="gramEnd"/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выбирать языковые средства в зависимости от ситуации общения;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контролировать и корректировать своё высказывание в зависимости от ситуации общения;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различать диалогическую и монологическую речь;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составлять диалоги, основанные на известных правилах продуктивного общения;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составлять устные тексты различных типов: повествование, описание, рассуждение;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 пересказывать текст с помощью опорных слов, с ориентировкой на главную мысль высказывания;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писать изложения по составленному плану;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составлять рассказы по серии картинок, на предложенную тему, по личным впечатлениям.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   У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совершенствовать свою устную речь на фонетическом, лексическом и синтаксическом уровнях;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делать полный и краткий пересказ текста;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  устранять в текстах шаблонные фразы и выражения, передавать своё отношение к </w:t>
      </w:r>
      <w:proofErr w:type="gram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высказанному</w:t>
      </w:r>
      <w:proofErr w:type="gramEnd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  совершенствовать культуру речевого общения: соблюдать нормы речевого этикета, уметь </w:t>
      </w:r>
      <w:proofErr w:type="gram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выразить просьбу</w:t>
      </w:r>
      <w:proofErr w:type="gramEnd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Главный помощник в общении — родной язык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8C211C" w:rsidRPr="00AB789C" w:rsidRDefault="008C211C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Фонетика, графика, орфография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проводить звукобуквенный анализ слов;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определять ударение в словах;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делить слова на слоги и на части для переноса;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использовать нужный алгоритм проверки всех изученных орфограмм;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писать под диктовку тексты (55—65 слов), включающие слова с изученными орфограммами.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У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proofErr w:type="gram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верно</w:t>
      </w:r>
      <w:proofErr w:type="gramEnd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 произносить слова с «проблемным» ударением, с особенностями произношения, определяемым по орфоэпическому словарю;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формировать представление о единообразии написания слова;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Лексика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различать лексическое значение и звукобуквенную форму слова;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сравнивать слова по значению и по форме (синонимы, антонимы, омонимы);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в тексте синонимы и антонимы;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находить необходимую информацию о значении слова в лингвистических словарях;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сопоставлять значения слов на основе их двусторонних моделей;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объяснять прямое и переносное значение слова, понимать причины появления многозначности.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понимать различие основной функции имён и личных местоимений;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объяснять устройство и назначение толкового словаря, словаря синонимов и антонимов;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различать мотивированные и немотивированные названия.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Состав слова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разбирать слова по составу, выделяя в них корень, суффикс, окончание;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выделять в слове основу и окончание;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составлять с помощью условных обозначений схему состава слова;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различать однокоренные слова и разные формы одного слова.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Морфология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определять части речи (имя существительное, имя прилагательное, глагол) по обобщённому значению предметности, действия, признака и по вопросам;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правильно употреблять слова разных частей речи в собственных высказываниях.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Имя существительное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различать одушевлённые и неодушевлённые, собственные и нарицательные имена существительные;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определять число имён существительных;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определять падеж имени существительного по предложенному алгоритму;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изменять имена существительные по падежам.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разбирать имя существительное как часть речи (начальная форма, собственное или нарицательное, одушевлённое или неодушевлённое, число, падеж).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Местоимение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сравнивать по значению и по функции имена существительные и личные местоимения;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употреблять личные местоимения в речи.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устранять повторы слов в предложении, используя личные местоимения.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Глагол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   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глаголы в тексте на основе их значения и грамматических признаков;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определять времена глаголов;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образовывать глагольные формы настоящего, прошедшего и будущего времени;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определять число глаголов;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обоснованно применять нужные формы глаголов в собственных устных высказываниях и в письменной речи.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Имя прилагательное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находить имена прилагательные в тексте на основе их значения и грамматических признаков;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определять связь имени прилагательного с именем существительным;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объяснять роль имён прилагательных в речи;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использовать имена прилагательные в собственных речевых произведениях.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Синтаксис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Словосочетание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составлять словосочетания по заданным моделям;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находить словосочетания в предложении.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Предложение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определять тип предложения по цели высказывания и по интонации;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находить главные члены предложения — подлежащее и сказуемое;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находить второстепенные члены предложения (без их разграничения);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устанавливать связь между членами предложения по вопросам;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находить в предложении однородные члены.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proofErr w:type="gram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верно</w:t>
      </w:r>
      <w:proofErr w:type="gramEnd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 ставить знаки препинания при однородных членах предложения.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Текст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отличать текст от простого набора предложений;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устанавливать связь между предложениями в тексте;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определять тему и основную мысль текста;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 озаглавливать текст;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выделять в тексте вступление, основную часть и заключение;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составлять план текста;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типы текстов (описание, повествование, рассуждение).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различать художественные и научные тексты;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составлять тексты разных типов.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Предпочтительные формы текущего и промежуточного контроля освоения рабочей программы.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Основными видами контроля предметных результатов  в школе являются: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предварительный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(входной) контроль, позволяющий определить исходный уровень  </w:t>
      </w:r>
      <w:proofErr w:type="spell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обученности</w:t>
      </w:r>
      <w:proofErr w:type="spellEnd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 и развития учащихся;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-текущий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контроль, позволяющий определять уровень развития учащихся и степень их продвижения в освоении программного материала;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промежуточный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контроль, определяющий уровень усвоения программного материала учащихся  за  определённый период.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-итоговый контроль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, определяющий итоговый уровень образовательных достижений учащихся по предметам.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Формы и методы: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-диктант с грамматическим заданием;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-тестирование;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-изложение с элементами сочинения.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Педагогические технологии, средства обучения, используемые учителем для достижения требуемых результатов обучения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Личностно-ориентированные технологи</w:t>
      </w:r>
      <w:proofErr w:type="gramStart"/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и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у учителя появляется возможность помогать слабому, уделять внимание сильному, реализуется желание сильных учащихся быстрее и глубже 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</w:t>
      </w:r>
      <w:proofErr w:type="gramStart"/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    Метод проектов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работа по данной методике даёт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обучения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 Информационно </w:t>
      </w:r>
      <w:proofErr w:type="gramStart"/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–к</w:t>
      </w:r>
      <w:proofErr w:type="gramEnd"/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оммуникационные технологии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 изменение и неограниченное обогащение содержания образования, использование интегрированных курсов, доступ в ИНТЕРНЕТ.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развития критического мышления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умение размышлять над тем, как получить знания (вызов); развивать аналитическое мышление и творческое мышление (осмысление); определять своё личное отношение к информации (рефлексия)</w:t>
      </w:r>
      <w:proofErr w:type="gram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;у</w:t>
      </w:r>
      <w:proofErr w:type="gramEnd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мение ставить и решать проблемы. Основа для размышления младших школьников об обучении и знании.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proofErr w:type="spellStart"/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Здоровьесберегающие</w:t>
      </w:r>
      <w:proofErr w:type="spellEnd"/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технологии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 - использование данных технологий позволяет равномерно во время урока распределять различные виды заданий, чередовать мыслительную деятельность  с </w:t>
      </w:r>
      <w:proofErr w:type="spellStart"/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физминутками</w:t>
      </w:r>
      <w:proofErr w:type="spellEnd"/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проблемного обучени</w:t>
      </w:r>
      <w:proofErr w:type="gramStart"/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организации группового взаимодействия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ребёнка к предмету, идти от тех возможностей, которыми располагает ребёнок, применять психолого-педагогические диагностики личности.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уровневой дифференциации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обеспечение усвоения учебного материала каждым учеником в зоне его ближайшего развития на основе особенностей его субъектного опыта.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Повторение</w:t>
      </w:r>
      <w:proofErr w:type="gramStart"/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.</w:t>
      </w:r>
      <w:proofErr w:type="gramEnd"/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Развитие устной речи 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 Здравствуй, </w:t>
      </w:r>
      <w:proofErr w:type="spell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школа</w:t>
      </w:r>
      <w:proofErr w:type="gram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.П</w:t>
      </w:r>
      <w:proofErr w:type="gramEnd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овторение</w:t>
      </w:r>
      <w:proofErr w:type="spellEnd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.  Звуки и буквы. Гласные и согласные звуки. Буквы </w:t>
      </w:r>
      <w:proofErr w:type="spell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ь</w:t>
      </w:r>
      <w:proofErr w:type="spellEnd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ъ</w:t>
      </w:r>
      <w:proofErr w:type="spellEnd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. Деление слов на слоги. Ударение. Главные члены предложения. Имя существительное. Глагол. Имя прилагательное. Словарный диктант. Обобщение и контроль</w:t>
      </w:r>
      <w:proofErr w:type="gram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..</w:t>
      </w:r>
      <w:proofErr w:type="gramEnd"/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Слово. Состав слова</w:t>
      </w:r>
      <w:proofErr w:type="gramStart"/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.</w:t>
      </w:r>
      <w:proofErr w:type="gramEnd"/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Развитие устной речи .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Предмет как общее название слов, отвечающих на вопросы Кто? Что? Слова и их значения; семьи слов, родственные слова, корень слова, понятие «однокоренные слова». Слова близкие и противоположные по значению (синонимы, омонимы и антонимы); отличие однокоренных слов от синонимов и слов с омонимичными (похожими) корнями. Способ нахождения корня в словах. Окончание. Однокоренные слова. Сложные слова. Словообразование. Обобщение и контроль.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Морфология</w:t>
      </w:r>
      <w:proofErr w:type="gramStart"/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.</w:t>
      </w:r>
      <w:proofErr w:type="gramEnd"/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Развитие устной речи 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Повторение имён существительных</w:t>
      </w: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Собственные и нарицательные имена существительные. Число имен существительных. Склонение имён существительных по падежам. Падежи в аварском языке.. Местн</w:t>
      </w:r>
      <w:proofErr w:type="gram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о-</w:t>
      </w:r>
      <w:proofErr w:type="gramEnd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 временные падежи. 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Местоимение. Личные местоимения. Вопросительные местоимения.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Понятие о глаголе. Времена глагола. Спряжение глаголов. Проверочная работа.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Понятие о прилагательном. Прилагательные близкие по смыслу. Прилагательные противоположного значения. Разряды прилагательных по значению.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Имя числительное. Простые, сложные, составные числительные.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Повторение. Обобщение и контроль.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Составление рассказов.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Синтаксис</w:t>
      </w:r>
      <w:proofErr w:type="gramStart"/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.</w:t>
      </w:r>
      <w:proofErr w:type="gramEnd"/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Развитие устной речи.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     Назначение предложения, его признаки (наличие выраженной мысли, интонация её конца, связь слов); оформление границ предложений в устной и письменной речи. Возможность запятых и других знаков внутри предложения; запятые при перечислении и </w:t>
      </w:r>
      <w:proofErr w:type="spell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т</w:t>
      </w:r>
      <w:proofErr w:type="gram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.д</w:t>
      </w:r>
      <w:proofErr w:type="spellEnd"/>
      <w:proofErr w:type="gramEnd"/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Виды предложений по цели: повествовательные, вопросительные, побудительные. Разговор двух людей (диалог), обращение (на уровне представления), их оформление в письменной речи (выделение реплик диалога «чёрточками», восклицательный знак при обращении).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Правила вежливости при разговоре по телефону. Виды предложений по интонации (по эмоциональной окраске): восклицательные и невосклицательные; их оформление при письме. Способы построения предложений при ответе на вопрос «Почему?»; грамотная их запись (общее знакомство). Побудительные предложения с выражением совета, просьбы, пожелания, требования; особенности их произнесения; оформление предложений со словом «пожалуйста» в письменной речи</w:t>
      </w:r>
      <w:proofErr w:type="gram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..</w:t>
      </w:r>
      <w:proofErr w:type="gramEnd"/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Обобщение </w:t>
      </w:r>
    </w:p>
    <w:p w:rsidR="008C211C" w:rsidRPr="00AB789C" w:rsidRDefault="00FD0892" w:rsidP="0083153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8C211C" w:rsidRPr="00AB789C" w:rsidRDefault="008C211C" w:rsidP="00FD08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C675DF" w:rsidRPr="00AB789C" w:rsidRDefault="00FD0892" w:rsidP="00FD08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C675DF"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достижений планируемых результатов освоения</w:t>
      </w:r>
      <w:r w:rsidRPr="00AB789C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="00C675DF"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учебной программы</w:t>
      </w:r>
    </w:p>
    <w:p w:rsidR="00C675DF" w:rsidRPr="00AB789C" w:rsidRDefault="00FD0892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диктанта.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Диктант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— одна из основных форм проверки орфографической и пунктуационной грамотности.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Для диктантов целесообразно использовать связные тексты, которые должны быть доступными по содержанию и не иметь в своем составе неизвестных учащимся слов, грамматических форм и синтаксических конструкций. Если в тексте диктанта встречаются незнакомые слова или слова с неизученными орфограммами, то их необходимо объяснить и записать на доске.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При подсчете количества слов в диктанте принимаются во внимание все слова, включая заголовки. Служебные слова (предлоги и союзы) также считаются за отдельные слова.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Количество слов в диктанте в течение учебного года должно увеличиваться постепенно: в начале учебного года такое же количество слов, как в диктантах предыдущего класса, затем 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в каждой четверти текст постепенно увеличивается и в III четверти число слов в диктанте должно достигать указанной для каждого класса нормы.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   Проверочный диктант по определенной теме должен включать основные орфограммы или </w:t>
      </w:r>
      <w:proofErr w:type="spell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пунктограммы</w:t>
      </w:r>
      <w:proofErr w:type="spellEnd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 не только этой темы, но и других программных разделов, изученных ранее. Итоговые контрольные диктанты должны выявлять подготовленность учащихся по всем изученным ранее темам.</w:t>
      </w:r>
    </w:p>
    <w:p w:rsidR="00C675DF" w:rsidRPr="00AB789C" w:rsidRDefault="00C675DF" w:rsidP="00C675DF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Объем текстов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для диктантов:</w:t>
      </w:r>
    </w:p>
    <w:tbl>
      <w:tblPr>
        <w:tblW w:w="11940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2"/>
        <w:gridCol w:w="4159"/>
        <w:gridCol w:w="4159"/>
      </w:tblGrid>
      <w:tr w:rsidR="00C675DF" w:rsidRPr="00AB789C" w:rsidTr="00FD0892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C675DF" w:rsidRPr="00AB789C" w:rsidTr="00FD0892">
        <w:tc>
          <w:tcPr>
            <w:tcW w:w="2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28—35  слов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35—45  слов,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45—55  слов</w:t>
            </w:r>
          </w:p>
        </w:tc>
      </w:tr>
    </w:tbl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При подсчете слов учитываются как самостоятельные, так и служебные слова.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При оценке диктантов (а также изложений и сочинений) исправляются, но </w:t>
      </w: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не учитываются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следующие орфографические и пунктуационные ошибки: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1) на правила, которые не включены в школьную программу;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2) на еще не изученные правила;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3) в словах с непроверяемыми написаниями, над которыми не проводилась специальная работа;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4) в переносе слов;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5) на единичные пропуски точки в конце предложения, если первое слово следующего предложения начинается с заглавной буквы;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6) в передаче авторской пунктуации.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Исправляются, но не учитываются описки, неправильные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написания, искажающие звуковой облик слова.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 </w:t>
      </w:r>
      <w:r w:rsidRPr="00AB789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Примечание.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 Если в одном непроверяемом слове допущены 2 и более ошибки, то все они считаются на одну ошибку. </w:t>
      </w:r>
      <w:proofErr w:type="gram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При наличии в контрольном диктанте более 5 поправок (исправление неверного написания на верное) оценка снижается на один балл.</w:t>
      </w:r>
      <w:proofErr w:type="gramEnd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 Отличная оценка не выставляется при наличии трех и более исправлений.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Диктант оценивается одной отметкой. Нормы оценки диктантов следующие: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 Отметка «5»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ставится за безошибочную работу, а также при наличии в ней одной негрубой орфографической или одной негрубой пунктуационной ошибки.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Отметка «4»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выставляется при наличии и работе трех орфографических и трех пунктуационных ошибок, или двух орфографических и четырех пунктуационных, или пяти пунктуационных при отсутствии орфографических ошибок.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Отметка «3»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выставляется при наличии пяти орфографических и пяти пунктуационных ошибок, или четырех орфографических и пяти пунктуационных ошибок, или девяти пунктуационных ошибок при отсутствии орфографических.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br/>
        <w:t>  В 2 классе допускается </w:t>
      </w: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выставление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отметки «3» </w:t>
      </w: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 диктант при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шести орфографических и пяти пунктуационных </w:t>
      </w: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ошибках.</w:t>
      </w: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>   Отметка «2»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ставится при наличии восьми орфографических и восьми пунктуационных ошибок, или семи орфографических и девяти пунктуационных, или шести орфографических и десяти пунктуационных, или девяти орфографических и семи пунктуационных.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br/>
        <w:t>   При некоторой вариативности количества ошибок следует принимать во внимание предел, превышение которого не позволяет выставлять данную оценку. Такой предел для оценки «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З»—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пять орфографических ошибок .«2» — девять орфографических ошибок.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сочинений и изложений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 </w:t>
      </w: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Сочинения и изложения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- основные формы проверки умения правильно и последовательно излагать мысли, уровня речевой подготовки учащихся.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     Тексты для изложений должны отвечать требованиям нравственно-эстетического воспитания учащихся и </w:t>
      </w:r>
      <w:proofErr w:type="gram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proofErr w:type="gramEnd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 держанию учебной программы данного класса.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С помощью изложений проверяют умения раскрыть тему данного текста, передать его основную мысль, использовать языковые средства в соответствии с темой и задачей высказывания, а также грамматические знания, орфографические, пунктуационные умения и навыки.</w:t>
      </w:r>
    </w:p>
    <w:p w:rsidR="00C675DF" w:rsidRPr="00AB789C" w:rsidRDefault="00C675DF" w:rsidP="00C675DF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Текст изложения должен быть доступен учащимся. Новые слова и выражения следует объяснить и в целях усвоения правописания выписать их на классной доске.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br/>
        <w:t>  Примерный объем текстов для изложения:</w:t>
      </w:r>
    </w:p>
    <w:tbl>
      <w:tblPr>
        <w:tblW w:w="11940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2"/>
        <w:gridCol w:w="4159"/>
        <w:gridCol w:w="4159"/>
      </w:tblGrid>
      <w:tr w:rsidR="00C675DF" w:rsidRPr="00AB789C" w:rsidTr="00FD0892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C675DF" w:rsidRPr="00AB789C" w:rsidTr="00FD0892">
        <w:tc>
          <w:tcPr>
            <w:tcW w:w="2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45-50 </w:t>
            </w: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50-60 </w:t>
            </w: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60-70 </w:t>
            </w: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</w:tr>
    </w:tbl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    </w:t>
      </w:r>
      <w:proofErr w:type="gram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от их общего развития.</w:t>
      </w:r>
      <w:proofErr w:type="gramEnd"/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С помощью сочинений проверяются: 1) умение раскрывать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    Кроме того, при оценке письменных работ следует обращать внимание на логическую последовательность как при передаче содержания готового текста (изложение), так и при построении самостоятельного высказывания (сочинение), на умение членить текст на абзацы, связывать 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предложения между собой, использовать разнообразные выразительные средства языка. Изложения и сочинения оцениваются двумя оценками: первая ставится за содержание и речевое оформление, вторая — за грамотность, т. е. за соблюдение орфографических, пунктуационных и яз</w:t>
      </w:r>
      <w:r w:rsidR="00FD0892" w:rsidRPr="00AB789C">
        <w:rPr>
          <w:rFonts w:ascii="Times New Roman" w:eastAsia="Times New Roman" w:hAnsi="Times New Roman"/>
          <w:color w:val="000000"/>
          <w:sz w:val="24"/>
          <w:szCs w:val="24"/>
        </w:rPr>
        <w:t>ыковых норм. Обе оценки — по ав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арскому языку, за исключением тех случаев, когда сочинение проводят с целью проверки знаний по литературе. В этом случае первая оценка, за содержание и речь, считается оценкой по литературе.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Содержание сочинения и изложения оцениваются по следующим критериям: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  соответствие работы ученика теме и основной мысли;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 полнота раскрытия темы;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  правильность фактического материала;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  последовательность и логичность изложения.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При оценке речевого оформления сочинений и изложений учитывается: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 разнообразие словаря и грамматического строя речи;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 стилевое единство и выразительность речи;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 число речевых ошибок и речевых недочетов в содержании. Грамотность оценивается по числу допущенных учеником ошибок — орфографических, пунктуационных и грамматических.</w:t>
      </w:r>
    </w:p>
    <w:p w:rsidR="00FD0892" w:rsidRPr="00AB789C" w:rsidRDefault="00C675DF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 </w:t>
      </w:r>
    </w:p>
    <w:tbl>
      <w:tblPr>
        <w:tblW w:w="142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0"/>
        <w:gridCol w:w="9004"/>
        <w:gridCol w:w="3969"/>
      </w:tblGrid>
      <w:tr w:rsidR="00FD0892" w:rsidRPr="00AB789C" w:rsidTr="00FD0892"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892" w:rsidRPr="00AB789C" w:rsidRDefault="00FD0892" w:rsidP="00FD0892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9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892" w:rsidRPr="00AB789C" w:rsidRDefault="00FD0892" w:rsidP="00FD0892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FD0892" w:rsidRPr="00AB789C" w:rsidTr="00FD0892"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892" w:rsidRPr="00AB789C" w:rsidRDefault="00FD0892" w:rsidP="00FD0892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9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892" w:rsidRPr="00AB789C" w:rsidRDefault="00FD0892" w:rsidP="00FD0892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FD0892" w:rsidRPr="00AB789C" w:rsidTr="00FD0892"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Допускается: 1 орфографическая, или 1 пунктуационная, или 1 грамматическая </w:t>
            </w:r>
            <w:proofErr w:type="spellStart"/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кая</w:t>
            </w:r>
            <w:proofErr w:type="spellEnd"/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ошибка.</w:t>
            </w:r>
          </w:p>
        </w:tc>
      </w:tr>
      <w:tr w:rsidR="00FD0892" w:rsidRPr="00AB789C" w:rsidTr="00FD0892"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Допускаются не более 2 недочетов в </w:t>
            </w:r>
            <w:proofErr w:type="gramStart"/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держании и 3—4 речевые ошибки.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3 орфографические, 3 пунктуационные и </w:t>
            </w: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FD0892" w:rsidRPr="00AB789C" w:rsidTr="00FD0892"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5. Стиль работы не отличается единством, речь недостаточно выразительна.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Допускается: 5 орфографических, 5 пунктуационных и 5 грамматических ошибок</w:t>
            </w:r>
          </w:p>
        </w:tc>
      </w:tr>
      <w:tr w:rsidR="00FD0892" w:rsidRPr="00AB789C" w:rsidTr="00FD0892"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9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7—8</w:t>
            </w:r>
          </w:p>
          <w:p w:rsidR="00FD0892" w:rsidRPr="00AB789C" w:rsidRDefault="00FD0892" w:rsidP="00FD0892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8C211C" w:rsidRPr="00AB789C" w:rsidRDefault="008C211C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C675DF" w:rsidRPr="00AB789C" w:rsidRDefault="00C675DF" w:rsidP="00C675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5DF" w:rsidRPr="00AB789C" w:rsidRDefault="00C675DF" w:rsidP="00C675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892" w:rsidRPr="00AB789C" w:rsidRDefault="00FD0892" w:rsidP="00FD08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Книгопечатная продукция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3. «Авар мац</w:t>
      </w:r>
      <w:proofErr w:type="gram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1</w:t>
      </w:r>
      <w:proofErr w:type="gramEnd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» для 3 класса </w:t>
      </w:r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Махачкала ООО «Издательство  НИИ педагогики»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Авторы</w:t>
      </w:r>
      <w:proofErr w:type="gramStart"/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:Х</w:t>
      </w:r>
      <w:proofErr w:type="gramEnd"/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1.С.Вакилова,Г.И.Мадиева. Махачкала 20</w:t>
      </w:r>
      <w:r w:rsidR="008C211C" w:rsidRPr="00AB789C">
        <w:rPr>
          <w:rFonts w:ascii="Times New Roman" w:eastAsia="Times New Roman" w:hAnsi="Times New Roman"/>
          <w:color w:val="181818"/>
          <w:sz w:val="24"/>
          <w:szCs w:val="24"/>
        </w:rPr>
        <w:t>18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4.«Авар калам» для 3 класса </w:t>
      </w:r>
      <w:proofErr w:type="spellStart"/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Авторы</w:t>
      </w:r>
      <w:proofErr w:type="gramStart"/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:А</w:t>
      </w:r>
      <w:proofErr w:type="gramEnd"/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бдуллаев</w:t>
      </w:r>
      <w:proofErr w:type="spellEnd"/>
      <w:r w:rsidRPr="00AB789C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proofErr w:type="spellStart"/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М.Г.,Мадиева</w:t>
      </w:r>
      <w:proofErr w:type="spellEnd"/>
      <w:r w:rsidRPr="00AB789C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proofErr w:type="spellStart"/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Г.И.,Вакилов</w:t>
      </w:r>
      <w:proofErr w:type="spellEnd"/>
      <w:r w:rsidRPr="00AB789C">
        <w:rPr>
          <w:rFonts w:ascii="Times New Roman" w:eastAsia="Times New Roman" w:hAnsi="Times New Roman"/>
          <w:color w:val="181818"/>
          <w:sz w:val="24"/>
          <w:szCs w:val="24"/>
        </w:rPr>
        <w:t xml:space="preserve"> Г.С.,. Махачкала 20</w:t>
      </w:r>
      <w:r w:rsidR="008C211C" w:rsidRPr="00AB789C">
        <w:rPr>
          <w:rFonts w:ascii="Times New Roman" w:eastAsia="Times New Roman" w:hAnsi="Times New Roman"/>
          <w:color w:val="181818"/>
          <w:sz w:val="24"/>
          <w:szCs w:val="24"/>
        </w:rPr>
        <w:t>18</w:t>
      </w:r>
      <w:r w:rsidR="008C211C" w:rsidRPr="00AB789C">
        <w:rPr>
          <w:rFonts w:ascii="Times New Roman" w:eastAsia="Times New Roman" w:hAnsi="Times New Roman"/>
          <w:color w:val="000000"/>
          <w:sz w:val="24"/>
          <w:szCs w:val="24"/>
        </w:rPr>
        <w:t>г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од</w:t>
      </w:r>
    </w:p>
    <w:p w:rsidR="00FD0892" w:rsidRPr="00AB789C" w:rsidRDefault="00FD0892" w:rsidP="00FD08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Методические пособия для учителя: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3.                      «Дидактические материалы по аварскому языку для начальных классов».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Печатные пособия (тематические  таблицы, демонстрационный и раздаточный материал)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5.                      Раздаточный материал по темам: «Гласные», «Согласные».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6.                      Раздаточный материал по темам: «Существительное», «Глагол», «Прилагательное», «Местоимение», «Числительное».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Интернет ресурсы: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9.      http://</w:t>
      </w:r>
      <w:hyperlink r:id="rId8" w:history="1">
        <w:r w:rsidRPr="00AB789C">
          <w:rPr>
            <w:rFonts w:ascii="Times New Roman" w:eastAsia="Times New Roman" w:hAnsi="Times New Roman"/>
            <w:color w:val="267F8C"/>
            <w:sz w:val="24"/>
            <w:szCs w:val="24"/>
          </w:rPr>
          <w:t>www.lexed.ru</w:t>
        </w:r>
      </w:hyperlink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Федеральный центр образовательного законодательства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10.  Фестиваль педагогических идей "Открытый урок" </w:t>
      </w:r>
      <w:hyperlink r:id="rId9" w:history="1">
        <w:r w:rsidRPr="00AB789C">
          <w:rPr>
            <w:rFonts w:ascii="Times New Roman" w:eastAsia="Times New Roman" w:hAnsi="Times New Roman"/>
            <w:color w:val="267F8C"/>
            <w:sz w:val="24"/>
            <w:szCs w:val="24"/>
          </w:rPr>
          <w:t>http://festival.1september.ru/</w:t>
        </w:r>
      </w:hyperlink>
    </w:p>
    <w:p w:rsidR="00FD0892" w:rsidRPr="00AB789C" w:rsidRDefault="00FD0892" w:rsidP="00FD0892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11.  Сеть творческих учителей </w:t>
      </w:r>
      <w:hyperlink r:id="rId10" w:history="1">
        <w:r w:rsidRPr="00AB789C">
          <w:rPr>
            <w:rFonts w:ascii="Times New Roman" w:eastAsia="Times New Roman" w:hAnsi="Times New Roman"/>
            <w:color w:val="267F8C"/>
            <w:sz w:val="24"/>
            <w:szCs w:val="24"/>
          </w:rPr>
          <w:t>http://it-n.ru/</w:t>
        </w:r>
      </w:hyperlink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12.  Учительский портал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:  http://www.uchportal.ru/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proofErr w:type="spellStart"/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Мультимедийные</w:t>
      </w:r>
      <w:proofErr w:type="spellEnd"/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ресурсы, используемые на уроках  аварского языка и литературы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 Видеоролики, посвящённый юбилярам поэтов</w:t>
      </w:r>
      <w:proofErr w:type="gramStart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 .</w:t>
      </w:r>
      <w:proofErr w:type="gramEnd"/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 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Стихотворения  на аварском языке.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Мультфильмы на аварском языке.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Караоке для детей на аварском языке;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C675DF" w:rsidRPr="00AB789C" w:rsidRDefault="00C675DF" w:rsidP="00C675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04C3" w:rsidRPr="003C1D17" w:rsidRDefault="00831539" w:rsidP="00C675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B789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E645DF" w:rsidRPr="003C1D17">
        <w:rPr>
          <w:rFonts w:ascii="Times New Roman" w:hAnsi="Times New Roman"/>
          <w:b/>
          <w:sz w:val="28"/>
          <w:szCs w:val="28"/>
        </w:rPr>
        <w:t>Тематическое п</w:t>
      </w:r>
      <w:r w:rsidR="00DD15C7" w:rsidRPr="003C1D17">
        <w:rPr>
          <w:rFonts w:ascii="Times New Roman" w:hAnsi="Times New Roman"/>
          <w:b/>
          <w:sz w:val="28"/>
          <w:szCs w:val="28"/>
        </w:rPr>
        <w:t>ланирование по аварско</w:t>
      </w:r>
      <w:r w:rsidR="00244432" w:rsidRPr="003C1D17">
        <w:rPr>
          <w:rFonts w:ascii="Times New Roman" w:hAnsi="Times New Roman"/>
          <w:b/>
          <w:sz w:val="28"/>
          <w:szCs w:val="28"/>
        </w:rPr>
        <w:t xml:space="preserve">му языку </w:t>
      </w:r>
      <w:r w:rsidR="00C675DF" w:rsidRPr="003C1D17">
        <w:rPr>
          <w:rFonts w:ascii="Times New Roman" w:hAnsi="Times New Roman"/>
          <w:b/>
          <w:sz w:val="28"/>
          <w:szCs w:val="28"/>
        </w:rPr>
        <w:t>3</w:t>
      </w:r>
      <w:r w:rsidR="00244432" w:rsidRPr="003C1D17">
        <w:rPr>
          <w:rFonts w:ascii="Times New Roman" w:hAnsi="Times New Roman"/>
          <w:b/>
          <w:sz w:val="28"/>
          <w:szCs w:val="28"/>
        </w:rPr>
        <w:t xml:space="preserve"> класс</w:t>
      </w:r>
      <w:r w:rsidR="003C1D17" w:rsidRPr="003C1D17">
        <w:rPr>
          <w:rFonts w:ascii="Times New Roman" w:hAnsi="Times New Roman"/>
          <w:b/>
          <w:sz w:val="28"/>
          <w:szCs w:val="28"/>
        </w:rPr>
        <w:t>.</w:t>
      </w:r>
    </w:p>
    <w:p w:rsidR="00FC340F" w:rsidRPr="00AB789C" w:rsidRDefault="00FC340F" w:rsidP="00FC340F">
      <w:pPr>
        <w:spacing w:after="0" w:line="240" w:lineRule="auto"/>
        <w:ind w:left="2124"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5167" w:type="dxa"/>
        <w:tblInd w:w="250" w:type="dxa"/>
        <w:tblLayout w:type="fixed"/>
        <w:tblLook w:val="04A0"/>
      </w:tblPr>
      <w:tblGrid>
        <w:gridCol w:w="851"/>
        <w:gridCol w:w="851"/>
        <w:gridCol w:w="6236"/>
        <w:gridCol w:w="1418"/>
        <w:gridCol w:w="1275"/>
        <w:gridCol w:w="1985"/>
        <w:gridCol w:w="2551"/>
      </w:tblGrid>
      <w:tr w:rsidR="008C211C" w:rsidRPr="00AB789C" w:rsidTr="006665D5">
        <w:trPr>
          <w:trHeight w:val="333"/>
        </w:trPr>
        <w:tc>
          <w:tcPr>
            <w:tcW w:w="851" w:type="dxa"/>
            <w:vMerge w:val="restart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vMerge w:val="restart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6" w:type="dxa"/>
            <w:vMerge w:val="restart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vMerge w:val="restart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1" w:type="dxa"/>
            <w:vMerge w:val="restart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AB789C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8C211C" w:rsidRPr="00AB789C" w:rsidTr="006665D5">
        <w:trPr>
          <w:trHeight w:val="525"/>
        </w:trPr>
        <w:tc>
          <w:tcPr>
            <w:tcW w:w="851" w:type="dxa"/>
            <w:vMerge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6" w:type="dxa"/>
            <w:vMerge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C211C" w:rsidRPr="00AB789C" w:rsidRDefault="008C211C" w:rsidP="008C21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C211C" w:rsidRPr="00AB789C" w:rsidRDefault="008C211C" w:rsidP="00FC34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11C" w:rsidRPr="00AB789C" w:rsidTr="006665D5">
        <w:trPr>
          <w:trHeight w:val="135"/>
        </w:trPr>
        <w:tc>
          <w:tcPr>
            <w:tcW w:w="15167" w:type="dxa"/>
            <w:gridSpan w:val="7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t>1 четверть-8 ч.</w:t>
            </w:r>
          </w:p>
        </w:tc>
      </w:tr>
      <w:tr w:rsidR="008C211C" w:rsidRPr="00AB789C" w:rsidTr="006665D5">
        <w:trPr>
          <w:trHeight w:val="428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Текст</w:t>
            </w:r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>редложение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>. Слово</w:t>
            </w:r>
            <w:r w:rsidR="008F56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выуч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>. правило.</w:t>
            </w:r>
          </w:p>
        </w:tc>
      </w:tr>
      <w:tr w:rsidR="008C211C" w:rsidRPr="00AB789C" w:rsidTr="006665D5">
        <w:trPr>
          <w:trHeight w:val="542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Фонетика</w:t>
            </w:r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>ласные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и согласные буквы и звуки.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8,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  <w:tr w:rsidR="008C211C" w:rsidRPr="00AB789C" w:rsidTr="006665D5">
        <w:trPr>
          <w:trHeight w:val="429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Геминаты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и лабиализованные звуки.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10,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9, 10</w:t>
            </w:r>
          </w:p>
        </w:tc>
      </w:tr>
      <w:tr w:rsidR="008C211C" w:rsidRPr="00AB789C" w:rsidTr="006665D5">
        <w:trPr>
          <w:trHeight w:val="687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Предложение</w:t>
            </w:r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>ипы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предложений по цели высказывания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21 выучить по таблице.</w:t>
            </w:r>
          </w:p>
        </w:tc>
      </w:tr>
      <w:tr w:rsidR="008C211C" w:rsidRPr="00AB789C" w:rsidTr="006665D5">
        <w:trPr>
          <w:trHeight w:val="430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Восклицателые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предложения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23,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41</w:t>
            </w:r>
          </w:p>
        </w:tc>
      </w:tr>
      <w:tr w:rsidR="008C211C" w:rsidRPr="00AB789C" w:rsidTr="006665D5">
        <w:trPr>
          <w:trHeight w:val="440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26,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</w:tr>
      <w:tr w:rsidR="008C211C" w:rsidRPr="00AB789C" w:rsidTr="006665D5">
        <w:trPr>
          <w:trHeight w:val="416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ошибками</w:t>
            </w:r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>вязь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слов в предложении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27, у3пр 50</w:t>
            </w:r>
          </w:p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стр28, </w:t>
            </w: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51</w:t>
            </w:r>
          </w:p>
        </w:tc>
      </w:tr>
      <w:tr w:rsidR="008C211C" w:rsidRPr="00AB789C" w:rsidTr="006665D5">
        <w:trPr>
          <w:trHeight w:val="678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6" w:type="dxa"/>
          </w:tcPr>
          <w:p w:rsidR="008C211C" w:rsidRPr="00AB789C" w:rsidRDefault="008C211C" w:rsidP="00CC3A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Главные и второстепенные члены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предложнния</w:t>
            </w:r>
            <w:proofErr w:type="spellEnd"/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34,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69</w:t>
            </w:r>
          </w:p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35,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74</w:t>
            </w:r>
          </w:p>
        </w:tc>
      </w:tr>
      <w:tr w:rsidR="008C211C" w:rsidRPr="00AB789C" w:rsidTr="006665D5">
        <w:trPr>
          <w:trHeight w:val="480"/>
        </w:trPr>
        <w:tc>
          <w:tcPr>
            <w:tcW w:w="15167" w:type="dxa"/>
            <w:gridSpan w:val="7"/>
          </w:tcPr>
          <w:p w:rsidR="008C211C" w:rsidRPr="00AB789C" w:rsidRDefault="006665D5" w:rsidP="00666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t>2 четверть-8 ч.</w:t>
            </w:r>
          </w:p>
        </w:tc>
      </w:tr>
      <w:tr w:rsidR="008C211C" w:rsidRPr="00AB789C" w:rsidTr="006665D5">
        <w:trPr>
          <w:trHeight w:val="454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Словосочетание.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38,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83</w:t>
            </w:r>
          </w:p>
        </w:tc>
      </w:tr>
      <w:tr w:rsidR="008C211C" w:rsidRPr="00AB789C" w:rsidTr="006665D5">
        <w:trPr>
          <w:trHeight w:val="559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6" w:type="dxa"/>
          </w:tcPr>
          <w:p w:rsidR="008C211C" w:rsidRPr="00AB789C" w:rsidRDefault="008C211C" w:rsidP="00507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 Окончание и основа слова.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40,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87</w:t>
            </w:r>
          </w:p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43,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94</w:t>
            </w:r>
          </w:p>
        </w:tc>
      </w:tr>
      <w:tr w:rsidR="008C211C" w:rsidRPr="00AB789C" w:rsidTr="006665D5">
        <w:trPr>
          <w:trHeight w:val="76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Суффикс.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48,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104</w:t>
            </w:r>
          </w:p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49,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107</w:t>
            </w:r>
          </w:p>
        </w:tc>
      </w:tr>
      <w:tr w:rsidR="008C211C" w:rsidRPr="00AB789C" w:rsidTr="006665D5">
        <w:trPr>
          <w:trHeight w:val="561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Изменение звуков в основе слов.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53,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118</w:t>
            </w:r>
          </w:p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55,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125</w:t>
            </w:r>
          </w:p>
        </w:tc>
      </w:tr>
      <w:tr w:rsidR="008C211C" w:rsidRPr="00AB789C" w:rsidTr="006665D5">
        <w:trPr>
          <w:trHeight w:val="414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6" w:type="dxa"/>
          </w:tcPr>
          <w:p w:rsidR="008C211C" w:rsidRPr="00AB789C" w:rsidRDefault="008C211C" w:rsidP="00507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Части речи</w:t>
            </w:r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58 .</w:t>
            </w:r>
          </w:p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11C" w:rsidRPr="00AB789C" w:rsidTr="006665D5">
        <w:trPr>
          <w:trHeight w:val="453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6" w:type="dxa"/>
          </w:tcPr>
          <w:p w:rsidR="008C211C" w:rsidRPr="00AB789C" w:rsidRDefault="008C211C" w:rsidP="0050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    Имя существительное.  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62,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140</w:t>
            </w:r>
          </w:p>
        </w:tc>
      </w:tr>
      <w:tr w:rsidR="008C211C" w:rsidRPr="00AB789C" w:rsidTr="006665D5">
        <w:trPr>
          <w:trHeight w:val="415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6" w:type="dxa"/>
          </w:tcPr>
          <w:p w:rsidR="008C211C" w:rsidRPr="00AB789C" w:rsidRDefault="008C211C" w:rsidP="0050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   Контрольный диктант.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64,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144</w:t>
            </w:r>
          </w:p>
        </w:tc>
      </w:tr>
      <w:tr w:rsidR="008C211C" w:rsidRPr="00AB789C" w:rsidTr="006665D5">
        <w:trPr>
          <w:trHeight w:val="450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. Работа над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ошибками</w:t>
            </w:r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>асти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речи.Имя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существительное.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67,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152</w:t>
            </w:r>
          </w:p>
        </w:tc>
      </w:tr>
      <w:tr w:rsidR="008C211C" w:rsidRPr="00AB789C" w:rsidTr="006665D5">
        <w:trPr>
          <w:trHeight w:val="243"/>
        </w:trPr>
        <w:tc>
          <w:tcPr>
            <w:tcW w:w="15167" w:type="dxa"/>
            <w:gridSpan w:val="7"/>
          </w:tcPr>
          <w:p w:rsidR="008C211C" w:rsidRPr="00AB789C" w:rsidRDefault="00831539" w:rsidP="00666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t xml:space="preserve">3 четверть-11 </w:t>
            </w:r>
            <w:r w:rsidR="006665D5" w:rsidRPr="00AB789C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8C211C" w:rsidRPr="00AB789C" w:rsidTr="006665D5">
        <w:trPr>
          <w:trHeight w:val="412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Собственные имена существительные.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11C" w:rsidRPr="00AB789C" w:rsidTr="006665D5">
        <w:trPr>
          <w:trHeight w:val="545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Нарицательные имена существительные.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повторить раздел местоимение</w:t>
            </w:r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C211C" w:rsidRPr="00AB789C" w:rsidTr="006665D5">
        <w:trPr>
          <w:trHeight w:val="426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Род имен существительных.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72,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161</w:t>
            </w:r>
          </w:p>
        </w:tc>
      </w:tr>
      <w:tr w:rsidR="008C211C" w:rsidRPr="00AB789C" w:rsidTr="006665D5">
        <w:trPr>
          <w:trHeight w:val="985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Склонение имени существительного</w:t>
            </w:r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76,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171</w:t>
            </w:r>
          </w:p>
        </w:tc>
      </w:tr>
      <w:tr w:rsidR="008C211C" w:rsidRPr="00AB789C" w:rsidTr="006665D5">
        <w:trPr>
          <w:trHeight w:val="403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Склонение имени существительного</w:t>
            </w:r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175,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78</w:t>
            </w:r>
          </w:p>
        </w:tc>
      </w:tr>
      <w:tr w:rsidR="008C211C" w:rsidRPr="00AB789C" w:rsidTr="006665D5">
        <w:trPr>
          <w:trHeight w:val="423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Диктант.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81,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182</w:t>
            </w:r>
          </w:p>
        </w:tc>
      </w:tr>
      <w:tr w:rsidR="008C211C" w:rsidRPr="00AB789C" w:rsidTr="006665D5">
        <w:trPr>
          <w:trHeight w:val="747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ошибками</w:t>
            </w:r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>рилагательное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82,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186</w:t>
            </w:r>
          </w:p>
        </w:tc>
      </w:tr>
      <w:tr w:rsidR="008C211C" w:rsidRPr="00AB789C" w:rsidTr="006665D5">
        <w:trPr>
          <w:trHeight w:val="465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Склонение прилагательного.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84 правило,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195</w:t>
            </w:r>
          </w:p>
        </w:tc>
      </w:tr>
      <w:tr w:rsidR="008C211C" w:rsidRPr="00AB789C" w:rsidTr="006665D5">
        <w:trPr>
          <w:trHeight w:val="782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Изменение прилагательного по числам.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88,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206.</w:t>
            </w:r>
          </w:p>
        </w:tc>
      </w:tr>
      <w:tr w:rsidR="008C211C" w:rsidRPr="00AB789C" w:rsidTr="006665D5">
        <w:trPr>
          <w:trHeight w:val="495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26</w:t>
            </w:r>
            <w:r w:rsidR="00831539" w:rsidRPr="00AB789C">
              <w:rPr>
                <w:rFonts w:ascii="Times New Roman" w:hAnsi="Times New Roman"/>
                <w:sz w:val="24"/>
                <w:szCs w:val="24"/>
              </w:rPr>
              <w:t>,27.</w:t>
            </w:r>
          </w:p>
        </w:tc>
        <w:tc>
          <w:tcPr>
            <w:tcW w:w="851" w:type="dxa"/>
          </w:tcPr>
          <w:p w:rsidR="008C211C" w:rsidRPr="00AB789C" w:rsidRDefault="008C211C" w:rsidP="008C2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10</w:t>
            </w:r>
            <w:r w:rsidR="00831539" w:rsidRPr="00AB789C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Числительное.</w:t>
            </w:r>
          </w:p>
        </w:tc>
        <w:tc>
          <w:tcPr>
            <w:tcW w:w="1418" w:type="dxa"/>
          </w:tcPr>
          <w:p w:rsidR="008C211C" w:rsidRPr="00AB789C" w:rsidRDefault="00831539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</w:t>
            </w:r>
            <w:r w:rsidR="008C211C" w:rsidRPr="00AB789C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91,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212.</w:t>
            </w:r>
          </w:p>
        </w:tc>
      </w:tr>
      <w:tr w:rsidR="008C211C" w:rsidRPr="00AB789C" w:rsidTr="006665D5">
        <w:trPr>
          <w:trHeight w:val="187"/>
        </w:trPr>
        <w:tc>
          <w:tcPr>
            <w:tcW w:w="15167" w:type="dxa"/>
            <w:gridSpan w:val="7"/>
          </w:tcPr>
          <w:p w:rsidR="008C211C" w:rsidRPr="00AB789C" w:rsidRDefault="009938CA" w:rsidP="00666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четверть-7 </w:t>
            </w:r>
            <w:r w:rsidR="006665D5" w:rsidRPr="00AB789C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8C211C" w:rsidRPr="00AB789C" w:rsidTr="006665D5">
        <w:trPr>
          <w:trHeight w:val="699"/>
        </w:trPr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</w:t>
            </w:r>
            <w:r w:rsidR="00831539" w:rsidRPr="00AB78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Глагол.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93,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219</w:t>
            </w:r>
          </w:p>
        </w:tc>
      </w:tr>
      <w:tr w:rsidR="008C211C" w:rsidRPr="00AB789C" w:rsidTr="006665D5">
        <w:trPr>
          <w:trHeight w:val="709"/>
        </w:trPr>
        <w:tc>
          <w:tcPr>
            <w:tcW w:w="851" w:type="dxa"/>
          </w:tcPr>
          <w:p w:rsidR="008C211C" w:rsidRPr="00AB789C" w:rsidRDefault="00831539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29</w:t>
            </w:r>
            <w:r w:rsidR="008C211C" w:rsidRPr="00AB78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Глагол</w:t>
            </w:r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>родолжение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96,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224</w:t>
            </w:r>
          </w:p>
        </w:tc>
      </w:tr>
      <w:tr w:rsidR="008C211C" w:rsidRPr="00AB789C" w:rsidTr="006665D5">
        <w:trPr>
          <w:trHeight w:val="972"/>
        </w:trPr>
        <w:tc>
          <w:tcPr>
            <w:tcW w:w="851" w:type="dxa"/>
          </w:tcPr>
          <w:p w:rsidR="008C211C" w:rsidRPr="00AB789C" w:rsidRDefault="00831539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30</w:t>
            </w:r>
            <w:r w:rsidR="008C211C" w:rsidRPr="00AB78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Изменение глагола по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временам</w:t>
            </w:r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>рошедшее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время.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104,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241</w:t>
            </w:r>
          </w:p>
        </w:tc>
      </w:tr>
      <w:tr w:rsidR="008C211C" w:rsidRPr="00AB789C" w:rsidTr="006665D5">
        <w:trPr>
          <w:trHeight w:val="695"/>
        </w:trPr>
        <w:tc>
          <w:tcPr>
            <w:tcW w:w="851" w:type="dxa"/>
          </w:tcPr>
          <w:p w:rsidR="008C211C" w:rsidRPr="00AB789C" w:rsidRDefault="00831539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Настоящее время.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109,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255</w:t>
            </w:r>
          </w:p>
        </w:tc>
      </w:tr>
      <w:tr w:rsidR="008C211C" w:rsidRPr="00AB789C" w:rsidTr="006665D5">
        <w:trPr>
          <w:trHeight w:val="564"/>
        </w:trPr>
        <w:tc>
          <w:tcPr>
            <w:tcW w:w="851" w:type="dxa"/>
          </w:tcPr>
          <w:p w:rsidR="008C211C" w:rsidRPr="00AB789C" w:rsidRDefault="00831539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32</w:t>
            </w:r>
            <w:r w:rsidR="008C211C" w:rsidRPr="00AB78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!а</w:t>
            </w:r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>хьалаб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113,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266</w:t>
            </w:r>
          </w:p>
        </w:tc>
      </w:tr>
      <w:tr w:rsidR="008C211C" w:rsidRPr="00AB789C" w:rsidTr="006665D5">
        <w:trPr>
          <w:trHeight w:val="419"/>
        </w:trPr>
        <w:tc>
          <w:tcPr>
            <w:tcW w:w="851" w:type="dxa"/>
          </w:tcPr>
          <w:p w:rsidR="008C211C" w:rsidRPr="00AB789C" w:rsidRDefault="008C211C" w:rsidP="0083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3</w:t>
            </w:r>
            <w:r w:rsidR="00831539" w:rsidRPr="00AB78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  <w:r w:rsidR="00831539" w:rsidRPr="00AB7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11C" w:rsidRPr="00AB789C" w:rsidTr="006665D5">
        <w:trPr>
          <w:trHeight w:val="427"/>
        </w:trPr>
        <w:tc>
          <w:tcPr>
            <w:tcW w:w="851" w:type="dxa"/>
          </w:tcPr>
          <w:p w:rsidR="008C211C" w:rsidRPr="00AB789C" w:rsidRDefault="00831539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34</w:t>
            </w:r>
            <w:r w:rsidR="008C211C" w:rsidRPr="00AB78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C211C" w:rsidRPr="00AB789C" w:rsidRDefault="008C211C" w:rsidP="0048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  <w:r w:rsidR="00831539" w:rsidRPr="00AB789C">
              <w:rPr>
                <w:rFonts w:ascii="Times New Roman" w:hAnsi="Times New Roman"/>
                <w:sz w:val="24"/>
                <w:szCs w:val="24"/>
              </w:rPr>
              <w:t xml:space="preserve"> Повторение и обобщение.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78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115, </w:t>
            </w:r>
            <w:proofErr w:type="spellStart"/>
            <w:r w:rsidRPr="00AB789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AB789C">
              <w:rPr>
                <w:rFonts w:ascii="Times New Roman" w:hAnsi="Times New Roman"/>
                <w:sz w:val="24"/>
                <w:szCs w:val="24"/>
              </w:rPr>
              <w:t xml:space="preserve"> 270</w:t>
            </w:r>
          </w:p>
        </w:tc>
      </w:tr>
    </w:tbl>
    <w:p w:rsidR="00E17435" w:rsidRPr="00AB789C" w:rsidRDefault="00E17435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E17435" w:rsidRPr="00AB789C" w:rsidRDefault="00E17435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8F56D2" w:rsidSect="00FD0892">
      <w:pgSz w:w="16838" w:h="11906" w:orient="landscape"/>
      <w:pgMar w:top="568" w:right="113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5FC" w:rsidRDefault="005665FC" w:rsidP="009858BF">
      <w:pPr>
        <w:spacing w:after="0" w:line="240" w:lineRule="auto"/>
      </w:pPr>
      <w:r>
        <w:separator/>
      </w:r>
    </w:p>
  </w:endnote>
  <w:endnote w:type="continuationSeparator" w:id="0">
    <w:p w:rsidR="005665FC" w:rsidRDefault="005665FC" w:rsidP="0098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5FC" w:rsidRDefault="005665FC" w:rsidP="009858BF">
      <w:pPr>
        <w:spacing w:after="0" w:line="240" w:lineRule="auto"/>
      </w:pPr>
      <w:r>
        <w:separator/>
      </w:r>
    </w:p>
  </w:footnote>
  <w:footnote w:type="continuationSeparator" w:id="0">
    <w:p w:rsidR="005665FC" w:rsidRDefault="005665FC" w:rsidP="00985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0283C"/>
    <w:multiLevelType w:val="hybridMultilevel"/>
    <w:tmpl w:val="A4CEFCAE"/>
    <w:lvl w:ilvl="0" w:tplc="0419000F">
      <w:start w:val="1"/>
      <w:numFmt w:val="decimal"/>
      <w:lvlText w:val="%1."/>
      <w:lvlJc w:val="left"/>
      <w:pPr>
        <w:ind w:left="3552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7677DF"/>
    <w:rsid w:val="00050B68"/>
    <w:rsid w:val="00055C84"/>
    <w:rsid w:val="0007241C"/>
    <w:rsid w:val="000B4DD8"/>
    <w:rsid w:val="00111225"/>
    <w:rsid w:val="00116B25"/>
    <w:rsid w:val="00132D0E"/>
    <w:rsid w:val="00133281"/>
    <w:rsid w:val="001333F8"/>
    <w:rsid w:val="00134729"/>
    <w:rsid w:val="001356F2"/>
    <w:rsid w:val="00135897"/>
    <w:rsid w:val="001604C3"/>
    <w:rsid w:val="00162779"/>
    <w:rsid w:val="001C1231"/>
    <w:rsid w:val="001C269E"/>
    <w:rsid w:val="001C5274"/>
    <w:rsid w:val="001D265F"/>
    <w:rsid w:val="001E3213"/>
    <w:rsid w:val="001F1EB2"/>
    <w:rsid w:val="00234B53"/>
    <w:rsid w:val="00240280"/>
    <w:rsid w:val="00244432"/>
    <w:rsid w:val="0024670B"/>
    <w:rsid w:val="00272F15"/>
    <w:rsid w:val="0029583D"/>
    <w:rsid w:val="002B67A9"/>
    <w:rsid w:val="002D066B"/>
    <w:rsid w:val="003305D9"/>
    <w:rsid w:val="00341D43"/>
    <w:rsid w:val="0039462C"/>
    <w:rsid w:val="003C0656"/>
    <w:rsid w:val="003C1D17"/>
    <w:rsid w:val="003F3228"/>
    <w:rsid w:val="004027E5"/>
    <w:rsid w:val="004077AA"/>
    <w:rsid w:val="004235BE"/>
    <w:rsid w:val="00425D79"/>
    <w:rsid w:val="00433361"/>
    <w:rsid w:val="00442E34"/>
    <w:rsid w:val="00466F22"/>
    <w:rsid w:val="0049602B"/>
    <w:rsid w:val="004A2740"/>
    <w:rsid w:val="004E2136"/>
    <w:rsid w:val="00507B85"/>
    <w:rsid w:val="00520A08"/>
    <w:rsid w:val="00534CB6"/>
    <w:rsid w:val="005518B8"/>
    <w:rsid w:val="00553F2B"/>
    <w:rsid w:val="00555273"/>
    <w:rsid w:val="005665FC"/>
    <w:rsid w:val="005924D5"/>
    <w:rsid w:val="005B536C"/>
    <w:rsid w:val="005C7802"/>
    <w:rsid w:val="005E10C7"/>
    <w:rsid w:val="005E1F4B"/>
    <w:rsid w:val="005E54DE"/>
    <w:rsid w:val="00600644"/>
    <w:rsid w:val="00611FE0"/>
    <w:rsid w:val="0061451B"/>
    <w:rsid w:val="00622427"/>
    <w:rsid w:val="00637CB2"/>
    <w:rsid w:val="00654C0D"/>
    <w:rsid w:val="006665D5"/>
    <w:rsid w:val="0067120F"/>
    <w:rsid w:val="00681FE7"/>
    <w:rsid w:val="006F30E1"/>
    <w:rsid w:val="00714DD5"/>
    <w:rsid w:val="00731F61"/>
    <w:rsid w:val="0073289F"/>
    <w:rsid w:val="007677DF"/>
    <w:rsid w:val="00792A39"/>
    <w:rsid w:val="007A3A45"/>
    <w:rsid w:val="007D0F48"/>
    <w:rsid w:val="007E5F6B"/>
    <w:rsid w:val="00816567"/>
    <w:rsid w:val="00831539"/>
    <w:rsid w:val="00841D61"/>
    <w:rsid w:val="0085042B"/>
    <w:rsid w:val="008B39C9"/>
    <w:rsid w:val="008C211C"/>
    <w:rsid w:val="008C690D"/>
    <w:rsid w:val="008C7931"/>
    <w:rsid w:val="008F4947"/>
    <w:rsid w:val="008F56D2"/>
    <w:rsid w:val="00902FA6"/>
    <w:rsid w:val="0093590A"/>
    <w:rsid w:val="0094163C"/>
    <w:rsid w:val="00950C0B"/>
    <w:rsid w:val="00953227"/>
    <w:rsid w:val="009858BF"/>
    <w:rsid w:val="009938CA"/>
    <w:rsid w:val="009B4309"/>
    <w:rsid w:val="009C656F"/>
    <w:rsid w:val="00A058B4"/>
    <w:rsid w:val="00A658B3"/>
    <w:rsid w:val="00AA1A50"/>
    <w:rsid w:val="00AB44BB"/>
    <w:rsid w:val="00AB789C"/>
    <w:rsid w:val="00AC5804"/>
    <w:rsid w:val="00B02DC4"/>
    <w:rsid w:val="00B223D6"/>
    <w:rsid w:val="00B24BD7"/>
    <w:rsid w:val="00B465FD"/>
    <w:rsid w:val="00B5189E"/>
    <w:rsid w:val="00B81A85"/>
    <w:rsid w:val="00B846B0"/>
    <w:rsid w:val="00BB22C4"/>
    <w:rsid w:val="00C16348"/>
    <w:rsid w:val="00C329FF"/>
    <w:rsid w:val="00C675DF"/>
    <w:rsid w:val="00C9160F"/>
    <w:rsid w:val="00CC3AC8"/>
    <w:rsid w:val="00CF304C"/>
    <w:rsid w:val="00CF444B"/>
    <w:rsid w:val="00D00AE5"/>
    <w:rsid w:val="00D42561"/>
    <w:rsid w:val="00D51703"/>
    <w:rsid w:val="00D52621"/>
    <w:rsid w:val="00D636FF"/>
    <w:rsid w:val="00D64F8E"/>
    <w:rsid w:val="00D83159"/>
    <w:rsid w:val="00D8626A"/>
    <w:rsid w:val="00D871FB"/>
    <w:rsid w:val="00DB30D8"/>
    <w:rsid w:val="00DD15C7"/>
    <w:rsid w:val="00DF4A58"/>
    <w:rsid w:val="00E00C21"/>
    <w:rsid w:val="00E17435"/>
    <w:rsid w:val="00E20794"/>
    <w:rsid w:val="00E31FF7"/>
    <w:rsid w:val="00E33A17"/>
    <w:rsid w:val="00E50E13"/>
    <w:rsid w:val="00E63941"/>
    <w:rsid w:val="00E645DF"/>
    <w:rsid w:val="00E82252"/>
    <w:rsid w:val="00EA73F3"/>
    <w:rsid w:val="00EE3E02"/>
    <w:rsid w:val="00EE72FE"/>
    <w:rsid w:val="00F12545"/>
    <w:rsid w:val="00F310C7"/>
    <w:rsid w:val="00F37791"/>
    <w:rsid w:val="00F37CF1"/>
    <w:rsid w:val="00F41FBB"/>
    <w:rsid w:val="00F52086"/>
    <w:rsid w:val="00F70B17"/>
    <w:rsid w:val="00F71945"/>
    <w:rsid w:val="00F86352"/>
    <w:rsid w:val="00FB4CA3"/>
    <w:rsid w:val="00FC340F"/>
    <w:rsid w:val="00FC42B4"/>
    <w:rsid w:val="00FD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427"/>
    <w:rPr>
      <w:sz w:val="22"/>
      <w:szCs w:val="22"/>
    </w:rPr>
  </w:style>
  <w:style w:type="paragraph" w:styleId="a4">
    <w:name w:val="List Paragraph"/>
    <w:basedOn w:val="a"/>
    <w:uiPriority w:val="34"/>
    <w:qFormat/>
    <w:rsid w:val="00622427"/>
    <w:pPr>
      <w:ind w:left="720"/>
      <w:contextualSpacing/>
    </w:pPr>
  </w:style>
  <w:style w:type="table" w:styleId="a5">
    <w:name w:val="Table Grid"/>
    <w:basedOn w:val="a1"/>
    <w:uiPriority w:val="59"/>
    <w:rsid w:val="00E64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8B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8B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9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lexed.ru&amp;sa=D&amp;ust=1463434042704000&amp;usg=AFQjCNG2yHClokyCIIuquXhdQ1NoGML0Z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it-n.ru/&amp;sa=D&amp;ust=1463434042725000&amp;usg=AFQjCNFD3rC3E10fzPgfLFBmn03IppHD4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festival.1september.ru/&amp;sa=D&amp;ust=1463434042724000&amp;usg=AFQjCNHhpVfN_woqCEYkZ8mh9zUzouYV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73CC2-E16C-416F-9343-3CA4A1BD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4394</Words>
  <Characters>25046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 2</cp:lastModifiedBy>
  <cp:revision>8</cp:revision>
  <cp:lastPrinted>2023-09-20T11:03:00Z</cp:lastPrinted>
  <dcterms:created xsi:type="dcterms:W3CDTF">2002-01-03T03:05:00Z</dcterms:created>
  <dcterms:modified xsi:type="dcterms:W3CDTF">2023-09-20T11:04:00Z</dcterms:modified>
</cp:coreProperties>
</file>