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32" w:rsidRDefault="002D4532" w:rsidP="0033541A">
      <w:pPr>
        <w:pStyle w:val="ab"/>
      </w:pPr>
    </w:p>
    <w:p w:rsidR="002D4532" w:rsidRDefault="002D4532" w:rsidP="002D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D4532" w:rsidRDefault="00D05AE1" w:rsidP="002D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Рабочая программа составлена для курса родного (аварского) языка и литературы  в 1 класс</w:t>
      </w:r>
      <w:r w:rsidR="00235465">
        <w:rPr>
          <w:rFonts w:ascii="Times New Roman" w:eastAsia="Times New Roman" w:hAnsi="Times New Roman"/>
          <w:color w:val="000000"/>
          <w:sz w:val="24"/>
          <w:szCs w:val="24"/>
        </w:rPr>
        <w:t>е</w:t>
      </w:r>
    </w:p>
    <w:p w:rsidR="002D4532" w:rsidRDefault="002D4532" w:rsidP="00235465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D05AE1">
        <w:rPr>
          <w:rFonts w:ascii="Times New Roman" w:eastAsia="Times New Roman" w:hAnsi="Times New Roman"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235465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 .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>
        <w:rPr>
          <w:rFonts w:ascii="Times New Roman" w:eastAsia="Times New Roman" w:hAnsi="Times New Roman"/>
          <w:color w:val="181818"/>
          <w:sz w:val="24"/>
          <w:szCs w:val="24"/>
        </w:rPr>
        <w:t>:Г</w:t>
      </w:r>
      <w:proofErr w:type="gramEnd"/>
      <w:r>
        <w:rPr>
          <w:rFonts w:ascii="Times New Roman" w:eastAsia="Times New Roman" w:hAnsi="Times New Roman"/>
          <w:color w:val="181818"/>
          <w:sz w:val="24"/>
          <w:szCs w:val="24"/>
        </w:rPr>
        <w:t>амзатов</w:t>
      </w:r>
      <w:proofErr w:type="spellEnd"/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</w:rPr>
        <w:t>А.Г.,Камилова</w:t>
      </w:r>
      <w:proofErr w:type="spellEnd"/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="00235465">
        <w:rPr>
          <w:rFonts w:ascii="Times New Roman" w:eastAsia="Times New Roman" w:hAnsi="Times New Roman"/>
          <w:color w:val="181818"/>
          <w:sz w:val="24"/>
          <w:szCs w:val="24"/>
        </w:rPr>
        <w:t>З.М .Москва «Просвещение» 2019</w:t>
      </w:r>
      <w:r>
        <w:rPr>
          <w:rFonts w:ascii="Times New Roman" w:eastAsia="Times New Roman" w:hAnsi="Times New Roman"/>
          <w:color w:val="181818"/>
          <w:sz w:val="24"/>
          <w:szCs w:val="24"/>
        </w:rPr>
        <w:t>. У</w:t>
      </w:r>
      <w:r w:rsidR="002E07A7">
        <w:rPr>
          <w:rFonts w:ascii="Times New Roman" w:eastAsia="Times New Roman" w:hAnsi="Times New Roman"/>
          <w:color w:val="181818"/>
          <w:sz w:val="24"/>
          <w:szCs w:val="24"/>
        </w:rPr>
        <w:t>чебник: «Авар  мац</w:t>
      </w:r>
      <w:proofErr w:type="gramStart"/>
      <w:r w:rsidR="002E07A7">
        <w:rPr>
          <w:rFonts w:ascii="Times New Roman" w:eastAsia="Times New Roman" w:hAnsi="Times New Roman"/>
          <w:color w:val="181818"/>
          <w:sz w:val="24"/>
          <w:szCs w:val="24"/>
        </w:rPr>
        <w:t>1</w:t>
      </w:r>
      <w:proofErr w:type="gramEnd"/>
      <w:r w:rsidR="002E07A7">
        <w:rPr>
          <w:rFonts w:ascii="Times New Roman" w:eastAsia="Times New Roman" w:hAnsi="Times New Roman"/>
          <w:color w:val="181818"/>
          <w:sz w:val="24"/>
          <w:szCs w:val="24"/>
        </w:rPr>
        <w:t>» .1 к</w:t>
      </w:r>
      <w:r w:rsidR="00682BA0">
        <w:rPr>
          <w:rFonts w:ascii="Times New Roman" w:eastAsia="Times New Roman" w:hAnsi="Times New Roman"/>
          <w:color w:val="181818"/>
          <w:sz w:val="24"/>
          <w:szCs w:val="24"/>
        </w:rPr>
        <w:t>ласс (1-час в неделю, всего – 33</w:t>
      </w:r>
      <w:r w:rsidR="002E07A7">
        <w:rPr>
          <w:rFonts w:ascii="Times New Roman" w:eastAsia="Times New Roman" w:hAnsi="Times New Roman"/>
          <w:color w:val="181818"/>
          <w:sz w:val="24"/>
          <w:szCs w:val="24"/>
        </w:rPr>
        <w:t xml:space="preserve"> часа</w:t>
      </w:r>
      <w:r>
        <w:rPr>
          <w:rFonts w:ascii="Times New Roman" w:eastAsia="Times New Roman" w:hAnsi="Times New Roman"/>
          <w:color w:val="181818"/>
          <w:sz w:val="24"/>
          <w:szCs w:val="24"/>
        </w:rPr>
        <w:t>).</w:t>
      </w:r>
    </w:p>
    <w:p w:rsidR="002D4532" w:rsidRDefault="00D05AE1" w:rsidP="002354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Р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езультаты изучения курса</w:t>
      </w:r>
      <w:r w:rsidR="00235465">
        <w:rPr>
          <w:rFonts w:ascii="Arial" w:eastAsia="Times New Roman" w:hAnsi="Arial" w:cs="Arial"/>
          <w:color w:val="181818"/>
          <w:sz w:val="17"/>
          <w:szCs w:val="17"/>
        </w:rPr>
        <w:t xml:space="preserve">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 1 классе</w:t>
      </w:r>
    </w:p>
    <w:p w:rsidR="002D4532" w:rsidRDefault="002D4532" w:rsidP="00235465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Планируемые предметные результаты на конец обучения грамоте.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Ученик </w:t>
      </w:r>
      <w:r w:rsidR="0047371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должен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научится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В области речи, речевой деятельности: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чтения вслух – 25 слов в минуту);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спрашивать о значении незнакомых слов;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при-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ветствия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извинения, просьбы, благодарности);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деловые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основе моделей букваря.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В области освоения языка (фонетики, графики, грамматики):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разграничивать звуки и буквы, правильно называть их;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’];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выделять слоги, различать ударные и безударные;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различать буквы гласных, обозначающие твёрдость или мягкость согласных; различать позиции, когда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буквы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ё,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 я</w:t>
      </w:r>
    </w:p>
    <w:p w:rsidR="0047371A" w:rsidRDefault="002D4532" w:rsidP="0047371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обозначают два звука или один.</w:t>
      </w:r>
    </w:p>
    <w:p w:rsidR="002D4532" w:rsidRPr="0047371A" w:rsidRDefault="002D4532" w:rsidP="0047371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В области письма (каллиграфии, графики, орфографии):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соблюдать правила посадки, положения тетради, ручки в руке;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правильно, аккуратно, разборчиво и по возможности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красиво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писать буквы и оформлять их соединение; сравнивать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образцом и оценивать каллиграфическую сторону своей записи;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обнаруживать по освоенным признакам имеющиеся в слове, в предложении «опасные при письме места»;</w:t>
      </w:r>
      <w:r w:rsidR="004C001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– применять при письме правила оформления границ предложений, раздельного написания слов–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ра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зличать два вида чтения: «как говорим» (орфоэпическое) и «как написано» (орфографическое);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под руководством учителя писать под диктовку и списывать с печатного текста слова и короткие предложения (по освоенной технологии), проверять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написанное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Ученик получит возможность научиться: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В области речи, речевой деятельности: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понимать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читаемое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преимущественно по ходу чтения;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самостоятельно готовиться к чтению слов, трудных по слоговой структуре;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 собеседнику по имени (имени и отчеству) и т. п.;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В области освоения языка (фонетики, графики, грамматики):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различать парные и непарные по глухости-звонкости согласные, для парных – определять их место в слове (на конце, перед гласным,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перед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другим парным).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В области письма (каллиграфии, графики, орфографии):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при письме букв выбирать их соединение с учётом начертания следующей буквы;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целом оценивать качество своего письма;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различать буквы твёрдых или мягких согласных и буквы, указывающие на их твёрдость или мягкость;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применять освоенные правила переноса слов;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самостоятельно действовать при списывании и письме под диктовку по освоенной технологии, проверять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написанное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</w:p>
    <w:p w:rsidR="0047371A" w:rsidRDefault="0047371A" w:rsidP="0047371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</w:t>
      </w:r>
    </w:p>
    <w:p w:rsidR="002D4532" w:rsidRPr="0047371A" w:rsidRDefault="002D4532" w:rsidP="0047371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Планируемые предметные результаты освоения программы по родному (аварскому) языку и литературному чтению 1-го класса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Ученик научится: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области речи, речевой деятельности: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участвовать в диалоге, в общей беседе, соблюдать основные правила общения на уроке;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пользоваться формулами речевого этикета в типовых ситуациях (приветствия, прощания, просьбы, извинения, благодарности);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выявлять среди слов те, значения которых неизвестны, не совсем понятны; выяснять с помощью учителя, в том числе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толковому словарю, их значения;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под руководством учителя читать и понимать информацию, представленную в учебнике;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осознавать наличие в речи разных задач общения: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по деловому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сообщать и словами рисовать, передавая свои мысли, чувства, впечатления;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создавать (устно) предложения и небольшие монологические высказывания на основе различных источников;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конструировать (из предложенных слов и сочетаний) записки, поздравления, телеграммы.</w:t>
      </w:r>
    </w:p>
    <w:p w:rsidR="0047371A" w:rsidRDefault="0047371A" w:rsidP="002D453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В области освоения языка (грамматики, фонетики,  графики):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слово и предложение;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выделять предложения, слова из потока речи (при восприятии на слух и зрительно);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слова по их функции («работе»): называют, указывают, помогают другим словам; ставить вопросы    к словам-названиям, разграничивать слова по вопросам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кто? что? 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звуки и буквы;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выделять последовательность звуков слова, характеризовать каждый (гласный/согласный, гласный ударный/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безудар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); строить модель слогового и звукового состава слова из 5–6 звуков;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 называть буквы алфавита, располагать буквы и слова в алфавитном порядке;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правильно обозначать твёрдость и мягкость согласных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звуков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звук [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’] (без случаев с разделительными знаками),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объяснять выбор способа обозначения.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области письма (орфографии и пунктуации, каллиграфии):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 оформлять границы предложений: обозначать начало большой буквой, а конец точкой (вопросительным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или восклицательным знаком в ясных случаях);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обозначать пробелами границы слов;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писать большую букву в собственных именах;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соблюдать основное правило переноса слов (по слогам, не оставляя и не перенося одну букву);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списывать и писать под диктовку учителя (по освоенной технологии);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под руководством учителя осуществлять проверку написанного;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 писать следующие слова с непроверяемыми орфограммами: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использовать приобретённые каллиграфические умения.</w:t>
      </w:r>
    </w:p>
    <w:p w:rsidR="0047371A" w:rsidRPr="0047371A" w:rsidRDefault="002D4532" w:rsidP="0047371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7371A" w:rsidRDefault="0047371A" w:rsidP="004737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D4532" w:rsidRDefault="0047371A" w:rsidP="00473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</w:t>
      </w:r>
      <w:r w:rsidR="002D4532">
        <w:rPr>
          <w:rFonts w:ascii="Times New Roman" w:eastAsia="Times New Roman" w:hAnsi="Times New Roman"/>
          <w:color w:val="000000"/>
          <w:sz w:val="24"/>
          <w:szCs w:val="24"/>
        </w:rPr>
        <w:t>В области языка, речи, речевой деятельности: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соблюдать основные правила речевого поведения в повседневной жизни;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замечать в речи слова, значения которых ученику неизвестны, спрашивать о них, находить в толковом словаре учебника;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соответствии с литературными нормами произносить 13 аварских букв «Как правильно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говорить?»;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использовать знание алфавита для поиска слов в словарях учебника;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фиксировать звуковой состав слов с помощью элементарной транскрипции («звуковых значков»);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– читать записи, сделанные «значками звуков», и осознанно «переводить» их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буквенные;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различать деловые сообщения и словесные картинки; формулировать, о чём и что в них говорится;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создавать устные воспоминания на заданную тему о событиях своей жизни и выразительно их рассказывать;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использовать записки в общении со сверстниками, с близкими, писать им короткие поздравления.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области письма (графики, орфографии, каллиграфии):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обнаруживать и исправлять графические и орфографические ошибки (обозначение твёрдости и мягкости, звука [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’], пропуски, перестановки и замены букв; нарушения изученных орфографических правил) в специально предложенных и собственных записях;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соблюдать требования к каллиграфической стороне письма, различать удачные и неудачные начертания буквы их соединение, заботиться о каллиграфической стороне своего письма.</w:t>
      </w:r>
    </w:p>
    <w:p w:rsidR="002D4532" w:rsidRPr="0047371A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b/>
          <w:color w:val="181818"/>
          <w:sz w:val="17"/>
          <w:szCs w:val="17"/>
        </w:rPr>
      </w:pPr>
      <w:r w:rsidRPr="0047371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lastRenderedPageBreak/>
        <w:t>Планируемые результаты формирования универсальных учебных действий средствами предмета</w:t>
      </w:r>
      <w:proofErr w:type="gramStart"/>
      <w:r w:rsidRPr="0047371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«Р</w:t>
      </w:r>
      <w:proofErr w:type="gramEnd"/>
      <w:r w:rsidRPr="0047371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одной( аварский) язык и литературное чтение» на конец 1-го класса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Личностные результаты: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общее представление о родном языке как языке своей страны; положительное отношение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учению, наличие элементов познавательного интереса.</w:t>
      </w:r>
    </w:p>
    <w:p w:rsidR="002D4532" w:rsidRDefault="002D4532" w:rsidP="0047371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Регулятивные УУД: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понимать и принимать учебную задачу;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использовать выделенные учителем ориентиры действия;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осуществлять последовательность действий в соответствии с инструкцией, устной или письменной, в том числе схематичной; использовать внешнюю речь для регуляции своих действий;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выполнять действия проверки.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слушать учителя и понимать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прочитанное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находить в речи учителя, в сообщении учебника нужные сведения;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выявлять непонятные слова, спрашивать об их значении;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понимать информацию учебника, представленную в модельном виде, переводить её в словесную форму;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 ходе коллективной работы наблюдать за фактами языка и речи, выполнять действия анализа, сравнения, классификации, группировки с учётом указанных критериев, делать умозаключения, выводы, использовать освоенные условные знаки.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участвовать в коллективной беседе, высказывать свои мысли, говорить о своих впечатлениях, слушать одноклассников, соблюдать основные правила общения на уроке.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Большая часть универсальных учебных действий выполняется учащимися под наблюдением учителя, при его участии.</w:t>
      </w:r>
    </w:p>
    <w:p w:rsidR="0083339A" w:rsidRDefault="0083339A" w:rsidP="002D453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D4532" w:rsidRPr="0047371A" w:rsidRDefault="0047371A" w:rsidP="0047371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Здоровьесберегающие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83339A" w:rsidRDefault="002D4532" w:rsidP="002D453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      </w:t>
      </w:r>
    </w:p>
    <w:p w:rsidR="002D4532" w:rsidRPr="0047371A" w:rsidRDefault="00D05AE1" w:rsidP="0047371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ОСНОВНОЕ СОДЕРЖАНИЕ УЧЕБНОГО ПРЕДМЕТА</w:t>
      </w:r>
      <w:r w:rsidR="0083339A">
        <w:rPr>
          <w:rFonts w:ascii="Arial" w:eastAsia="Times New Roman" w:hAnsi="Arial" w:cs="Arial"/>
          <w:color w:val="181818"/>
          <w:sz w:val="17"/>
          <w:szCs w:val="17"/>
        </w:rPr>
        <w:t xml:space="preserve">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В 1 КЛАССЕ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</w:p>
    <w:p w:rsidR="002D4532" w:rsidRDefault="002D4532" w:rsidP="002D453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Общение </w:t>
      </w:r>
    </w:p>
    <w:p w:rsidR="002D4532" w:rsidRDefault="002D4532" w:rsidP="0083339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Аварский   язык – родной язык аварского народа. 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Гласные звуки и буквы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Гласные звуки, обозначение их буквами. Письмо гласных букв заглавных и строчных. Звуковой анализ слов. Схемы слов. Письмо буквосочетаний. Составление рассказа по  сюжетным картинкам. Письмо изученных  гласных букв.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Согласные и гласные звуки и </w:t>
      </w:r>
      <w:r w:rsidR="0083339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буквы. Буквы </w:t>
      </w:r>
      <w:proofErr w:type="spellStart"/>
      <w:r w:rsidR="0083339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 w:rsidR="0083339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и </w:t>
      </w:r>
      <w:proofErr w:type="spellStart"/>
      <w:r w:rsidR="0083339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ъ</w:t>
      </w:r>
      <w:proofErr w:type="spellEnd"/>
      <w:r w:rsidR="0083339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знаки 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Согласные звуки, обозначение их буквами. Согласные звуки твёрдые и мягкие. Чтение слов с твёрдыми и мягкими согласными звуками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Звуковой анализ слов. Схемы слов. Чтение и сопоставление слов, различающихся одним звуком. Письмо слогов, слов с изученными буквами. Составление и запись словосочетаний. Фразеологические обороты. Составление продолжения рассказа по картинке, дополнение сюжета. Списывание слов с печатного текста.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Чтение слов с  гласными буквами е, ё,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я. Дополнение предложения недостающими словами. Парные звонкие и глухие согласные звуки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Чтение слов с парными звонкими и глухими согласными . Письмо слов с парными звонкими и глухими согласными . Соотнесение предложения со схемой. Составление предложений по опорным словам. Списывание  с печатного текста. Понятие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именах собственных. Списывание  с печатного текста пословиц и поговорок. Слова однозначные и  многозначные.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Мягкий знак-показатель мягкости. Образование и запись новых слов с помощью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Чтение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приговорок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загадок, песенок. Составление  устного рассказа по его началу. Восстановление  и запись деформированных предложений. Письмо слов и предложений с изученными буквами. Чтение слов с буквами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 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ъ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знак. Письмо слов с разделительным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ъ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знаком. Списывание предложений с творческим заданием.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От буквы к слову 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Алфавит. Слово-начало общения. Изобразительные возможности языка. Эмоциональная окраска слова. Чтение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потешек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песенок, считалок.  Решение кроссвордов. Разгадывание ребусов.    Составление рассказа по аналогии с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прочитанным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Письмо элементов письменных букв, соединений. Короткие и длинные наклонные линии. Прямые наклонные линии  с закруглением внизу, вверху. Прямые наклонные линии  с петлёй внизу, вверху. Письмо словосочетаний.  Письмо слов с предлогами. Письмо слов различной слоговой структуры. Письмо по памяти.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От слова к предложению, тексту 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Слово-главное  средство языка.   Знакомство с понятиями :</w:t>
      </w:r>
      <w:r w:rsidR="00D96B6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книга, читатель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писатель.     Составление  краткого и развёрнутого ответа на вопрос.  Правила написания имён собственных.  Чтение пословиц и поговорок.  Сочинение загадок, считалок.   Слова-антонимы, слова-синонимы.    Сказка народная и авторская. Главные герои сказок.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Инсценирование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 сюжета аварских народных сказок.                                                    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Слова- названия предметов, слова- названия признаков предметов, слова-названия действий предметов. Смысловое значение слова.</w:t>
      </w:r>
    </w:p>
    <w:p w:rsidR="002D4532" w:rsidRPr="00D96B6C" w:rsidRDefault="002D4532" w:rsidP="00D96B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Знакомство с</w:t>
      </w:r>
      <w:r w:rsidR="00D96B6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словарём.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Общение. Диалог. Диалог в лицах на тему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 Мои любимые животные». Знакомство с понятиями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:р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ассказ, герой рассказа. Составление рассказа о своём друге. Звуковая и буквенная форма слова. Стихотворение. Рифма. Выразительное чтение стихов о природе. Сочинение стихотворения.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Слоги. Правила переноса слов. Ударение.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Ударный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 и безударные гласные в слове. Произношение слов в соответствии с нормами современного татарского литературного  языка. Знакомство с орфоэпическим словарём. Знакомство с орфографическим словарём.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Признаки предложения. Наблюдение над интонацией предложения. Дополнение предложений недостающими словами. Текст, его тема и основная мысль. Ключевые слова в тексте. Восстановление деформированного текста. Сочинение сказочной истории о временах года. Письмо под диктовку с орфографическим проговариванием.</w:t>
      </w:r>
    </w:p>
    <w:p w:rsidR="00D96B6C" w:rsidRDefault="00D96B6C" w:rsidP="00805C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96B6C" w:rsidRDefault="00D96B6C" w:rsidP="00805C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D4532" w:rsidRDefault="00D96B6C" w:rsidP="00805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D05AE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освоения учебной программы</w:t>
      </w:r>
    </w:p>
    <w:p w:rsidR="002D4532" w:rsidRDefault="00D05AE1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Контрольные работы для 1 класса по итогам учебного года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D4532" w:rsidRDefault="00D05AE1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</w:t>
      </w:r>
      <w:r w:rsidR="002D45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2D4532" w:rsidRDefault="002D4532" w:rsidP="002D4532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2D4532" w:rsidRDefault="002D4532" w:rsidP="0059541C">
      <w:pPr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2D4532" w:rsidRDefault="002D4532" w:rsidP="0059541C">
      <w:pPr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2D4532" w:rsidRDefault="002D4532" w:rsidP="0059541C">
      <w:pPr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BC128E" w:rsidRPr="00C777B7" w:rsidRDefault="00805C8F" w:rsidP="00805C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667A3D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45DF" w:rsidRPr="00667A3D">
        <w:rPr>
          <w:rFonts w:ascii="Times New Roman" w:hAnsi="Times New Roman"/>
          <w:b/>
          <w:sz w:val="32"/>
          <w:szCs w:val="28"/>
        </w:rPr>
        <w:t>Тематическое п</w:t>
      </w:r>
      <w:r w:rsidR="00016AC1" w:rsidRPr="00667A3D">
        <w:rPr>
          <w:rFonts w:ascii="Times New Roman" w:hAnsi="Times New Roman"/>
          <w:b/>
          <w:sz w:val="32"/>
          <w:szCs w:val="28"/>
        </w:rPr>
        <w:t>ла</w:t>
      </w:r>
      <w:r w:rsidR="00667A3D" w:rsidRPr="00667A3D">
        <w:rPr>
          <w:rFonts w:ascii="Times New Roman" w:hAnsi="Times New Roman"/>
          <w:b/>
          <w:sz w:val="32"/>
          <w:szCs w:val="28"/>
        </w:rPr>
        <w:t xml:space="preserve">нирование по аварскому языку  </w:t>
      </w:r>
      <w:r w:rsidR="00016AC1" w:rsidRPr="00667A3D">
        <w:rPr>
          <w:rFonts w:ascii="Times New Roman" w:hAnsi="Times New Roman"/>
          <w:b/>
          <w:sz w:val="32"/>
          <w:szCs w:val="28"/>
        </w:rPr>
        <w:t xml:space="preserve">1 </w:t>
      </w:r>
      <w:bookmarkStart w:id="0" w:name="_GoBack"/>
      <w:bookmarkEnd w:id="0"/>
      <w:r w:rsidR="00667A3D" w:rsidRPr="00667A3D">
        <w:rPr>
          <w:rFonts w:ascii="Times New Roman" w:hAnsi="Times New Roman"/>
          <w:b/>
          <w:sz w:val="32"/>
          <w:szCs w:val="28"/>
        </w:rPr>
        <w:t>класс</w:t>
      </w:r>
      <w:r w:rsidR="00C777B7" w:rsidRPr="00667A3D">
        <w:rPr>
          <w:rFonts w:ascii="Times New Roman" w:hAnsi="Times New Roman"/>
          <w:b/>
          <w:sz w:val="32"/>
          <w:szCs w:val="28"/>
        </w:rPr>
        <w:t>.</w:t>
      </w:r>
    </w:p>
    <w:tbl>
      <w:tblPr>
        <w:tblStyle w:val="a5"/>
        <w:tblW w:w="15309" w:type="dxa"/>
        <w:tblInd w:w="250" w:type="dxa"/>
        <w:tblLayout w:type="fixed"/>
        <w:tblLook w:val="04A0"/>
      </w:tblPr>
      <w:tblGrid>
        <w:gridCol w:w="851"/>
        <w:gridCol w:w="851"/>
        <w:gridCol w:w="4819"/>
        <w:gridCol w:w="1417"/>
        <w:gridCol w:w="1418"/>
        <w:gridCol w:w="1417"/>
        <w:gridCol w:w="4536"/>
      </w:tblGrid>
      <w:tr w:rsidR="005738C8" w:rsidRPr="00D25EE4" w:rsidTr="005738C8">
        <w:trPr>
          <w:trHeight w:val="333"/>
        </w:trPr>
        <w:tc>
          <w:tcPr>
            <w:tcW w:w="851" w:type="dxa"/>
            <w:vMerge w:val="restart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:rsidR="005738C8" w:rsidRPr="00D25EE4" w:rsidRDefault="005738C8" w:rsidP="00D25E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Merge w:val="restart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738C8" w:rsidRPr="00D25EE4" w:rsidTr="005738C8">
        <w:trPr>
          <w:trHeight w:val="135"/>
        </w:trPr>
        <w:tc>
          <w:tcPr>
            <w:tcW w:w="851" w:type="dxa"/>
            <w:vMerge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E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81002C">
        <w:trPr>
          <w:trHeight w:val="375"/>
        </w:trPr>
        <w:tc>
          <w:tcPr>
            <w:tcW w:w="15309" w:type="dxa"/>
            <w:gridSpan w:val="7"/>
          </w:tcPr>
          <w:p w:rsidR="005738C8" w:rsidRPr="005738C8" w:rsidRDefault="005738C8" w:rsidP="00D25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C8">
              <w:rPr>
                <w:rFonts w:ascii="Times New Roman" w:hAnsi="Times New Roman"/>
                <w:b/>
                <w:sz w:val="24"/>
                <w:szCs w:val="24"/>
              </w:rPr>
              <w:t>1четверть-8ч.</w:t>
            </w:r>
          </w:p>
        </w:tc>
      </w:tr>
      <w:tr w:rsidR="005738C8" w:rsidRPr="00D25EE4" w:rsidTr="005738C8">
        <w:trPr>
          <w:trHeight w:val="847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Пропись-первая учебная тетрадь.</w:t>
            </w:r>
          </w:p>
        </w:tc>
        <w:tc>
          <w:tcPr>
            <w:tcW w:w="1417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429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, а.</w:t>
            </w:r>
          </w:p>
        </w:tc>
        <w:tc>
          <w:tcPr>
            <w:tcW w:w="1417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288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, о.</w:t>
            </w:r>
          </w:p>
        </w:tc>
        <w:tc>
          <w:tcPr>
            <w:tcW w:w="1417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D25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565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5738C8" w:rsidRPr="00721808" w:rsidRDefault="005738C8" w:rsidP="00933B1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. Сравнение 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печатной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1055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и заглавная буквы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Н, н.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и заглавная буквы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М, м.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Л, л.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1065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5738C8" w:rsidRPr="00C85B35" w:rsidRDefault="005738C8" w:rsidP="00933B1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proofErr w:type="gram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, б.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435C6D">
        <w:trPr>
          <w:trHeight w:val="272"/>
        </w:trPr>
        <w:tc>
          <w:tcPr>
            <w:tcW w:w="15309" w:type="dxa"/>
            <w:gridSpan w:val="7"/>
          </w:tcPr>
          <w:p w:rsidR="005738C8" w:rsidRPr="005738C8" w:rsidRDefault="005738C8" w:rsidP="00940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05A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8C8">
              <w:rPr>
                <w:rFonts w:ascii="Times New Roman" w:hAnsi="Times New Roman"/>
                <w:b/>
                <w:sz w:val="24"/>
                <w:szCs w:val="24"/>
              </w:rPr>
              <w:t>четверть-8ч.</w:t>
            </w: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букв аварского алфавита.</w:t>
            </w:r>
          </w:p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Г1.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Т1.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К1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Х1.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Строчня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заглавная буквы 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Ц1.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315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и заглавная буквы 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Ч1.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F378F6">
        <w:trPr>
          <w:trHeight w:val="187"/>
        </w:trPr>
        <w:tc>
          <w:tcPr>
            <w:tcW w:w="15309" w:type="dxa"/>
            <w:gridSpan w:val="7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05AE1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четверть-10 </w:t>
            </w:r>
            <w:r w:rsidRPr="005738C8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11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Строчные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C85B3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Сравнение печатной и письменной букв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24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BC45EC">
        <w:trPr>
          <w:trHeight w:val="360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25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BC45EC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  <w:r w:rsidR="00176115" w:rsidRPr="00C85B35">
              <w:rPr>
                <w:rFonts w:ascii="Times New Roman" w:hAnsi="Times New Roman"/>
                <w:sz w:val="24"/>
                <w:szCs w:val="24"/>
              </w:rPr>
              <w:t xml:space="preserve"> Деление слов на слоги.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AE1" w:rsidRPr="00D25EE4" w:rsidTr="00BC45EC">
        <w:trPr>
          <w:trHeight w:val="360"/>
        </w:trPr>
        <w:tc>
          <w:tcPr>
            <w:tcW w:w="851" w:type="dxa"/>
          </w:tcPr>
          <w:p w:rsidR="00D05AE1" w:rsidRPr="00CF2814" w:rsidRDefault="00D05AE1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D05AE1" w:rsidRDefault="00D05AE1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D05AE1" w:rsidRPr="00C85B35" w:rsidRDefault="00D05AE1" w:rsidP="00933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1417" w:type="dxa"/>
          </w:tcPr>
          <w:p w:rsidR="00D05AE1" w:rsidRPr="00D25EE4" w:rsidRDefault="00D05AE1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AE1" w:rsidRPr="00D25EE4" w:rsidRDefault="00D05AE1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AE1" w:rsidRPr="00D25EE4" w:rsidRDefault="00D05AE1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AE1" w:rsidRPr="00D25EE4" w:rsidRDefault="00D05AE1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115" w:rsidRPr="00D25EE4" w:rsidTr="00FA2319">
        <w:trPr>
          <w:trHeight w:val="150"/>
        </w:trPr>
        <w:tc>
          <w:tcPr>
            <w:tcW w:w="15309" w:type="dxa"/>
            <w:gridSpan w:val="7"/>
          </w:tcPr>
          <w:p w:rsidR="00176115" w:rsidRPr="00D25EE4" w:rsidRDefault="00176115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95E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четверть-7</w:t>
            </w:r>
            <w:r w:rsidRPr="005738C8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738C8" w:rsidRPr="00D25EE4" w:rsidRDefault="00295E02" w:rsidP="00295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кто? что?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14">
              <w:rPr>
                <w:rFonts w:ascii="Times New Roman" w:hAnsi="Times New Roman"/>
                <w:sz w:val="24"/>
                <w:szCs w:val="24"/>
              </w:rPr>
              <w:t>28</w:t>
            </w:r>
            <w:r w:rsidR="00295E02">
              <w:rPr>
                <w:rFonts w:ascii="Times New Roman" w:hAnsi="Times New Roman"/>
                <w:sz w:val="24"/>
                <w:szCs w:val="24"/>
              </w:rPr>
              <w:t>,29</w:t>
            </w:r>
          </w:p>
        </w:tc>
        <w:tc>
          <w:tcPr>
            <w:tcW w:w="851" w:type="dxa"/>
          </w:tcPr>
          <w:p w:rsidR="005738C8" w:rsidRPr="00D25EE4" w:rsidRDefault="00295E02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5B35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«Что делать?» и Что сделать?»</w:t>
            </w:r>
          </w:p>
        </w:tc>
        <w:tc>
          <w:tcPr>
            <w:tcW w:w="1417" w:type="dxa"/>
          </w:tcPr>
          <w:p w:rsidR="005738C8" w:rsidRPr="00D25EE4" w:rsidRDefault="00295E02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295E02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5738C8" w:rsidRPr="00D25EE4" w:rsidRDefault="00295E02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какая? какой? какое?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</w:t>
            </w:r>
            <w:r w:rsidR="00295E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5738C8" w:rsidRPr="00D25EE4" w:rsidRDefault="00295E02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115" w:rsidRPr="00C85B35"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76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</w:t>
            </w:r>
            <w:r w:rsidR="00295E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5738C8" w:rsidRPr="00D25EE4" w:rsidRDefault="00176115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5738C8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Контрольное списы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>ание текста.</w:t>
            </w: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C8" w:rsidRPr="00D25EE4" w:rsidTr="005738C8">
        <w:trPr>
          <w:trHeight w:val="573"/>
        </w:trPr>
        <w:tc>
          <w:tcPr>
            <w:tcW w:w="851" w:type="dxa"/>
          </w:tcPr>
          <w:p w:rsidR="005738C8" w:rsidRPr="00D25EE4" w:rsidRDefault="005738C8" w:rsidP="00BA2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3</w:t>
            </w:r>
            <w:r w:rsidR="00295E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5738C8" w:rsidRPr="00D25EE4" w:rsidRDefault="00176115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738C8" w:rsidRPr="00D25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738C8" w:rsidRPr="00D25EE4" w:rsidRDefault="00176115" w:rsidP="00933B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17" w:type="dxa"/>
          </w:tcPr>
          <w:p w:rsidR="005738C8" w:rsidRPr="00D25EE4" w:rsidRDefault="005738C8" w:rsidP="00940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8C8" w:rsidRPr="00D25EE4" w:rsidRDefault="005738C8" w:rsidP="0094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42732F" w:rsidRDefault="0042732F" w:rsidP="0042732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Лист</w:t>
      </w:r>
      <w:proofErr w:type="spellEnd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корректировки</w:t>
      </w:r>
      <w:proofErr w:type="spellEnd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рабочей</w:t>
      </w:r>
      <w:proofErr w:type="spellEnd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программы</w:t>
      </w:r>
      <w:proofErr w:type="spellEnd"/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42732F" w:rsidTr="0042732F">
        <w:trPr>
          <w:trHeight w:val="60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42732F" w:rsidTr="0042732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rPr>
          <w:trHeight w:val="56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732F" w:rsidTr="0042732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F" w:rsidRDefault="00427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732F" w:rsidRDefault="0042732F" w:rsidP="0042732F">
      <w:pPr>
        <w:rPr>
          <w:rFonts w:asciiTheme="minorHAnsi" w:eastAsiaTheme="minorHAnsi" w:hAnsiTheme="minorHAnsi" w:cstheme="minorBidi"/>
          <w:lang w:eastAsia="en-US"/>
        </w:rPr>
      </w:pPr>
    </w:p>
    <w:p w:rsidR="00AC5048" w:rsidRPr="00D25EE4" w:rsidRDefault="00AC5048" w:rsidP="00D96B6C">
      <w:pPr>
        <w:rPr>
          <w:rFonts w:ascii="Times New Roman" w:hAnsi="Times New Roman"/>
          <w:sz w:val="24"/>
          <w:szCs w:val="24"/>
        </w:rPr>
      </w:pPr>
    </w:p>
    <w:sectPr w:rsidR="00AC5048" w:rsidRPr="00D25EE4" w:rsidSect="002D4532"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D9" w:rsidRDefault="001F3AD9" w:rsidP="009858BF">
      <w:pPr>
        <w:spacing w:after="0" w:line="240" w:lineRule="auto"/>
      </w:pPr>
      <w:r>
        <w:separator/>
      </w:r>
    </w:p>
  </w:endnote>
  <w:endnote w:type="continuationSeparator" w:id="1">
    <w:p w:rsidR="001F3AD9" w:rsidRDefault="001F3AD9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D9" w:rsidRDefault="001F3AD9" w:rsidP="009858BF">
      <w:pPr>
        <w:spacing w:after="0" w:line="240" w:lineRule="auto"/>
      </w:pPr>
      <w:r>
        <w:separator/>
      </w:r>
    </w:p>
  </w:footnote>
  <w:footnote w:type="continuationSeparator" w:id="1">
    <w:p w:rsidR="001F3AD9" w:rsidRDefault="001F3AD9" w:rsidP="009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975"/>
    <w:multiLevelType w:val="multilevel"/>
    <w:tmpl w:val="FD4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16AC1"/>
    <w:rsid w:val="000934B1"/>
    <w:rsid w:val="00095FB5"/>
    <w:rsid w:val="000A1AF2"/>
    <w:rsid w:val="000B042E"/>
    <w:rsid w:val="000D15E8"/>
    <w:rsid w:val="000D714E"/>
    <w:rsid w:val="000F0574"/>
    <w:rsid w:val="00103D13"/>
    <w:rsid w:val="00111225"/>
    <w:rsid w:val="00116B25"/>
    <w:rsid w:val="00116FCE"/>
    <w:rsid w:val="0012228E"/>
    <w:rsid w:val="00153CD1"/>
    <w:rsid w:val="001604C3"/>
    <w:rsid w:val="00176115"/>
    <w:rsid w:val="001C1231"/>
    <w:rsid w:val="001C269E"/>
    <w:rsid w:val="001C5274"/>
    <w:rsid w:val="001D265F"/>
    <w:rsid w:val="001F3AD9"/>
    <w:rsid w:val="00210ACF"/>
    <w:rsid w:val="00234B53"/>
    <w:rsid w:val="00235465"/>
    <w:rsid w:val="002522B3"/>
    <w:rsid w:val="00261515"/>
    <w:rsid w:val="00272F15"/>
    <w:rsid w:val="002948E2"/>
    <w:rsid w:val="00295E02"/>
    <w:rsid w:val="002B67A9"/>
    <w:rsid w:val="002D4532"/>
    <w:rsid w:val="002E07A7"/>
    <w:rsid w:val="0033541A"/>
    <w:rsid w:val="00341D43"/>
    <w:rsid w:val="003F3228"/>
    <w:rsid w:val="004027E5"/>
    <w:rsid w:val="0042732F"/>
    <w:rsid w:val="00433361"/>
    <w:rsid w:val="004407A2"/>
    <w:rsid w:val="00466F22"/>
    <w:rsid w:val="0047371A"/>
    <w:rsid w:val="00493471"/>
    <w:rsid w:val="0049602B"/>
    <w:rsid w:val="004C0017"/>
    <w:rsid w:val="004D72D2"/>
    <w:rsid w:val="004E7BA6"/>
    <w:rsid w:val="00520A08"/>
    <w:rsid w:val="0056594B"/>
    <w:rsid w:val="005738C8"/>
    <w:rsid w:val="00573CE5"/>
    <w:rsid w:val="00582785"/>
    <w:rsid w:val="0059541C"/>
    <w:rsid w:val="005A2BEC"/>
    <w:rsid w:val="005B536C"/>
    <w:rsid w:val="005E1F4B"/>
    <w:rsid w:val="00611FE0"/>
    <w:rsid w:val="006169C6"/>
    <w:rsid w:val="00622427"/>
    <w:rsid w:val="00654C0D"/>
    <w:rsid w:val="00655539"/>
    <w:rsid w:val="00667A3D"/>
    <w:rsid w:val="0067120F"/>
    <w:rsid w:val="00682BA0"/>
    <w:rsid w:val="006B73B5"/>
    <w:rsid w:val="006B76AC"/>
    <w:rsid w:val="006C4C61"/>
    <w:rsid w:val="00714DD5"/>
    <w:rsid w:val="00766883"/>
    <w:rsid w:val="007677DF"/>
    <w:rsid w:val="007844BF"/>
    <w:rsid w:val="00805C8F"/>
    <w:rsid w:val="0083339A"/>
    <w:rsid w:val="00841D61"/>
    <w:rsid w:val="008516B5"/>
    <w:rsid w:val="008F4947"/>
    <w:rsid w:val="00902FA6"/>
    <w:rsid w:val="009101BE"/>
    <w:rsid w:val="00920C74"/>
    <w:rsid w:val="00933B1E"/>
    <w:rsid w:val="00940FE9"/>
    <w:rsid w:val="0094163C"/>
    <w:rsid w:val="00950C0B"/>
    <w:rsid w:val="009858BF"/>
    <w:rsid w:val="009936C1"/>
    <w:rsid w:val="009B4309"/>
    <w:rsid w:val="00A0493E"/>
    <w:rsid w:val="00A55887"/>
    <w:rsid w:val="00A658B3"/>
    <w:rsid w:val="00A82D51"/>
    <w:rsid w:val="00AA2DB3"/>
    <w:rsid w:val="00AC5048"/>
    <w:rsid w:val="00B2313A"/>
    <w:rsid w:val="00B23FE0"/>
    <w:rsid w:val="00B35272"/>
    <w:rsid w:val="00BC128E"/>
    <w:rsid w:val="00BC45EC"/>
    <w:rsid w:val="00BE3A9C"/>
    <w:rsid w:val="00C777B7"/>
    <w:rsid w:val="00C9160F"/>
    <w:rsid w:val="00CF2814"/>
    <w:rsid w:val="00CF444B"/>
    <w:rsid w:val="00D05AE1"/>
    <w:rsid w:val="00D25EE4"/>
    <w:rsid w:val="00D30780"/>
    <w:rsid w:val="00D42561"/>
    <w:rsid w:val="00D52621"/>
    <w:rsid w:val="00D871FB"/>
    <w:rsid w:val="00D96B6C"/>
    <w:rsid w:val="00DF4A58"/>
    <w:rsid w:val="00E00C21"/>
    <w:rsid w:val="00E055B1"/>
    <w:rsid w:val="00E33A17"/>
    <w:rsid w:val="00E645DF"/>
    <w:rsid w:val="00E82252"/>
    <w:rsid w:val="00EE7CCB"/>
    <w:rsid w:val="00F6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1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C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D4532"/>
    <w:rPr>
      <w:color w:val="0000FF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33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35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0696-8D6F-447E-B9AB-E2F4D805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3</cp:lastModifiedBy>
  <cp:revision>9</cp:revision>
  <cp:lastPrinted>2021-09-07T07:31:00Z</cp:lastPrinted>
  <dcterms:created xsi:type="dcterms:W3CDTF">2002-01-02T01:57:00Z</dcterms:created>
  <dcterms:modified xsi:type="dcterms:W3CDTF">2023-09-13T20:50:00Z</dcterms:modified>
</cp:coreProperties>
</file>