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CB" w:rsidRDefault="00495BDC" w:rsidP="001B5BE3">
      <w:pPr>
        <w:tabs>
          <w:tab w:val="left" w:pos="7592"/>
          <w:tab w:val="left" w:pos="9279"/>
        </w:tabs>
        <w:spacing w:before="75" w:line="506" w:lineRule="auto"/>
        <w:ind w:left="4727" w:right="604" w:firstLine="3147"/>
        <w:contextualSpacing/>
      </w:pPr>
      <w:r>
        <w:t>Приложение 1</w:t>
      </w:r>
    </w:p>
    <w:p w:rsidR="000C382D" w:rsidRDefault="00495BDC" w:rsidP="00C21BB7">
      <w:pPr>
        <w:tabs>
          <w:tab w:val="left" w:pos="7592"/>
          <w:tab w:val="left" w:pos="9279"/>
        </w:tabs>
        <w:spacing w:before="75" w:line="506" w:lineRule="auto"/>
        <w:ind w:left="4727" w:right="604"/>
        <w:contextualSpacing/>
      </w:pPr>
      <w:r>
        <w:t>К</w:t>
      </w:r>
      <w:r w:rsidR="00E403CB">
        <w:t xml:space="preserve"> </w:t>
      </w:r>
      <w:r>
        <w:t>приказу</w:t>
      </w:r>
      <w:r w:rsidR="00C21BB7">
        <w:t xml:space="preserve"> </w:t>
      </w:r>
      <w:r>
        <w:t>№</w:t>
      </w:r>
      <w:r w:rsidR="00B810BD">
        <w:rPr>
          <w:u w:val="single"/>
        </w:rPr>
        <w:t xml:space="preserve">79  </w:t>
      </w:r>
      <w:r>
        <w:t>от</w:t>
      </w:r>
      <w:r w:rsidR="00B810BD">
        <w:t xml:space="preserve"> 30.12.2022</w:t>
      </w:r>
    </w:p>
    <w:p w:rsidR="000C382D" w:rsidRDefault="00495BDC" w:rsidP="001B5BE3">
      <w:pPr>
        <w:spacing w:before="1"/>
        <w:ind w:left="4141" w:right="876" w:hanging="3714"/>
        <w:contextualSpacing/>
        <w:rPr>
          <w:b/>
          <w:sz w:val="24"/>
        </w:rPr>
      </w:pPr>
      <w:r>
        <w:rPr>
          <w:b/>
          <w:sz w:val="24"/>
        </w:rPr>
        <w:t>Дорожная карта по разработке ООП на основе федеральных образовательных</w:t>
      </w:r>
      <w:r w:rsidR="00884FE2">
        <w:rPr>
          <w:b/>
          <w:sz w:val="24"/>
        </w:rPr>
        <w:t xml:space="preserve"> </w:t>
      </w:r>
      <w:r>
        <w:rPr>
          <w:b/>
          <w:sz w:val="24"/>
        </w:rPr>
        <w:t>программ</w:t>
      </w:r>
    </w:p>
    <w:p w:rsidR="000C382D" w:rsidRDefault="000C382D" w:rsidP="001B5BE3">
      <w:pPr>
        <w:pStyle w:val="a3"/>
        <w:spacing w:before="5"/>
        <w:contextualSpacing/>
        <w:rPr>
          <w:b/>
        </w:rPr>
      </w:pPr>
    </w:p>
    <w:p w:rsidR="000C382D" w:rsidRDefault="00495BDC" w:rsidP="001B5BE3">
      <w:pPr>
        <w:ind w:left="200"/>
        <w:contextualSpacing/>
        <w:rPr>
          <w:b/>
          <w:sz w:val="24"/>
        </w:rPr>
      </w:pPr>
      <w:r>
        <w:rPr>
          <w:b/>
          <w:sz w:val="24"/>
        </w:rPr>
        <w:t>Пояснительная</w:t>
      </w:r>
      <w:r w:rsidR="00791A06">
        <w:rPr>
          <w:b/>
          <w:sz w:val="24"/>
        </w:rPr>
        <w:t xml:space="preserve"> </w:t>
      </w:r>
      <w:r>
        <w:rPr>
          <w:b/>
          <w:sz w:val="24"/>
        </w:rPr>
        <w:t>записка</w:t>
      </w:r>
    </w:p>
    <w:p w:rsidR="000C382D" w:rsidRDefault="000C382D" w:rsidP="001B5BE3">
      <w:pPr>
        <w:pStyle w:val="a3"/>
        <w:spacing w:before="9"/>
        <w:contextualSpacing/>
        <w:rPr>
          <w:b/>
          <w:sz w:val="23"/>
        </w:rPr>
      </w:pPr>
    </w:p>
    <w:p w:rsidR="000C382D" w:rsidRDefault="00495BDC" w:rsidP="001B5BE3">
      <w:pPr>
        <w:pStyle w:val="a3"/>
        <w:ind w:left="200" w:right="644"/>
        <w:contextualSpacing/>
      </w:pPr>
      <w:r>
        <w:t>В соответствии с Федеральным законом от 24.09.2022 № 371-ФЗ «О внесении</w:t>
      </w:r>
      <w:r w:rsidR="00791A06">
        <w:t xml:space="preserve"> </w:t>
      </w:r>
      <w:r>
        <w:t>изменений в Федеральный закон "Об образовании в Российской Федерации" и статью 1Федерального закона "Об обязательных требованиях в Российской Федерации"»образовательные организации должны разрабатывать основные образовательные</w:t>
      </w:r>
      <w:r w:rsidR="00791A06">
        <w:t xml:space="preserve"> </w:t>
      </w:r>
      <w:r>
        <w:t>программы в соответствии с федеральными государственными образовательными</w:t>
      </w:r>
      <w:r w:rsidR="00791A06">
        <w:t xml:space="preserve"> </w:t>
      </w:r>
      <w:r>
        <w:t>стандартами и соответствующими федеральными основными общеобразовательными</w:t>
      </w:r>
      <w:r w:rsidR="00791A06">
        <w:t xml:space="preserve"> </w:t>
      </w:r>
      <w:r>
        <w:t>программами (ФООП). Содержание и планируемые результаты разработанных</w:t>
      </w:r>
      <w:r w:rsidR="00791A06">
        <w:t xml:space="preserve"> </w:t>
      </w:r>
      <w:r>
        <w:t>образовательными организациями образовательных программ должны быть не ниже</w:t>
      </w:r>
      <w:r w:rsidR="004E1B59">
        <w:t xml:space="preserve"> </w:t>
      </w:r>
      <w:r>
        <w:t>соответствующих</w:t>
      </w:r>
      <w:r w:rsidR="004E1B59">
        <w:t xml:space="preserve"> </w:t>
      </w:r>
      <w:r>
        <w:t>содержания</w:t>
      </w:r>
      <w:r w:rsidR="004E1B59">
        <w:t xml:space="preserve"> </w:t>
      </w:r>
      <w:r>
        <w:t>и</w:t>
      </w:r>
      <w:r w:rsidR="004E1B59">
        <w:t xml:space="preserve"> </w:t>
      </w:r>
      <w:r>
        <w:t>планируемых</w:t>
      </w:r>
      <w:r w:rsidR="004E1B59">
        <w:t xml:space="preserve"> </w:t>
      </w:r>
      <w:r>
        <w:t>результатов</w:t>
      </w:r>
      <w:r w:rsidR="004E1B59">
        <w:t xml:space="preserve"> </w:t>
      </w:r>
      <w:r>
        <w:t>федеральных</w:t>
      </w:r>
      <w:r w:rsidR="004E1B59">
        <w:t xml:space="preserve"> </w:t>
      </w:r>
      <w:r>
        <w:t>основных</w:t>
      </w:r>
      <w:r w:rsidR="004E1B59">
        <w:t xml:space="preserve"> </w:t>
      </w:r>
      <w:r>
        <w:t>общеобразовательных</w:t>
      </w:r>
      <w:r w:rsidR="004E1B59">
        <w:t xml:space="preserve"> </w:t>
      </w:r>
      <w:r>
        <w:t>программ.</w:t>
      </w:r>
    </w:p>
    <w:p w:rsidR="000C382D" w:rsidRDefault="000C382D" w:rsidP="001B5BE3">
      <w:pPr>
        <w:pStyle w:val="a3"/>
        <w:spacing w:before="6"/>
        <w:contextualSpacing/>
      </w:pPr>
    </w:p>
    <w:p w:rsidR="000C382D" w:rsidRDefault="00495BDC" w:rsidP="001B5BE3">
      <w:pPr>
        <w:pStyle w:val="a3"/>
        <w:ind w:left="200" w:right="762"/>
        <w:contextualSpacing/>
      </w:pPr>
      <w:r>
        <w:t>Образовательные организации должны привести ООП в соответствие с федеральными</w:t>
      </w:r>
      <w:r w:rsidR="0066522B">
        <w:t xml:space="preserve"> </w:t>
      </w:r>
      <w:r>
        <w:t>основными общеобразовательнымипрограммамидо1сентября 2023года.</w:t>
      </w:r>
    </w:p>
    <w:p w:rsidR="000C382D" w:rsidRDefault="00495BDC" w:rsidP="001B5BE3">
      <w:pPr>
        <w:pStyle w:val="a3"/>
        <w:ind w:left="200" w:right="849"/>
        <w:contextualSpacing/>
      </w:pPr>
      <w:r>
        <w:t xml:space="preserve">Федеральные образовательные программы Минпросвещения </w:t>
      </w:r>
      <w:r w:rsidR="0066522B">
        <w:t xml:space="preserve"> </w:t>
      </w:r>
      <w:r>
        <w:t>утвердило приказами от16.11.2022№992, от16.11.2022 №993 и</w:t>
      </w:r>
      <w:r w:rsidR="0066522B">
        <w:t xml:space="preserve"> </w:t>
      </w:r>
      <w:r>
        <w:t>от 23.11.2022 №1014.</w:t>
      </w:r>
    </w:p>
    <w:p w:rsidR="000C382D" w:rsidRDefault="000C382D" w:rsidP="001B5BE3">
      <w:pPr>
        <w:pStyle w:val="a3"/>
        <w:spacing w:before="5"/>
        <w:contextualSpacing/>
      </w:pPr>
    </w:p>
    <w:p w:rsidR="000C382D" w:rsidRDefault="00495BDC" w:rsidP="001B5BE3">
      <w:pPr>
        <w:pStyle w:val="a3"/>
        <w:ind w:left="200" w:right="847"/>
        <w:contextualSpacing/>
      </w:pPr>
      <w:r>
        <w:t>Дорожная карта по разработке ООП на основе ФООП выполняет роль навигатора для</w:t>
      </w:r>
      <w:r w:rsidR="005F1858">
        <w:t xml:space="preserve"> </w:t>
      </w:r>
      <w:r>
        <w:t xml:space="preserve">реализации работы по приведению ООП, которые реализуются в </w:t>
      </w:r>
      <w:r w:rsidR="00047945">
        <w:t xml:space="preserve"> МКОУ «Краснооктябрьская СОШ им.Р.Гамзатова</w:t>
      </w:r>
      <w:r>
        <w:t>»,в</w:t>
      </w:r>
      <w:r w:rsidR="005F1858">
        <w:t xml:space="preserve"> </w:t>
      </w:r>
      <w:r>
        <w:t xml:space="preserve">соответствие </w:t>
      </w:r>
      <w:r w:rsidR="005F1858">
        <w:t xml:space="preserve"> </w:t>
      </w:r>
      <w:r>
        <w:t>с</w:t>
      </w:r>
      <w:r w:rsidR="005F1858">
        <w:t xml:space="preserve"> </w:t>
      </w:r>
      <w:r>
        <w:t>ФООП.</w:t>
      </w:r>
    </w:p>
    <w:p w:rsidR="000C382D" w:rsidRDefault="000C382D" w:rsidP="001B5BE3">
      <w:pPr>
        <w:pStyle w:val="a3"/>
        <w:spacing w:before="3"/>
        <w:contextualSpacing/>
      </w:pPr>
    </w:p>
    <w:p w:rsidR="000C382D" w:rsidRDefault="00495BDC" w:rsidP="001B5BE3">
      <w:pPr>
        <w:pStyle w:val="a3"/>
        <w:ind w:left="200" w:right="1186"/>
        <w:contextualSpacing/>
      </w:pPr>
      <w:r>
        <w:rPr>
          <w:b/>
        </w:rPr>
        <w:t xml:space="preserve">Цель дорожной карты: </w:t>
      </w:r>
      <w:r>
        <w:t>организация и координация деятельности по приведению</w:t>
      </w:r>
      <w:r w:rsidR="005A0156">
        <w:t xml:space="preserve"> </w:t>
      </w:r>
      <w:r>
        <w:t>ООПНОО</w:t>
      </w:r>
      <w:r w:rsidR="005A0156">
        <w:t xml:space="preserve"> </w:t>
      </w:r>
      <w:r>
        <w:t>,ООО</w:t>
      </w:r>
      <w:r w:rsidR="005A0156">
        <w:t xml:space="preserve"> </w:t>
      </w:r>
      <w:r>
        <w:t>и</w:t>
      </w:r>
      <w:r w:rsidR="005A0156">
        <w:t xml:space="preserve"> </w:t>
      </w:r>
      <w:r>
        <w:t>СОО</w:t>
      </w:r>
      <w:r w:rsidR="005A0156">
        <w:t xml:space="preserve"> </w:t>
      </w:r>
      <w:r>
        <w:t>в</w:t>
      </w:r>
      <w:r w:rsidR="005A0156">
        <w:t xml:space="preserve"> </w:t>
      </w:r>
      <w:r>
        <w:t>соответствие</w:t>
      </w:r>
      <w:r w:rsidR="005A0156">
        <w:t xml:space="preserve"> </w:t>
      </w:r>
      <w:r>
        <w:t>с</w:t>
      </w:r>
      <w:r w:rsidR="005A0156">
        <w:t xml:space="preserve"> </w:t>
      </w:r>
      <w:r>
        <w:t>ФООПНОО, ООО</w:t>
      </w:r>
      <w:r w:rsidR="005A0156">
        <w:t xml:space="preserve"> </w:t>
      </w:r>
      <w:r>
        <w:t>и СОО.</w:t>
      </w:r>
    </w:p>
    <w:p w:rsidR="000C382D" w:rsidRDefault="000C382D" w:rsidP="001B5BE3">
      <w:pPr>
        <w:pStyle w:val="a3"/>
        <w:spacing w:before="5"/>
        <w:contextualSpacing/>
      </w:pPr>
    </w:p>
    <w:p w:rsidR="000C382D" w:rsidRDefault="00495BDC" w:rsidP="001B5BE3">
      <w:pPr>
        <w:pStyle w:val="a3"/>
        <w:ind w:left="200" w:right="708"/>
        <w:contextualSpacing/>
      </w:pPr>
      <w:r>
        <w:t>Дорожная карта рассчитана на период с 1 декабря 2022 года до 1 сентября 2023 года. В</w:t>
      </w:r>
      <w:r w:rsidR="00A14407">
        <w:t xml:space="preserve"> </w:t>
      </w:r>
      <w:r>
        <w:t>результате реализации дорожной карты к 1 сентября 2023 года образовательные</w:t>
      </w:r>
      <w:r w:rsidR="00A14407">
        <w:t xml:space="preserve"> </w:t>
      </w:r>
      <w:r>
        <w:t>программы</w:t>
      </w:r>
      <w:r w:rsidR="00A14407">
        <w:t xml:space="preserve"> </w:t>
      </w:r>
      <w:r>
        <w:t>всех</w:t>
      </w:r>
      <w:r w:rsidR="00A14407">
        <w:t xml:space="preserve"> </w:t>
      </w:r>
      <w:r>
        <w:t>уровней</w:t>
      </w:r>
      <w:r w:rsidR="00A14407">
        <w:t xml:space="preserve"> </w:t>
      </w:r>
      <w:r>
        <w:t>будут приведены в</w:t>
      </w:r>
      <w:r w:rsidR="00A14407">
        <w:t xml:space="preserve"> </w:t>
      </w:r>
      <w:r>
        <w:t>соответствие</w:t>
      </w:r>
      <w:r w:rsidR="00A14407">
        <w:t xml:space="preserve"> </w:t>
      </w:r>
      <w:r>
        <w:t>с</w:t>
      </w:r>
      <w:r w:rsidR="00A14407">
        <w:t xml:space="preserve"> </w:t>
      </w:r>
      <w:r>
        <w:t>ФООП.</w:t>
      </w:r>
    </w:p>
    <w:p w:rsidR="000C382D" w:rsidRDefault="000C382D" w:rsidP="001B5BE3">
      <w:pPr>
        <w:pStyle w:val="a3"/>
        <w:spacing w:before="5"/>
        <w:contextualSpacing/>
      </w:pPr>
    </w:p>
    <w:p w:rsidR="000C382D" w:rsidRDefault="00495BDC" w:rsidP="001B5BE3">
      <w:pPr>
        <w:pStyle w:val="a3"/>
        <w:ind w:left="200" w:right="2073"/>
        <w:contextualSpacing/>
      </w:pPr>
      <w:r>
        <w:t>Дорожная карта представляет собой систему мероприятий по следующим</w:t>
      </w:r>
      <w:r w:rsidR="00A83A29">
        <w:t xml:space="preserve"> </w:t>
      </w:r>
      <w:r>
        <w:t>направлениям:</w:t>
      </w:r>
    </w:p>
    <w:p w:rsidR="000C382D" w:rsidRDefault="000C382D" w:rsidP="001B5BE3">
      <w:pPr>
        <w:pStyle w:val="a3"/>
        <w:spacing w:before="3"/>
        <w:contextualSpacing/>
      </w:pP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организационно-управленческое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нормативно-правовое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мероприятия</w:t>
      </w:r>
      <w:r w:rsidR="00A83A29">
        <w:rPr>
          <w:sz w:val="24"/>
        </w:rPr>
        <w:t xml:space="preserve"> </w:t>
      </w:r>
      <w:r>
        <w:rPr>
          <w:sz w:val="24"/>
        </w:rPr>
        <w:t>содержательного</w:t>
      </w:r>
      <w:r w:rsidR="00A83A29">
        <w:rPr>
          <w:sz w:val="24"/>
        </w:rPr>
        <w:t xml:space="preserve"> </w:t>
      </w:r>
      <w:r>
        <w:rPr>
          <w:sz w:val="24"/>
        </w:rPr>
        <w:t>характера;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кадровое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методическое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информационное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обеспечение;</w:t>
      </w:r>
    </w:p>
    <w:p w:rsidR="000C382D" w:rsidRDefault="00495BDC" w:rsidP="001B5BE3">
      <w:pPr>
        <w:pStyle w:val="a4"/>
        <w:numPr>
          <w:ilvl w:val="0"/>
          <w:numId w:val="6"/>
        </w:numPr>
        <w:tabs>
          <w:tab w:val="left" w:pos="920"/>
          <w:tab w:val="left" w:pos="921"/>
        </w:tabs>
        <w:ind w:hanging="301"/>
        <w:contextualSpacing/>
        <w:rPr>
          <w:sz w:val="24"/>
        </w:rPr>
      </w:pPr>
      <w:r>
        <w:rPr>
          <w:sz w:val="24"/>
        </w:rPr>
        <w:t>финансовое</w:t>
      </w:r>
      <w:r w:rsidR="00A83A29">
        <w:rPr>
          <w:sz w:val="24"/>
        </w:rPr>
        <w:t xml:space="preserve"> </w:t>
      </w:r>
      <w:r>
        <w:rPr>
          <w:sz w:val="24"/>
        </w:rPr>
        <w:t>обеспечение.</w:t>
      </w:r>
    </w:p>
    <w:p w:rsidR="000C382D" w:rsidRDefault="000C382D" w:rsidP="001B5BE3">
      <w:pPr>
        <w:pStyle w:val="a3"/>
        <w:spacing w:before="5"/>
        <w:contextualSpacing/>
      </w:pPr>
    </w:p>
    <w:p w:rsidR="000C382D" w:rsidRDefault="00495BDC" w:rsidP="001B5BE3">
      <w:pPr>
        <w:pStyle w:val="a3"/>
        <w:ind w:left="200" w:right="1178"/>
        <w:contextualSpacing/>
      </w:pPr>
      <w:r>
        <w:t>Дорожная карта содержит контрольные сроки исполнения мероприятий и</w:t>
      </w:r>
      <w:r w:rsidR="00A83A29">
        <w:t xml:space="preserve"> </w:t>
      </w:r>
      <w:r>
        <w:t>ответственных. Также в дорожной карте определен перечень документов, которые</w:t>
      </w:r>
      <w:r w:rsidR="00A83A29">
        <w:t xml:space="preserve"> </w:t>
      </w:r>
      <w:r>
        <w:t>будут разработаны в</w:t>
      </w:r>
      <w:r w:rsidR="00A83A29">
        <w:t xml:space="preserve"> </w:t>
      </w:r>
      <w:r>
        <w:t>ходе</w:t>
      </w:r>
      <w:r w:rsidR="00A83A29">
        <w:t xml:space="preserve"> </w:t>
      </w:r>
      <w:r>
        <w:t>реализации</w:t>
      </w:r>
      <w:r w:rsidR="00A83A29">
        <w:t xml:space="preserve"> </w:t>
      </w:r>
      <w:r>
        <w:t>дорожной</w:t>
      </w:r>
      <w:r w:rsidR="00A83A29">
        <w:t xml:space="preserve"> </w:t>
      </w:r>
      <w:r>
        <w:t>карты.</w:t>
      </w:r>
    </w:p>
    <w:p w:rsidR="000C382D" w:rsidRDefault="000C382D" w:rsidP="001B5BE3">
      <w:pPr>
        <w:contextualSpacing/>
        <w:sectPr w:rsidR="000C382D" w:rsidSect="00CB4734">
          <w:pgSz w:w="11910" w:h="16840"/>
          <w:pgMar w:top="567" w:right="780" w:bottom="280" w:left="567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87"/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516"/>
        <w:gridCol w:w="1481"/>
        <w:gridCol w:w="2444"/>
        <w:gridCol w:w="2340"/>
      </w:tblGrid>
      <w:tr w:rsidR="000C382D" w:rsidTr="00F00C56">
        <w:trPr>
          <w:trHeight w:val="583"/>
        </w:trPr>
        <w:tc>
          <w:tcPr>
            <w:tcW w:w="709" w:type="dxa"/>
          </w:tcPr>
          <w:p w:rsidR="000C382D" w:rsidRDefault="00495BDC" w:rsidP="00F00C56">
            <w:pPr>
              <w:pStyle w:val="TableParagraph"/>
              <w:spacing w:before="15" w:line="237" w:lineRule="auto"/>
              <w:ind w:left="136" w:right="104" w:firstLine="5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№п/п</w:t>
            </w:r>
          </w:p>
        </w:tc>
        <w:tc>
          <w:tcPr>
            <w:tcW w:w="3516" w:type="dxa"/>
          </w:tcPr>
          <w:p w:rsidR="000C382D" w:rsidRDefault="00495BDC" w:rsidP="00F00C56">
            <w:pPr>
              <w:pStyle w:val="TableParagraph"/>
              <w:spacing w:before="150"/>
              <w:ind w:left="71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81" w:type="dxa"/>
          </w:tcPr>
          <w:p w:rsidR="000C382D" w:rsidRDefault="00495BDC" w:rsidP="00F00C56">
            <w:pPr>
              <w:pStyle w:val="TableParagraph"/>
              <w:spacing w:before="15" w:line="237" w:lineRule="auto"/>
              <w:ind w:left="96" w:right="61" w:firstLine="36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 w:rsidR="00E51E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444" w:type="dxa"/>
          </w:tcPr>
          <w:p w:rsidR="000C382D" w:rsidRDefault="00495BDC" w:rsidP="00F00C56">
            <w:pPr>
              <w:pStyle w:val="TableParagraph"/>
              <w:spacing w:before="150"/>
              <w:ind w:left="67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340" w:type="dxa"/>
          </w:tcPr>
          <w:p w:rsidR="000C382D" w:rsidRDefault="00495BDC" w:rsidP="00F00C56">
            <w:pPr>
              <w:pStyle w:val="TableParagraph"/>
              <w:spacing w:before="15" w:line="237" w:lineRule="auto"/>
              <w:ind w:left="789" w:right="36" w:hanging="72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0C382D" w:rsidTr="00F00C56">
        <w:trPr>
          <w:trHeight w:val="424"/>
        </w:trPr>
        <w:tc>
          <w:tcPr>
            <w:tcW w:w="10490" w:type="dxa"/>
            <w:gridSpan w:val="5"/>
          </w:tcPr>
          <w:p w:rsidR="000C382D" w:rsidRDefault="00495BDC" w:rsidP="00F00C56">
            <w:pPr>
              <w:pStyle w:val="TableParagraph"/>
              <w:spacing w:before="7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1.Организационно-управленческое</w:t>
            </w:r>
            <w:r w:rsidR="00662E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0C382D" w:rsidTr="00F00C56">
        <w:trPr>
          <w:trHeight w:val="3022"/>
        </w:trPr>
        <w:tc>
          <w:tcPr>
            <w:tcW w:w="709" w:type="dxa"/>
            <w:tcBorders>
              <w:bottom w:val="single" w:sz="4" w:space="0" w:color="auto"/>
            </w:tcBorders>
          </w:tcPr>
          <w:p w:rsidR="000C382D" w:rsidRDefault="00495BDC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:rsidR="000C382D" w:rsidRDefault="00495BDC" w:rsidP="00F00C56">
            <w:pPr>
              <w:pStyle w:val="TableParagraph"/>
              <w:spacing w:before="68"/>
              <w:ind w:right="137"/>
              <w:contextualSpacing/>
              <w:rPr>
                <w:sz w:val="24"/>
              </w:rPr>
            </w:pPr>
            <w:r>
              <w:rPr>
                <w:sz w:val="24"/>
              </w:rPr>
              <w:t>Создание рабочей группы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по приведению ООП в</w:t>
            </w:r>
            <w:r w:rsidR="0043784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43784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6D7A05" w:rsidRDefault="00495BDC" w:rsidP="00F00C56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C382D" w:rsidRDefault="00495BDC" w:rsidP="00F00C56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2022года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0C382D" w:rsidRDefault="00495BDC" w:rsidP="00F00C56">
            <w:pPr>
              <w:pStyle w:val="TableParagraph"/>
              <w:spacing w:before="68"/>
              <w:ind w:right="320"/>
              <w:contextualSpacing/>
              <w:rPr>
                <w:sz w:val="24"/>
              </w:rPr>
            </w:pPr>
            <w:r>
              <w:rPr>
                <w:sz w:val="24"/>
              </w:rPr>
              <w:t>Приказ о создании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 групп по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приведению ООП в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0C382D" w:rsidRDefault="00495BDC" w:rsidP="00F00C56">
            <w:pPr>
              <w:pStyle w:val="TableParagraph"/>
              <w:ind w:right="3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 w:rsidR="007C1AD4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приведению ООП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 w:rsidR="00EC09F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00C56" w:rsidRDefault="00EC09F2" w:rsidP="00F00C56">
            <w:pPr>
              <w:pStyle w:val="TableParagraph"/>
              <w:spacing w:before="1"/>
              <w:contextualSpacing/>
              <w:rPr>
                <w:sz w:val="24"/>
              </w:rPr>
            </w:pPr>
            <w:r>
              <w:rPr>
                <w:sz w:val="24"/>
              </w:rPr>
              <w:t>С</w:t>
            </w:r>
            <w:r w:rsidR="00495BDC">
              <w:rPr>
                <w:sz w:val="24"/>
              </w:rPr>
              <w:t>оответствие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ФООП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C382D" w:rsidRDefault="00A26B85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C382D" w:rsidRDefault="00A26B85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Исмаилов Г.А.</w:t>
            </w:r>
          </w:p>
          <w:p w:rsidR="000C382D" w:rsidRDefault="00495BDC" w:rsidP="00F00C56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D7A0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6D7A05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A26B85" w:rsidRDefault="00A26B85" w:rsidP="00F00C56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A26B85" w:rsidRDefault="00A26B85" w:rsidP="00F00C56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</w:tc>
      </w:tr>
      <w:tr w:rsidR="00F00C56" w:rsidTr="00F00C56">
        <w:trPr>
          <w:trHeight w:val="568"/>
        </w:trPr>
        <w:tc>
          <w:tcPr>
            <w:tcW w:w="709" w:type="dxa"/>
            <w:tcBorders>
              <w:top w:val="single" w:sz="4" w:space="0" w:color="auto"/>
            </w:tcBorders>
          </w:tcPr>
          <w:p w:rsidR="00F00C56" w:rsidRDefault="00BF3EA0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16" w:type="dxa"/>
            <w:tcBorders>
              <w:top w:val="single" w:sz="4" w:space="0" w:color="auto"/>
            </w:tcBorders>
          </w:tcPr>
          <w:p w:rsidR="00F00C56" w:rsidRDefault="00F00C56" w:rsidP="00F00C56">
            <w:pPr>
              <w:pStyle w:val="TableParagraph"/>
              <w:spacing w:before="68"/>
              <w:ind w:right="137"/>
              <w:contextualSpacing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и провести педагогические советы, посвященные вопросам подготовки к непосредственному применению ФООП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F00C56" w:rsidRDefault="00F00C56" w:rsidP="00F00C56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Январь, май и август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F00C56" w:rsidRDefault="00F00C56" w:rsidP="00F00C56">
            <w:pPr>
              <w:pStyle w:val="TableParagraph"/>
              <w:spacing w:before="1"/>
              <w:contextualSpacing/>
              <w:rPr>
                <w:sz w:val="24"/>
              </w:rPr>
            </w:pPr>
          </w:p>
          <w:p w:rsidR="00F00C56" w:rsidRDefault="00F00C56" w:rsidP="00F00C56">
            <w:pPr>
              <w:pStyle w:val="TableParagraph"/>
              <w:spacing w:before="1"/>
              <w:contextualSpacing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Протоколы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19239A" w:rsidRDefault="0019239A" w:rsidP="0019239A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19239A" w:rsidRDefault="0019239A" w:rsidP="0019239A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Исмаилов Г.А.</w:t>
            </w:r>
          </w:p>
          <w:p w:rsidR="0019239A" w:rsidRDefault="0019239A" w:rsidP="0019239A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19239A" w:rsidRDefault="0019239A" w:rsidP="0019239A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F00C56" w:rsidRDefault="0019239A" w:rsidP="0019239A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</w:tc>
      </w:tr>
      <w:tr w:rsidR="000C382D" w:rsidTr="00F00C56">
        <w:trPr>
          <w:trHeight w:val="2701"/>
        </w:trPr>
        <w:tc>
          <w:tcPr>
            <w:tcW w:w="709" w:type="dxa"/>
            <w:tcBorders>
              <w:bottom w:val="nil"/>
            </w:tcBorders>
          </w:tcPr>
          <w:p w:rsidR="000C382D" w:rsidRDefault="00BF3EA0" w:rsidP="00F00C56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16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/>
              <w:ind w:right="117"/>
              <w:contextualSpacing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собраний с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0C382D" w:rsidRDefault="00D5468F" w:rsidP="00F00C56">
            <w:pPr>
              <w:pStyle w:val="TableParagraph"/>
              <w:ind w:right="610"/>
              <w:contextualSpacing/>
              <w:rPr>
                <w:sz w:val="24"/>
              </w:rPr>
            </w:pPr>
            <w:r>
              <w:rPr>
                <w:sz w:val="24"/>
              </w:rPr>
              <w:t>И</w:t>
            </w:r>
            <w:r w:rsidR="00495BDC">
              <w:rPr>
                <w:sz w:val="24"/>
              </w:rPr>
              <w:t>нформирования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родителей о ФООП и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необходимости</w:t>
            </w:r>
          </w:p>
          <w:p w:rsidR="000C382D" w:rsidRDefault="008C17C5" w:rsidP="00F00C56">
            <w:pPr>
              <w:pStyle w:val="TableParagraph"/>
              <w:ind w:right="144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риведения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ООП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уровней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образования в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соответствие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ФООП</w:t>
            </w:r>
          </w:p>
        </w:tc>
        <w:tc>
          <w:tcPr>
            <w:tcW w:w="1481" w:type="dxa"/>
            <w:tcBorders>
              <w:bottom w:val="nil"/>
            </w:tcBorders>
          </w:tcPr>
          <w:p w:rsidR="00A15222" w:rsidRDefault="00495BDC" w:rsidP="00F00C56">
            <w:pPr>
              <w:pStyle w:val="TableParagraph"/>
              <w:spacing w:before="68" w:line="484" w:lineRule="auto"/>
              <w:ind w:right="397"/>
              <w:contextualSpacing/>
              <w:rPr>
                <w:spacing w:val="1"/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0C382D" w:rsidRDefault="00495BDC" w:rsidP="00F00C56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/>
              <w:ind w:right="772"/>
              <w:contextualSpacing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2C46F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родительскогособрания 1–4-х</w:t>
            </w:r>
            <w:r w:rsidR="002C46F4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0C382D" w:rsidRDefault="000C382D" w:rsidP="00F00C56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F00C56">
            <w:pPr>
              <w:pStyle w:val="TableParagraph"/>
              <w:ind w:right="772"/>
              <w:contextualSpacing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2C46F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родительскогособрания 5–9-х</w:t>
            </w:r>
            <w:r w:rsidR="002C46F4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340" w:type="dxa"/>
            <w:tcBorders>
              <w:bottom w:val="nil"/>
            </w:tcBorders>
          </w:tcPr>
          <w:p w:rsidR="002E6B95" w:rsidRDefault="00495BDC" w:rsidP="00F00C56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5468F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2E6B95">
              <w:rPr>
                <w:sz w:val="24"/>
              </w:rPr>
              <w:t xml:space="preserve"> Махмудова Э.М.</w:t>
            </w:r>
          </w:p>
          <w:p w:rsidR="000C382D" w:rsidRDefault="002E6B95" w:rsidP="00F00C56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</w:tc>
      </w:tr>
      <w:tr w:rsidR="000C382D" w:rsidTr="00F00C56">
        <w:trPr>
          <w:trHeight w:val="1044"/>
        </w:trPr>
        <w:tc>
          <w:tcPr>
            <w:tcW w:w="709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0C382D" w:rsidRDefault="00495BDC" w:rsidP="00F00C56">
            <w:pPr>
              <w:pStyle w:val="TableParagraph"/>
              <w:spacing w:before="134"/>
              <w:ind w:right="57"/>
              <w:contextualSpacing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3C3A7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3C3A7E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собрания10-хклассов</w:t>
            </w:r>
          </w:p>
        </w:tc>
        <w:tc>
          <w:tcPr>
            <w:tcW w:w="2340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0C382D" w:rsidTr="00F00C56">
        <w:trPr>
          <w:trHeight w:val="349"/>
        </w:trPr>
        <w:tc>
          <w:tcPr>
            <w:tcW w:w="709" w:type="dxa"/>
            <w:tcBorders>
              <w:bottom w:val="nil"/>
            </w:tcBorders>
          </w:tcPr>
          <w:p w:rsidR="000C382D" w:rsidRDefault="00BF3EA0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516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481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4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2340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</w:t>
            </w:r>
            <w:r w:rsidR="00495BDC">
              <w:rPr>
                <w:sz w:val="24"/>
              </w:rPr>
              <w:t>одительского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собрания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д</w:t>
            </w:r>
            <w:r w:rsidR="00495BDC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будущих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</w:t>
            </w:r>
            <w:r w:rsidR="00495BDC">
              <w:rPr>
                <w:sz w:val="24"/>
              </w:rPr>
              <w:t>обрания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для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будущих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B0E1D" w:rsidP="00F00C56">
            <w:pPr>
              <w:pStyle w:val="TableParagraph"/>
              <w:ind w:left="0"/>
              <w:contextualSpacing/>
              <w:rPr>
                <w:sz w:val="20"/>
              </w:rPr>
            </w:pPr>
            <w:r>
              <w:rPr>
                <w:sz w:val="24"/>
              </w:rPr>
              <w:t>Кленкова Е.В.</w:t>
            </w: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освященного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обучению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первоклассников,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B3726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НОО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и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посвященного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4B3726">
              <w:rPr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обучению по</w:t>
            </w:r>
            <w:r w:rsidR="004B3726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соответствующей ФООП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НОО</w:t>
            </w:r>
            <w:r w:rsidR="004B372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B3726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НОО,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353"/>
        </w:trPr>
        <w:tc>
          <w:tcPr>
            <w:tcW w:w="709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0C382D" w:rsidRDefault="00495BDC" w:rsidP="00F00C56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ФООПНОО</w:t>
            </w:r>
          </w:p>
        </w:tc>
        <w:tc>
          <w:tcPr>
            <w:tcW w:w="2340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0C382D" w:rsidTr="00F00C56">
        <w:trPr>
          <w:trHeight w:val="349"/>
        </w:trPr>
        <w:tc>
          <w:tcPr>
            <w:tcW w:w="709" w:type="dxa"/>
            <w:tcBorders>
              <w:bottom w:val="nil"/>
            </w:tcBorders>
          </w:tcPr>
          <w:p w:rsidR="000C382D" w:rsidRDefault="00BF3EA0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516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1481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44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2340" w:type="dxa"/>
            <w:tcBorders>
              <w:bottom w:val="nil"/>
            </w:tcBorders>
          </w:tcPr>
          <w:p w:rsidR="000C382D" w:rsidRDefault="00495BDC" w:rsidP="00F00C56">
            <w:pPr>
              <w:pStyle w:val="TableParagraph"/>
              <w:spacing w:before="68" w:line="26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1D4200" w:rsidP="00F00C56">
            <w:pPr>
              <w:pStyle w:val="TableParagraph"/>
              <w:spacing w:line="256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495BDC">
              <w:rPr>
                <w:sz w:val="24"/>
              </w:rPr>
              <w:t>одительского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собрания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1D4200" w:rsidP="00F00C56">
            <w:pPr>
              <w:pStyle w:val="TableParagraph"/>
              <w:spacing w:line="256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495BDC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будущих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1D4200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с</w:t>
            </w:r>
            <w:r w:rsidR="00495BDC">
              <w:rPr>
                <w:sz w:val="24"/>
              </w:rPr>
              <w:t>обрания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для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Pr="00C60148" w:rsidRDefault="00495BDC" w:rsidP="00F00C56">
            <w:pPr>
              <w:pStyle w:val="TableParagraph"/>
              <w:spacing w:line="256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пятиклассников,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будущих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Pr="00C60148" w:rsidRDefault="002F208B" w:rsidP="00F00C56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</w:tc>
      </w:tr>
      <w:tr w:rsidR="000C382D" w:rsidTr="00F00C56">
        <w:trPr>
          <w:trHeight w:val="276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8466E3" w:rsidP="00F00C56">
            <w:pPr>
              <w:pStyle w:val="TableParagraph"/>
              <w:spacing w:line="256" w:lineRule="exact"/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освященного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обучению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пятиклассников,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8466E3" w:rsidP="00F00C56">
            <w:pPr>
              <w:pStyle w:val="TableParagraph"/>
              <w:spacing w:line="256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495BD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ФГОС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ООО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и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посвященного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</w:tr>
      <w:tr w:rsidR="000C382D" w:rsidTr="00F00C56">
        <w:trPr>
          <w:trHeight w:val="275"/>
        </w:trPr>
        <w:tc>
          <w:tcPr>
            <w:tcW w:w="709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3516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8466E3">
              <w:rPr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0"/>
              </w:rPr>
            </w:pPr>
          </w:p>
        </w:tc>
        <w:tc>
          <w:tcPr>
            <w:tcW w:w="2444" w:type="dxa"/>
            <w:tcBorders>
              <w:top w:val="nil"/>
              <w:bottom w:val="nil"/>
            </w:tcBorders>
          </w:tcPr>
          <w:p w:rsidR="000C382D" w:rsidRDefault="00495BDC" w:rsidP="00F00C56">
            <w:pPr>
              <w:pStyle w:val="TableParagraph"/>
              <w:spacing w:line="256" w:lineRule="exact"/>
              <w:contextualSpacing/>
              <w:rPr>
                <w:sz w:val="24"/>
              </w:rPr>
            </w:pPr>
            <w:r>
              <w:rPr>
                <w:sz w:val="24"/>
              </w:rPr>
              <w:t>обучению по</w:t>
            </w:r>
            <w:r w:rsidR="008466E3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</w:tr>
      <w:tr w:rsidR="000C382D" w:rsidTr="00F00C56">
        <w:trPr>
          <w:trHeight w:val="353"/>
        </w:trPr>
        <w:tc>
          <w:tcPr>
            <w:tcW w:w="709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516" w:type="dxa"/>
            <w:tcBorders>
              <w:top w:val="nil"/>
            </w:tcBorders>
          </w:tcPr>
          <w:p w:rsidR="000C382D" w:rsidRDefault="00495BDC" w:rsidP="00F00C56">
            <w:pPr>
              <w:pStyle w:val="TableParagraph"/>
              <w:spacing w:line="271" w:lineRule="exact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соответствующей ФООП</w:t>
            </w:r>
          </w:p>
        </w:tc>
        <w:tc>
          <w:tcPr>
            <w:tcW w:w="1481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:rsidR="000C382D" w:rsidRDefault="00495BDC" w:rsidP="00F00C56">
            <w:pPr>
              <w:pStyle w:val="TableParagraph"/>
              <w:spacing w:line="271" w:lineRule="exact"/>
              <w:contextualSpacing/>
              <w:rPr>
                <w:sz w:val="24"/>
              </w:rPr>
            </w:pPr>
            <w:r>
              <w:rPr>
                <w:sz w:val="24"/>
              </w:rPr>
              <w:t>ООО</w:t>
            </w:r>
            <w:r w:rsidR="008466E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466E3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340" w:type="dxa"/>
            <w:tcBorders>
              <w:top w:val="nil"/>
            </w:tcBorders>
          </w:tcPr>
          <w:p w:rsidR="000C382D" w:rsidRDefault="000C382D" w:rsidP="00F00C56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516"/>
        <w:gridCol w:w="1481"/>
        <w:gridCol w:w="2444"/>
        <w:gridCol w:w="2482"/>
      </w:tblGrid>
      <w:tr w:rsidR="000C382D" w:rsidTr="001B5BE3">
        <w:trPr>
          <w:trHeight w:val="979"/>
        </w:trPr>
        <w:tc>
          <w:tcPr>
            <w:tcW w:w="709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9"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ООО,</w:t>
            </w:r>
          </w:p>
          <w:p w:rsidR="000C382D" w:rsidRDefault="00495BDC" w:rsidP="001B5BE3">
            <w:pPr>
              <w:pStyle w:val="TableParagraph"/>
              <w:ind w:right="53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z w:val="24"/>
              </w:rPr>
              <w:t>ФООП</w:t>
            </w:r>
            <w:r w:rsidR="003F7155">
              <w:rPr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482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3460"/>
        </w:trPr>
        <w:tc>
          <w:tcPr>
            <w:tcW w:w="709" w:type="dxa"/>
          </w:tcPr>
          <w:p w:rsidR="000C382D" w:rsidRDefault="00BF3EA0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6"/>
              <w:ind w:right="322"/>
              <w:contextualSpacing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0C382D" w:rsidRDefault="00495BDC" w:rsidP="001B5BE3">
            <w:pPr>
              <w:pStyle w:val="TableParagraph"/>
              <w:ind w:right="97"/>
              <w:contextualSpacing/>
              <w:rPr>
                <w:sz w:val="24"/>
              </w:rPr>
            </w:pPr>
            <w:r>
              <w:rPr>
                <w:sz w:val="24"/>
              </w:rPr>
              <w:t>для будущих учеников 10-х классов, посвященного</w:t>
            </w:r>
            <w:r w:rsidR="008D08AA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 по ФГОС СОО</w:t>
            </w:r>
            <w:r w:rsidR="008D08A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D08AA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 w:rsidR="008D08AA">
              <w:rPr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 w:rsidR="00D20D67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D20D67">
              <w:rPr>
                <w:sz w:val="24"/>
              </w:rPr>
              <w:t xml:space="preserve"> </w:t>
            </w:r>
            <w:r>
              <w:rPr>
                <w:sz w:val="24"/>
              </w:rPr>
              <w:t>и ООП</w:t>
            </w:r>
            <w:r w:rsidR="008D08AA">
              <w:rPr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0C382D" w:rsidRDefault="00495BDC" w:rsidP="001B5BE3">
            <w:pPr>
              <w:pStyle w:val="TableParagraph"/>
              <w:ind w:right="215"/>
              <w:contextualSpacing/>
              <w:rPr>
                <w:sz w:val="24"/>
              </w:rPr>
            </w:pPr>
            <w:r>
              <w:rPr>
                <w:sz w:val="24"/>
              </w:rPr>
              <w:t>соответствующей ФООП</w:t>
            </w:r>
            <w:r w:rsidR="008D08AA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481" w:type="dxa"/>
          </w:tcPr>
          <w:p w:rsidR="00796C0B" w:rsidRDefault="00495BDC" w:rsidP="001B5BE3">
            <w:pPr>
              <w:pStyle w:val="TableParagraph"/>
              <w:spacing w:before="66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Май–июнь</w:t>
            </w:r>
          </w:p>
          <w:p w:rsidR="000C382D" w:rsidRDefault="00495BDC" w:rsidP="001B5BE3">
            <w:pPr>
              <w:pStyle w:val="TableParagraph"/>
              <w:spacing w:before="66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6"/>
              <w:ind w:right="254"/>
              <w:contextualSpacing/>
              <w:rPr>
                <w:sz w:val="24"/>
              </w:rPr>
            </w:pPr>
            <w:r>
              <w:rPr>
                <w:sz w:val="24"/>
              </w:rPr>
              <w:t>Протокол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собрания для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учеников10-х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 по ФГОССОО с изменениями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2022 года и ООП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:rsidR="000C382D" w:rsidRDefault="00495BDC" w:rsidP="001B5BE3">
            <w:pPr>
              <w:pStyle w:val="TableParagraph"/>
              <w:spacing w:before="1"/>
              <w:ind w:right="53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соответствующей</w:t>
            </w:r>
            <w:r>
              <w:rPr>
                <w:sz w:val="24"/>
              </w:rPr>
              <w:t>ФООП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482" w:type="dxa"/>
          </w:tcPr>
          <w:p w:rsidR="00E70086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C43B18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E70086">
              <w:rPr>
                <w:sz w:val="24"/>
              </w:rPr>
              <w:t xml:space="preserve"> Махмудова Э.М.</w:t>
            </w:r>
          </w:p>
          <w:p w:rsidR="000C382D" w:rsidRDefault="000C382D" w:rsidP="001B5BE3">
            <w:pPr>
              <w:pStyle w:val="TableParagraph"/>
              <w:spacing w:before="66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2911"/>
        </w:trPr>
        <w:tc>
          <w:tcPr>
            <w:tcW w:w="709" w:type="dxa"/>
          </w:tcPr>
          <w:p w:rsidR="000C382D" w:rsidRDefault="00BF3EA0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593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ООП на предмет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 w:rsidR="00662EA5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81" w:type="dxa"/>
          </w:tcPr>
          <w:p w:rsidR="009A0152" w:rsidRDefault="009A0152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Ф</w:t>
            </w:r>
            <w:r w:rsidR="00495BDC">
              <w:rPr>
                <w:sz w:val="24"/>
              </w:rPr>
              <w:t>евраль</w:t>
            </w:r>
          </w:p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64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 по каждой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с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выводами о</w:t>
            </w:r>
            <w:r w:rsidR="003D6568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A7201A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требованиям ФООП и</w:t>
            </w:r>
            <w:r w:rsidR="00474724">
              <w:rPr>
                <w:sz w:val="24"/>
              </w:rPr>
              <w:t xml:space="preserve"> </w:t>
            </w:r>
            <w:r>
              <w:rPr>
                <w:sz w:val="24"/>
              </w:rPr>
              <w:t>рекомендация</w:t>
            </w:r>
            <w:r w:rsidR="005E3AB7">
              <w:rPr>
                <w:sz w:val="24"/>
              </w:rPr>
              <w:t>м</w:t>
            </w:r>
            <w:r w:rsidR="0047472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приведению в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E3AB7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482" w:type="dxa"/>
          </w:tcPr>
          <w:p w:rsidR="000C382D" w:rsidRDefault="00495BDC" w:rsidP="001B5BE3">
            <w:pPr>
              <w:pStyle w:val="TableParagraph"/>
              <w:spacing w:before="68"/>
              <w:ind w:right="132"/>
              <w:contextualSpacing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134845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0C382D" w:rsidTr="001B5BE3">
        <w:trPr>
          <w:trHeight w:val="2360"/>
        </w:trPr>
        <w:tc>
          <w:tcPr>
            <w:tcW w:w="709" w:type="dxa"/>
          </w:tcPr>
          <w:p w:rsidR="000C382D" w:rsidRDefault="00BF3EA0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</w:p>
          <w:p w:rsidR="000C382D" w:rsidRDefault="00495BDC" w:rsidP="001B5BE3">
            <w:pPr>
              <w:pStyle w:val="TableParagraph"/>
              <w:ind w:right="533"/>
              <w:contextualSpacing/>
              <w:rPr>
                <w:sz w:val="24"/>
              </w:rPr>
            </w:pPr>
            <w:r>
              <w:rPr>
                <w:sz w:val="24"/>
              </w:rPr>
              <w:t>учебников на предмет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соответствия новому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ФПУ,</w:t>
            </w:r>
            <w:r w:rsidR="00937F09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0C382D" w:rsidRDefault="00495BDC" w:rsidP="001B5BE3">
            <w:pPr>
              <w:pStyle w:val="TableParagraph"/>
              <w:ind w:right="284"/>
              <w:contextualSpacing/>
              <w:rPr>
                <w:sz w:val="24"/>
              </w:rPr>
            </w:pPr>
            <w:r>
              <w:rPr>
                <w:sz w:val="24"/>
              </w:rPr>
              <w:t>учебников, которые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исключены из перечня и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нуждаются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40DB2">
              <w:rPr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481" w:type="dxa"/>
          </w:tcPr>
          <w:p w:rsidR="009A0152" w:rsidRDefault="00495BDC" w:rsidP="001B5BE3">
            <w:pPr>
              <w:pStyle w:val="TableParagraph"/>
              <w:spacing w:before="70" w:line="237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0C382D" w:rsidRDefault="00495BDC" w:rsidP="001B5BE3">
            <w:pPr>
              <w:pStyle w:val="TableParagraph"/>
              <w:spacing w:before="70" w:line="237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135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937F09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937F09">
              <w:rPr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 w:rsidR="00937F09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библиотекой.</w:t>
            </w:r>
          </w:p>
          <w:p w:rsidR="000C382D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</w:rPr>
            </w:pPr>
          </w:p>
          <w:p w:rsidR="00937F09" w:rsidRDefault="00495BDC" w:rsidP="001B5BE3">
            <w:pPr>
              <w:pStyle w:val="TableParagraph"/>
              <w:spacing w:before="1"/>
              <w:ind w:right="42"/>
              <w:contextualSpacing/>
              <w:rPr>
                <w:sz w:val="24"/>
              </w:rPr>
            </w:pPr>
            <w:r>
              <w:rPr>
                <w:sz w:val="24"/>
              </w:rPr>
              <w:t>Перечень учебников,</w:t>
            </w:r>
          </w:p>
          <w:p w:rsidR="000C382D" w:rsidRDefault="00495BDC" w:rsidP="001B5BE3">
            <w:pPr>
              <w:pStyle w:val="TableParagraph"/>
              <w:spacing w:before="1"/>
              <w:ind w:right="42"/>
              <w:contextualSpacing/>
              <w:rPr>
                <w:sz w:val="24"/>
              </w:rPr>
            </w:pPr>
            <w:r>
              <w:rPr>
                <w:sz w:val="24"/>
              </w:rPr>
              <w:t>исключенных из ФПУ</w:t>
            </w:r>
            <w:r w:rsidR="009E64DA">
              <w:rPr>
                <w:sz w:val="24"/>
              </w:rPr>
              <w:t xml:space="preserve"> </w:t>
            </w:r>
            <w:r>
              <w:rPr>
                <w:sz w:val="24"/>
              </w:rPr>
              <w:t>и подлежащих замене</w:t>
            </w:r>
            <w:r w:rsidR="009E64D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E64DA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сентября2023года</w:t>
            </w:r>
          </w:p>
        </w:tc>
        <w:tc>
          <w:tcPr>
            <w:tcW w:w="2482" w:type="dxa"/>
          </w:tcPr>
          <w:p w:rsidR="00D90DC6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7C75B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поУВР.</w:t>
            </w:r>
            <w:r w:rsidR="00D90DC6">
              <w:rPr>
                <w:sz w:val="24"/>
              </w:rPr>
              <w:t xml:space="preserve"> Махмудова Э.М.</w:t>
            </w:r>
          </w:p>
          <w:p w:rsidR="000C382D" w:rsidRDefault="00D90DC6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spacing w:before="1"/>
              <w:ind w:right="294"/>
              <w:contextualSpacing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 w:rsidR="007C75B9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  <w:p w:rsidR="00D90DC6" w:rsidRDefault="00D90DC6" w:rsidP="001B5BE3">
            <w:pPr>
              <w:pStyle w:val="TableParagraph"/>
              <w:spacing w:before="1"/>
              <w:ind w:right="294"/>
              <w:contextualSpacing/>
              <w:rPr>
                <w:sz w:val="24"/>
              </w:rPr>
            </w:pPr>
            <w:r>
              <w:rPr>
                <w:sz w:val="24"/>
              </w:rPr>
              <w:t>Исмаилова А.А.</w:t>
            </w:r>
          </w:p>
        </w:tc>
      </w:tr>
      <w:tr w:rsidR="000C382D" w:rsidTr="001B5BE3">
        <w:trPr>
          <w:trHeight w:val="2635"/>
        </w:trPr>
        <w:tc>
          <w:tcPr>
            <w:tcW w:w="709" w:type="dxa"/>
          </w:tcPr>
          <w:p w:rsidR="000C382D" w:rsidRDefault="00BF3EA0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51"/>
              <w:contextualSpacing/>
              <w:rPr>
                <w:sz w:val="24"/>
              </w:rPr>
            </w:pPr>
            <w:r>
              <w:rPr>
                <w:sz w:val="24"/>
              </w:rPr>
              <w:t>Перспективный перечень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учебников, которые школе</w:t>
            </w:r>
            <w:r w:rsidR="001709F0">
              <w:rPr>
                <w:sz w:val="24"/>
              </w:rPr>
              <w:t xml:space="preserve"> </w:t>
            </w:r>
            <w:r w:rsidR="00573ECF">
              <w:rPr>
                <w:sz w:val="24"/>
              </w:rPr>
              <w:t>необходимо приобрести</w:t>
            </w:r>
            <w:r>
              <w:rPr>
                <w:sz w:val="24"/>
              </w:rPr>
              <w:t xml:space="preserve"> до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 2023 года для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 реализации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ООП в соответствии с</w:t>
            </w:r>
            <w:r w:rsidR="00677A0B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новым ФПУ</w:t>
            </w:r>
          </w:p>
        </w:tc>
        <w:tc>
          <w:tcPr>
            <w:tcW w:w="1481" w:type="dxa"/>
          </w:tcPr>
          <w:p w:rsidR="002B4BD8" w:rsidRDefault="00495BDC" w:rsidP="001B5BE3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0C382D" w:rsidRDefault="00495BDC" w:rsidP="001B5BE3">
            <w:pPr>
              <w:pStyle w:val="TableParagraph"/>
              <w:spacing w:before="68" w:line="484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182"/>
              <w:contextualSpacing/>
              <w:rPr>
                <w:sz w:val="24"/>
              </w:rPr>
            </w:pPr>
            <w:r>
              <w:rPr>
                <w:sz w:val="24"/>
              </w:rPr>
              <w:t>Перечень учебников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для использования в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 при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 w:rsidR="001709F0">
              <w:rPr>
                <w:sz w:val="24"/>
              </w:rPr>
              <w:t xml:space="preserve"> </w:t>
            </w:r>
            <w:r>
              <w:rPr>
                <w:sz w:val="24"/>
              </w:rPr>
              <w:t>на2023/24</w:t>
            </w:r>
          </w:p>
          <w:p w:rsidR="000C382D" w:rsidRDefault="001709F0" w:rsidP="001B5BE3">
            <w:pPr>
              <w:pStyle w:val="TableParagraph"/>
              <w:spacing w:before="1"/>
              <w:contextualSpacing/>
              <w:rPr>
                <w:sz w:val="24"/>
              </w:rPr>
            </w:pPr>
            <w:r>
              <w:rPr>
                <w:sz w:val="24"/>
              </w:rPr>
              <w:t>у</w:t>
            </w:r>
            <w:r w:rsidR="00495BDC">
              <w:rPr>
                <w:sz w:val="24"/>
              </w:rPr>
              <w:t>чебный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год</w:t>
            </w:r>
          </w:p>
        </w:tc>
        <w:tc>
          <w:tcPr>
            <w:tcW w:w="2482" w:type="dxa"/>
          </w:tcPr>
          <w:p w:rsidR="009F4AAA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A83B5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A83B54">
              <w:rPr>
                <w:sz w:val="24"/>
              </w:rPr>
              <w:t xml:space="preserve"> </w:t>
            </w:r>
            <w:r>
              <w:rPr>
                <w:sz w:val="24"/>
              </w:rPr>
              <w:t>УВР;</w:t>
            </w:r>
            <w:r w:rsidR="009F4AAA">
              <w:rPr>
                <w:sz w:val="24"/>
              </w:rPr>
              <w:t xml:space="preserve"> Махмудова Э.М.</w:t>
            </w:r>
          </w:p>
          <w:p w:rsidR="000C382D" w:rsidRDefault="009F4AAA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A83B54" w:rsidP="001B5BE3">
            <w:pPr>
              <w:pStyle w:val="TableParagraph"/>
              <w:ind w:right="294"/>
              <w:contextualSpacing/>
              <w:rPr>
                <w:sz w:val="24"/>
              </w:rPr>
            </w:pPr>
            <w:r>
              <w:rPr>
                <w:sz w:val="24"/>
              </w:rPr>
              <w:t>З</w:t>
            </w:r>
            <w:r w:rsidR="00495BDC">
              <w:rPr>
                <w:sz w:val="24"/>
              </w:rPr>
              <w:t>аведующий</w:t>
            </w:r>
            <w:r>
              <w:rPr>
                <w:sz w:val="24"/>
              </w:rPr>
              <w:t xml:space="preserve"> </w:t>
            </w:r>
            <w:r w:rsidR="00495BDC">
              <w:rPr>
                <w:sz w:val="24"/>
              </w:rPr>
              <w:t>библиотекой</w:t>
            </w:r>
          </w:p>
          <w:p w:rsidR="009F4AAA" w:rsidRDefault="009F4AAA" w:rsidP="001B5BE3">
            <w:pPr>
              <w:pStyle w:val="TableParagraph"/>
              <w:ind w:right="294"/>
              <w:contextualSpacing/>
              <w:rPr>
                <w:sz w:val="24"/>
              </w:rPr>
            </w:pPr>
            <w:r>
              <w:rPr>
                <w:sz w:val="24"/>
              </w:rPr>
              <w:t>Исмаилова А.А.</w:t>
            </w:r>
          </w:p>
        </w:tc>
      </w:tr>
      <w:tr w:rsidR="000C382D" w:rsidTr="00CB4734">
        <w:trPr>
          <w:trHeight w:val="1883"/>
        </w:trPr>
        <w:tc>
          <w:tcPr>
            <w:tcW w:w="709" w:type="dxa"/>
          </w:tcPr>
          <w:p w:rsidR="000C382D" w:rsidRDefault="00BF3EA0" w:rsidP="001B5BE3">
            <w:pPr>
              <w:pStyle w:val="TableParagraph"/>
              <w:spacing w:before="68"/>
              <w:ind w:left="134"/>
              <w:contextualSpacing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1051"/>
              <w:contextualSpacing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C382D" w:rsidRDefault="00495BDC" w:rsidP="001B5BE3">
            <w:pPr>
              <w:pStyle w:val="TableParagraph"/>
              <w:ind w:right="97"/>
              <w:contextualSpacing/>
              <w:rPr>
                <w:sz w:val="24"/>
              </w:rPr>
            </w:pPr>
            <w:r>
              <w:rPr>
                <w:sz w:val="24"/>
              </w:rPr>
              <w:t>потребностей (запросов)обучающихся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402"/>
              <w:contextualSpacing/>
              <w:rPr>
                <w:sz w:val="24"/>
              </w:rPr>
            </w:pPr>
            <w:r>
              <w:rPr>
                <w:sz w:val="24"/>
              </w:rPr>
              <w:t>март2023года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</w:tc>
        <w:tc>
          <w:tcPr>
            <w:tcW w:w="2482" w:type="dxa"/>
          </w:tcPr>
          <w:p w:rsidR="000C382D" w:rsidRDefault="00495BDC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ED0898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2E25BC">
              <w:rPr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516"/>
        <w:gridCol w:w="1481"/>
        <w:gridCol w:w="2444"/>
        <w:gridCol w:w="2482"/>
      </w:tblGrid>
      <w:tr w:rsidR="000C382D" w:rsidTr="001B5BE3">
        <w:trPr>
          <w:trHeight w:val="2671"/>
        </w:trPr>
        <w:tc>
          <w:tcPr>
            <w:tcW w:w="709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9" w:line="275" w:lineRule="exact"/>
              <w:contextualSpacing/>
              <w:rPr>
                <w:sz w:val="24"/>
              </w:rPr>
            </w:pPr>
            <w:r>
              <w:rPr>
                <w:sz w:val="24"/>
              </w:rPr>
              <w:t>(законных</w:t>
            </w:r>
          </w:p>
          <w:p w:rsidR="000C382D" w:rsidRDefault="00495BDC" w:rsidP="001B5BE3">
            <w:pPr>
              <w:pStyle w:val="TableParagraph"/>
              <w:ind w:right="113"/>
              <w:contextualSpacing/>
              <w:rPr>
                <w:sz w:val="24"/>
              </w:rPr>
            </w:pPr>
            <w:r>
              <w:rPr>
                <w:sz w:val="24"/>
              </w:rPr>
              <w:t>представителей) для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проектирования учебных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планов НОО, ООО и СОО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в части, формируемой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отношений, и планов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НОО,ООО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и СОО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9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 w:rsidR="006D5DD1">
              <w:rPr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 w:rsidR="00CB0505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 w:rsidR="00CB050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CB0505">
              <w:rPr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  <w:tc>
          <w:tcPr>
            <w:tcW w:w="2482" w:type="dxa"/>
          </w:tcPr>
          <w:p w:rsidR="002020B2" w:rsidRDefault="002020B2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 Махмудова Э.М.</w:t>
            </w:r>
          </w:p>
          <w:p w:rsidR="002020B2" w:rsidRDefault="002020B2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0C382D" w:rsidP="001B5BE3">
            <w:pPr>
              <w:pStyle w:val="TableParagraph"/>
              <w:spacing w:before="69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424"/>
        </w:trPr>
        <w:tc>
          <w:tcPr>
            <w:tcW w:w="10632" w:type="dxa"/>
            <w:gridSpan w:val="5"/>
          </w:tcPr>
          <w:p w:rsidR="000C382D" w:rsidRDefault="00495BDC" w:rsidP="001B5BE3">
            <w:pPr>
              <w:pStyle w:val="TableParagraph"/>
              <w:spacing w:before="7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2.Нормативно-правовоеобеспечение</w:t>
            </w:r>
          </w:p>
        </w:tc>
      </w:tr>
      <w:tr w:rsidR="000C382D" w:rsidTr="001B5BE3">
        <w:trPr>
          <w:trHeight w:val="2635"/>
        </w:trPr>
        <w:tc>
          <w:tcPr>
            <w:tcW w:w="70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572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банка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данных нормативно-правовых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</w:p>
          <w:p w:rsidR="000C382D" w:rsidRDefault="00495BDC" w:rsidP="001B5BE3">
            <w:pPr>
              <w:pStyle w:val="TableParagraph"/>
              <w:spacing w:before="1"/>
              <w:ind w:right="131"/>
              <w:contextualSpacing/>
              <w:rPr>
                <w:sz w:val="24"/>
              </w:rPr>
            </w:pPr>
            <w:r>
              <w:rPr>
                <w:sz w:val="24"/>
              </w:rPr>
              <w:t>муниципального уровней,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81" w:type="dxa"/>
          </w:tcPr>
          <w:p w:rsidR="00DB71B6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DB71B6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</w:rPr>
            </w:pPr>
            <w:r>
              <w:rPr>
                <w:sz w:val="24"/>
              </w:rPr>
              <w:t>2022года–сентябрь</w:t>
            </w:r>
          </w:p>
          <w:p w:rsidR="000C382D" w:rsidRDefault="00495BDC" w:rsidP="001B5BE3">
            <w:pPr>
              <w:pStyle w:val="TableParagraph"/>
              <w:spacing w:before="68"/>
              <w:ind w:right="220"/>
              <w:contextualSpacing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  <w:p w:rsidR="000C382D" w:rsidRDefault="00495BDC" w:rsidP="001B5BE3">
            <w:pPr>
              <w:pStyle w:val="TableParagraph"/>
              <w:spacing w:before="1"/>
              <w:ind w:right="88"/>
              <w:contextualSpacing/>
              <w:rPr>
                <w:sz w:val="24"/>
              </w:rPr>
            </w:pPr>
            <w:r>
              <w:rPr>
                <w:sz w:val="24"/>
              </w:rPr>
              <w:t>данных нормативно-правовых документовфедерального,регионального,муниципальногоуровней,обеспечивающихвнедрениеФООП</w:t>
            </w:r>
          </w:p>
        </w:tc>
        <w:tc>
          <w:tcPr>
            <w:tcW w:w="2482" w:type="dxa"/>
          </w:tcPr>
          <w:p w:rsidR="008F35E3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DB71B6">
              <w:rPr>
                <w:sz w:val="24"/>
              </w:rPr>
              <w:t xml:space="preserve"> </w:t>
            </w:r>
            <w:r w:rsidR="008F35E3">
              <w:rPr>
                <w:sz w:val="24"/>
              </w:rPr>
              <w:t>УВР Махмудова Э.М.</w:t>
            </w:r>
          </w:p>
          <w:p w:rsidR="000C382D" w:rsidRDefault="008F35E3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spacing w:before="1"/>
              <w:ind w:right="20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 w:rsidR="00DB71B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DB71B6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C382D" w:rsidTr="001B5BE3">
        <w:trPr>
          <w:trHeight w:val="3194"/>
        </w:trPr>
        <w:tc>
          <w:tcPr>
            <w:tcW w:w="70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468"/>
              <w:contextualSpacing/>
              <w:rPr>
                <w:sz w:val="24"/>
              </w:rPr>
            </w:pPr>
            <w:r>
              <w:rPr>
                <w:sz w:val="24"/>
              </w:rPr>
              <w:t>Изучение документов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уровня,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64"/>
              <w:contextualSpacing/>
              <w:rPr>
                <w:sz w:val="24"/>
              </w:rPr>
            </w:pPr>
            <w:r>
              <w:rPr>
                <w:sz w:val="24"/>
              </w:rPr>
              <w:t>В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 w:rsidR="0077344D">
              <w:rPr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179"/>
              <w:contextualSpacing/>
              <w:rPr>
                <w:sz w:val="24"/>
              </w:rPr>
            </w:pPr>
            <w:r>
              <w:rPr>
                <w:sz w:val="24"/>
              </w:rPr>
              <w:t>Листы ознакомления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  <w:p w:rsidR="000C382D" w:rsidRDefault="00495BDC" w:rsidP="001B5BE3">
            <w:pPr>
              <w:pStyle w:val="TableParagraph"/>
              <w:ind w:right="167"/>
              <w:contextualSpacing/>
              <w:rPr>
                <w:sz w:val="24"/>
              </w:rPr>
            </w:pPr>
            <w:r>
              <w:rPr>
                <w:sz w:val="24"/>
              </w:rPr>
              <w:t>федерального,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 w:rsidR="008E7201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регламентирующими</w:t>
            </w:r>
            <w:r>
              <w:rPr>
                <w:sz w:val="24"/>
              </w:rPr>
              <w:t>введение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482" w:type="dxa"/>
          </w:tcPr>
          <w:p w:rsidR="00523B7A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523B7A">
              <w:rPr>
                <w:sz w:val="24"/>
              </w:rPr>
              <w:t>УВР Махмудова Э.М.</w:t>
            </w:r>
          </w:p>
          <w:p w:rsidR="000C382D" w:rsidRDefault="00523B7A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523B7A">
              <w:rPr>
                <w:sz w:val="24"/>
              </w:rPr>
              <w:t>ВР Арабиева П.Д.</w:t>
            </w:r>
          </w:p>
          <w:p w:rsidR="000C382D" w:rsidRDefault="00495BDC" w:rsidP="001B5BE3">
            <w:pPr>
              <w:pStyle w:val="TableParagraph"/>
              <w:ind w:right="20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 w:rsidR="008E720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8E7201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C382D" w:rsidTr="001B5BE3">
        <w:trPr>
          <w:trHeight w:val="2642"/>
        </w:trPr>
        <w:tc>
          <w:tcPr>
            <w:tcW w:w="70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498"/>
              <w:contextualSpacing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81" w:type="dxa"/>
          </w:tcPr>
          <w:p w:rsidR="00574399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До 1</w:t>
            </w:r>
          </w:p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сентября2023года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251"/>
              <w:contextualSpacing/>
              <w:rPr>
                <w:sz w:val="24"/>
              </w:rPr>
            </w:pPr>
            <w:r>
              <w:rPr>
                <w:sz w:val="24"/>
              </w:rPr>
              <w:t>Приказ о внесении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программу развития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482" w:type="dxa"/>
          </w:tcPr>
          <w:p w:rsidR="000C382D" w:rsidRDefault="00BF36E5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0C382D" w:rsidRDefault="00BF36E5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Исмаилов Г.А.</w:t>
            </w:r>
          </w:p>
          <w:p w:rsidR="00BF36E5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574399">
              <w:rPr>
                <w:sz w:val="24"/>
              </w:rPr>
              <w:t xml:space="preserve"> </w:t>
            </w:r>
            <w:r w:rsidR="00BF36E5">
              <w:rPr>
                <w:sz w:val="24"/>
              </w:rPr>
              <w:t>УВР Махмудова Э.М.</w:t>
            </w:r>
          </w:p>
          <w:p w:rsidR="000C382D" w:rsidRDefault="00BF36E5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574399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BF36E5">
              <w:rPr>
                <w:sz w:val="24"/>
              </w:rPr>
              <w:t xml:space="preserve"> Арабиева П.Д.</w:t>
            </w:r>
          </w:p>
        </w:tc>
      </w:tr>
      <w:tr w:rsidR="000C382D" w:rsidTr="00CB4734">
        <w:trPr>
          <w:trHeight w:val="2666"/>
        </w:trPr>
        <w:tc>
          <w:tcPr>
            <w:tcW w:w="70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516" w:type="dxa"/>
          </w:tcPr>
          <w:p w:rsidR="000C382D" w:rsidRDefault="00495BDC" w:rsidP="001B5BE3">
            <w:pPr>
              <w:pStyle w:val="TableParagraph"/>
              <w:spacing w:before="68"/>
              <w:ind w:right="483"/>
              <w:contextualSpacing/>
              <w:rPr>
                <w:sz w:val="24"/>
              </w:rPr>
            </w:pPr>
            <w:r>
              <w:rPr>
                <w:sz w:val="24"/>
              </w:rPr>
              <w:t>Внесение изменений и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дополнений в Устав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организации(при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До 1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614"/>
              <w:contextualSpacing/>
              <w:rPr>
                <w:sz w:val="24"/>
              </w:rPr>
            </w:pPr>
            <w:r>
              <w:rPr>
                <w:sz w:val="24"/>
              </w:rPr>
              <w:t>Устав</w:t>
            </w:r>
            <w:r w:rsidR="004A149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образовательнойорганизации</w:t>
            </w:r>
          </w:p>
        </w:tc>
        <w:tc>
          <w:tcPr>
            <w:tcW w:w="2482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01AC9" w:rsidRDefault="00401AC9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Исмаилов Г.А.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9"/>
        <w:gridCol w:w="2914"/>
        <w:gridCol w:w="1481"/>
        <w:gridCol w:w="2783"/>
        <w:gridCol w:w="2835"/>
      </w:tblGrid>
      <w:tr w:rsidR="000C382D" w:rsidTr="001B5BE3">
        <w:trPr>
          <w:trHeight w:val="2642"/>
        </w:trPr>
        <w:tc>
          <w:tcPr>
            <w:tcW w:w="619" w:type="dxa"/>
          </w:tcPr>
          <w:p w:rsidR="000C382D" w:rsidRDefault="00495BDC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2914" w:type="dxa"/>
          </w:tcPr>
          <w:p w:rsidR="000C382D" w:rsidRPr="00401AC9" w:rsidRDefault="00495BDC" w:rsidP="001B5BE3">
            <w:pPr>
              <w:pStyle w:val="TableParagraph"/>
              <w:spacing w:before="69"/>
              <w:ind w:right="549"/>
              <w:contextualSpacing/>
              <w:rPr>
                <w:sz w:val="24"/>
              </w:rPr>
            </w:pPr>
            <w:r w:rsidRPr="00401AC9">
              <w:rPr>
                <w:sz w:val="24"/>
              </w:rPr>
              <w:t>Разработка приказов,</w:t>
            </w:r>
            <w:r w:rsidR="005411D3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локальных</w:t>
            </w:r>
            <w:r w:rsidR="005411D3">
              <w:rPr>
                <w:sz w:val="24"/>
              </w:rPr>
              <w:t xml:space="preserve"> </w:t>
            </w:r>
            <w:r w:rsidRPr="00401AC9">
              <w:rPr>
                <w:sz w:val="24"/>
              </w:rPr>
              <w:t>актов,регламентирующихприведение ООП всоответствиесФООП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Январь2023года</w:t>
            </w:r>
          </w:p>
        </w:tc>
        <w:tc>
          <w:tcPr>
            <w:tcW w:w="2783" w:type="dxa"/>
          </w:tcPr>
          <w:p w:rsidR="000C382D" w:rsidRDefault="00495BDC" w:rsidP="001B5BE3">
            <w:pPr>
              <w:pStyle w:val="TableParagraph"/>
              <w:spacing w:before="69"/>
              <w:ind w:right="79"/>
              <w:contextualSpacing/>
              <w:rPr>
                <w:sz w:val="24"/>
              </w:rPr>
            </w:pPr>
            <w:r>
              <w:rPr>
                <w:sz w:val="24"/>
              </w:rPr>
              <w:t>Приказы, локальныеакты,регламентирующиеприведение ООП всоответствиесФООП</w:t>
            </w:r>
          </w:p>
        </w:tc>
        <w:tc>
          <w:tcPr>
            <w:tcW w:w="2835" w:type="dxa"/>
          </w:tcPr>
          <w:p w:rsidR="000C382D" w:rsidRDefault="00401AC9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Директор Исмаилов Г.А.</w:t>
            </w:r>
          </w:p>
          <w:p w:rsidR="00401AC9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401AC9">
              <w:rPr>
                <w:sz w:val="24"/>
              </w:rPr>
              <w:t>УВР Махмудова Э.М.</w:t>
            </w:r>
          </w:p>
          <w:p w:rsidR="000C382D" w:rsidRDefault="00401AC9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поВР</w:t>
            </w:r>
            <w:r w:rsidR="00401AC9">
              <w:rPr>
                <w:sz w:val="24"/>
              </w:rPr>
              <w:t xml:space="preserve"> Арабиева П.Д.</w:t>
            </w:r>
          </w:p>
        </w:tc>
      </w:tr>
      <w:tr w:rsidR="000C382D" w:rsidTr="001B5BE3">
        <w:trPr>
          <w:trHeight w:val="4551"/>
        </w:trPr>
        <w:tc>
          <w:tcPr>
            <w:tcW w:w="61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914" w:type="dxa"/>
          </w:tcPr>
          <w:p w:rsidR="000C382D" w:rsidRPr="00401AC9" w:rsidRDefault="00495BDC" w:rsidP="001B5BE3">
            <w:pPr>
              <w:pStyle w:val="TableParagraph"/>
              <w:spacing w:before="68"/>
              <w:ind w:right="216"/>
              <w:contextualSpacing/>
              <w:rPr>
                <w:sz w:val="24"/>
              </w:rPr>
            </w:pPr>
            <w:r w:rsidRPr="00401AC9">
              <w:rPr>
                <w:sz w:val="24"/>
              </w:rPr>
              <w:t>Внесение изменений влокальные акты с учетомтребований 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Январь–август2023года</w:t>
            </w:r>
          </w:p>
        </w:tc>
        <w:tc>
          <w:tcPr>
            <w:tcW w:w="2783" w:type="dxa"/>
          </w:tcPr>
          <w:p w:rsidR="000C382D" w:rsidRDefault="00495BDC" w:rsidP="001B5BE3">
            <w:pPr>
              <w:pStyle w:val="TableParagraph"/>
              <w:spacing w:before="68"/>
              <w:ind w:right="92"/>
              <w:contextualSpacing/>
              <w:rPr>
                <w:sz w:val="24"/>
              </w:rPr>
            </w:pPr>
            <w:r>
              <w:rPr>
                <w:sz w:val="24"/>
              </w:rPr>
              <w:t>Положение о формах,периодичности,порядке текущегоконтроляуспеваемостиипромежуточнойаттестацииобучающихся сучетом системыоценки достиженияпланируемыхрезультатоввФООП.</w:t>
            </w:r>
          </w:p>
          <w:p w:rsidR="000C382D" w:rsidRDefault="00495BDC" w:rsidP="001B5BE3">
            <w:pPr>
              <w:pStyle w:val="TableParagraph"/>
              <w:ind w:right="112"/>
              <w:contextualSpacing/>
              <w:rPr>
                <w:sz w:val="24"/>
              </w:rPr>
            </w:pPr>
            <w:r>
              <w:rPr>
                <w:sz w:val="24"/>
              </w:rPr>
              <w:t>Положениеорабочейпрограмме с учетомвнедрения</w:t>
            </w:r>
          </w:p>
          <w:p w:rsidR="000C382D" w:rsidRDefault="00495BDC" w:rsidP="001B5BE3">
            <w:pPr>
              <w:pStyle w:val="TableParagraph"/>
              <w:spacing w:before="1"/>
              <w:ind w:right="94"/>
              <w:contextualSpacing/>
              <w:rPr>
                <w:sz w:val="24"/>
              </w:rPr>
            </w:pPr>
            <w:r>
              <w:rPr>
                <w:sz w:val="24"/>
              </w:rPr>
              <w:t>федеральныхбазовыхрабочихпрограмм</w:t>
            </w:r>
          </w:p>
        </w:tc>
        <w:tc>
          <w:tcPr>
            <w:tcW w:w="2835" w:type="dxa"/>
          </w:tcPr>
          <w:p w:rsidR="009032F4" w:rsidRDefault="009032F4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0C382D" w:rsidRDefault="009032F4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Исмаилов Г.А.</w:t>
            </w:r>
          </w:p>
          <w:p w:rsidR="004A055A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4A055A">
              <w:rPr>
                <w:sz w:val="24"/>
              </w:rPr>
              <w:t>УВР Махмудова Э.М.</w:t>
            </w:r>
          </w:p>
          <w:p w:rsidR="000C382D" w:rsidRDefault="004A055A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поВР</w:t>
            </w:r>
            <w:r w:rsidR="004A055A">
              <w:rPr>
                <w:sz w:val="24"/>
              </w:rPr>
              <w:t>Арабиева П.Д.</w:t>
            </w:r>
          </w:p>
        </w:tc>
      </w:tr>
      <w:tr w:rsidR="000C382D" w:rsidTr="001B5BE3">
        <w:trPr>
          <w:trHeight w:val="2361"/>
        </w:trPr>
        <w:tc>
          <w:tcPr>
            <w:tcW w:w="619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914" w:type="dxa"/>
          </w:tcPr>
          <w:p w:rsidR="000C382D" w:rsidRPr="00401AC9" w:rsidRDefault="00495BDC" w:rsidP="001B5BE3">
            <w:pPr>
              <w:pStyle w:val="TableParagraph"/>
              <w:spacing w:before="66"/>
              <w:ind w:right="178"/>
              <w:contextualSpacing/>
              <w:rPr>
                <w:sz w:val="24"/>
              </w:rPr>
            </w:pPr>
            <w:r w:rsidRPr="00401AC9">
              <w:rPr>
                <w:sz w:val="24"/>
              </w:rPr>
              <w:t>Утверждение ООП,приведенныхвсоответствие с ФООП, назаседании</w:t>
            </w:r>
          </w:p>
          <w:p w:rsidR="000C382D" w:rsidRPr="00401AC9" w:rsidRDefault="00495BDC" w:rsidP="001B5BE3">
            <w:pPr>
              <w:pStyle w:val="TableParagraph"/>
              <w:contextualSpacing/>
              <w:rPr>
                <w:b/>
                <w:sz w:val="24"/>
              </w:rPr>
            </w:pPr>
            <w:r w:rsidRPr="00401AC9">
              <w:rPr>
                <w:sz w:val="24"/>
              </w:rPr>
              <w:t>педагогическогосовета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До 1сентября2023года</w:t>
            </w:r>
          </w:p>
        </w:tc>
        <w:tc>
          <w:tcPr>
            <w:tcW w:w="2783" w:type="dxa"/>
          </w:tcPr>
          <w:p w:rsidR="000C382D" w:rsidRDefault="00495BDC" w:rsidP="001B5BE3">
            <w:pPr>
              <w:pStyle w:val="TableParagraph"/>
              <w:spacing w:before="66"/>
              <w:ind w:right="270"/>
              <w:contextualSpacing/>
              <w:rPr>
                <w:sz w:val="24"/>
              </w:rPr>
            </w:pPr>
            <w:r>
              <w:rPr>
                <w:sz w:val="24"/>
              </w:rPr>
              <w:t>Протокол заседанияпедагогическогосовета.</w:t>
            </w:r>
          </w:p>
          <w:p w:rsidR="000C382D" w:rsidRDefault="00495BDC" w:rsidP="001B5BE3">
            <w:pPr>
              <w:pStyle w:val="TableParagraph"/>
              <w:spacing w:before="1"/>
              <w:ind w:right="79"/>
              <w:contextualSpacing/>
              <w:rPr>
                <w:sz w:val="24"/>
              </w:rPr>
            </w:pPr>
            <w:r>
              <w:rPr>
                <w:sz w:val="24"/>
              </w:rPr>
              <w:t>Приказ обутверждении ООП,приведенныхвсоответствиесФООП</w:t>
            </w:r>
          </w:p>
        </w:tc>
        <w:tc>
          <w:tcPr>
            <w:tcW w:w="2835" w:type="dxa"/>
          </w:tcPr>
          <w:p w:rsidR="000C382D" w:rsidRDefault="002770F7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Директор Исмаилов Г.А.</w:t>
            </w:r>
          </w:p>
          <w:p w:rsidR="002770F7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2770F7">
              <w:rPr>
                <w:sz w:val="24"/>
              </w:rPr>
              <w:t xml:space="preserve"> Махмудова Э.М.</w:t>
            </w:r>
          </w:p>
          <w:p w:rsidR="002770F7" w:rsidRDefault="002770F7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0C382D" w:rsidP="001B5BE3">
            <w:pPr>
              <w:pStyle w:val="TableParagraph"/>
              <w:spacing w:before="1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426"/>
        </w:trPr>
        <w:tc>
          <w:tcPr>
            <w:tcW w:w="10632" w:type="dxa"/>
            <w:gridSpan w:val="5"/>
          </w:tcPr>
          <w:p w:rsidR="000C382D" w:rsidRPr="00401AC9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</w:rPr>
            </w:pPr>
            <w:r w:rsidRPr="00401AC9">
              <w:rPr>
                <w:b/>
                <w:sz w:val="24"/>
              </w:rPr>
              <w:t>3.Мероприятиясодержательногохарактера</w:t>
            </w:r>
          </w:p>
        </w:tc>
      </w:tr>
      <w:tr w:rsidR="000C382D" w:rsidTr="00CB4734">
        <w:trPr>
          <w:trHeight w:val="3834"/>
        </w:trPr>
        <w:tc>
          <w:tcPr>
            <w:tcW w:w="619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14" w:type="dxa"/>
          </w:tcPr>
          <w:p w:rsidR="000C382D" w:rsidRPr="00A67971" w:rsidRDefault="00495BDC" w:rsidP="001B5BE3">
            <w:pPr>
              <w:pStyle w:val="TableParagraph"/>
              <w:spacing w:before="68"/>
              <w:ind w:right="509"/>
              <w:contextualSpacing/>
              <w:rPr>
                <w:sz w:val="24"/>
              </w:rPr>
            </w:pPr>
            <w:r w:rsidRPr="00A67971">
              <w:rPr>
                <w:sz w:val="24"/>
              </w:rPr>
              <w:t>Приведение в</w:t>
            </w:r>
            <w:r w:rsidRPr="00A67971">
              <w:rPr>
                <w:spacing w:val="-1"/>
                <w:sz w:val="24"/>
              </w:rPr>
              <w:t xml:space="preserve">соответствие </w:t>
            </w:r>
            <w:r w:rsidRPr="00A67971">
              <w:rPr>
                <w:sz w:val="24"/>
              </w:rPr>
              <w:t>целевогоразделаООПНОО</w:t>
            </w:r>
          </w:p>
          <w:p w:rsidR="000C382D" w:rsidRPr="00A67971" w:rsidRDefault="00495BDC" w:rsidP="001B5BE3">
            <w:pPr>
              <w:pStyle w:val="TableParagraph"/>
              <w:spacing w:line="274" w:lineRule="exact"/>
              <w:contextualSpacing/>
              <w:rPr>
                <w:sz w:val="24"/>
              </w:rPr>
            </w:pPr>
            <w:r w:rsidRPr="00A67971">
              <w:rPr>
                <w:sz w:val="24"/>
              </w:rPr>
              <w:t>,ООО,СООсФООП</w:t>
            </w:r>
          </w:p>
          <w:p w:rsidR="000C382D" w:rsidRPr="00A67971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Pr="00A67971" w:rsidRDefault="00495BDC" w:rsidP="001B5BE3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right="653" w:hanging="360"/>
              <w:contextualSpacing/>
              <w:rPr>
                <w:sz w:val="24"/>
              </w:rPr>
            </w:pPr>
            <w:r w:rsidRPr="00A67971">
              <w:rPr>
                <w:sz w:val="24"/>
              </w:rPr>
              <w:t>анализ</w:t>
            </w:r>
            <w:r w:rsidRPr="00A67971">
              <w:rPr>
                <w:spacing w:val="-1"/>
                <w:sz w:val="24"/>
              </w:rPr>
              <w:t>планируемых</w:t>
            </w:r>
            <w:r w:rsidRPr="00A67971">
              <w:rPr>
                <w:sz w:val="24"/>
              </w:rPr>
              <w:t>результатов</w:t>
            </w:r>
          </w:p>
          <w:p w:rsidR="000C382D" w:rsidRPr="00401AC9" w:rsidRDefault="00495BDC" w:rsidP="001B5BE3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ind w:left="794" w:hanging="301"/>
              <w:contextualSpacing/>
              <w:rPr>
                <w:b/>
                <w:sz w:val="24"/>
              </w:rPr>
            </w:pPr>
            <w:r w:rsidRPr="00A67971">
              <w:rPr>
                <w:sz w:val="24"/>
              </w:rPr>
              <w:t>анализсистемы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402"/>
              <w:contextualSpacing/>
              <w:rPr>
                <w:sz w:val="24"/>
              </w:rPr>
            </w:pPr>
            <w:r>
              <w:rPr>
                <w:sz w:val="24"/>
              </w:rPr>
              <w:t>Январь–март2023года</w:t>
            </w:r>
          </w:p>
        </w:tc>
        <w:tc>
          <w:tcPr>
            <w:tcW w:w="2783" w:type="dxa"/>
          </w:tcPr>
          <w:p w:rsidR="000C382D" w:rsidRDefault="00495BDC" w:rsidP="001B5BE3">
            <w:pPr>
              <w:pStyle w:val="TableParagraph"/>
              <w:spacing w:before="68"/>
              <w:ind w:right="57"/>
              <w:contextualSpacing/>
              <w:rPr>
                <w:sz w:val="24"/>
              </w:rPr>
            </w:pPr>
            <w:r>
              <w:rPr>
                <w:sz w:val="24"/>
              </w:rPr>
              <w:t>Целевой раздел ООПНОО в соответствии сФООПНОО</w:t>
            </w:r>
          </w:p>
        </w:tc>
        <w:tc>
          <w:tcPr>
            <w:tcW w:w="2835" w:type="dxa"/>
          </w:tcPr>
          <w:p w:rsidR="000C382D" w:rsidRDefault="00495BDC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A67971">
              <w:rPr>
                <w:sz w:val="24"/>
              </w:rPr>
              <w:t>УВР</w:t>
            </w:r>
          </w:p>
          <w:p w:rsidR="00A67971" w:rsidRDefault="00A67971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0C382D" w:rsidRDefault="00A67971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spacing w:before="1"/>
              <w:ind w:right="79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z w:val="24"/>
              </w:rPr>
              <w:t>группа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77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0"/>
        <w:gridCol w:w="3374"/>
        <w:gridCol w:w="1481"/>
        <w:gridCol w:w="2444"/>
        <w:gridCol w:w="2765"/>
      </w:tblGrid>
      <w:tr w:rsidR="000C382D" w:rsidTr="001B5BE3">
        <w:trPr>
          <w:trHeight w:val="1265"/>
        </w:trPr>
        <w:tc>
          <w:tcPr>
            <w:tcW w:w="710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9" w:line="275" w:lineRule="exact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  <w:p w:rsidR="000C382D" w:rsidRDefault="00495BDC" w:rsidP="001B5BE3">
            <w:pPr>
              <w:pStyle w:val="TableParagraph"/>
              <w:ind w:left="854" w:right="644"/>
              <w:contextualSpacing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444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765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</w:tr>
      <w:tr w:rsidR="000C382D" w:rsidTr="00A15222">
        <w:trPr>
          <w:trHeight w:val="11744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227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всоответствиесодержательногоразделаООП НОО,ООО,СОО сФООП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1"/>
              <w:ind w:right="426" w:hanging="360"/>
              <w:contextualSpacing/>
              <w:rPr>
                <w:sz w:val="24"/>
              </w:rPr>
            </w:pPr>
            <w:r>
              <w:rPr>
                <w:sz w:val="24"/>
              </w:rPr>
              <w:t>внесениевООПНОО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  <w:p w:rsidR="000C382D" w:rsidRDefault="00495BDC" w:rsidP="001B5BE3">
            <w:pPr>
              <w:pStyle w:val="TableParagraph"/>
              <w:ind w:left="854" w:right="289"/>
              <w:contextualSpacing/>
              <w:rPr>
                <w:sz w:val="24"/>
              </w:rPr>
            </w:pPr>
            <w:r>
              <w:rPr>
                <w:sz w:val="24"/>
              </w:rPr>
              <w:t>базовых рабочихпрограмм поучебным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«Русскийязык»,</w:t>
            </w:r>
          </w:p>
          <w:p w:rsidR="000C382D" w:rsidRDefault="00495BDC" w:rsidP="001B5BE3">
            <w:pPr>
              <w:pStyle w:val="TableParagraph"/>
              <w:ind w:left="854" w:right="48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«Литературное</w:t>
            </w:r>
            <w:r>
              <w:rPr>
                <w:sz w:val="24"/>
              </w:rPr>
              <w:t>чтение»,</w:t>
            </w:r>
          </w:p>
          <w:p w:rsidR="000C382D" w:rsidRDefault="00495BDC" w:rsidP="001B5BE3">
            <w:pPr>
              <w:pStyle w:val="TableParagraph"/>
              <w:spacing w:before="1"/>
              <w:ind w:left="854" w:right="492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«Окружающий</w:t>
            </w:r>
            <w:r>
              <w:rPr>
                <w:sz w:val="24"/>
              </w:rPr>
              <w:t>мир»;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885" w:hanging="360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программы</w:t>
            </w:r>
          </w:p>
          <w:p w:rsidR="000C382D" w:rsidRDefault="00495BDC" w:rsidP="001B5BE3">
            <w:pPr>
              <w:pStyle w:val="TableParagraph"/>
              <w:ind w:left="854" w:right="522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формированияУУД в ООПНООи</w:t>
            </w:r>
          </w:p>
          <w:p w:rsidR="000C382D" w:rsidRDefault="00495BDC" w:rsidP="001B5BE3">
            <w:pPr>
              <w:pStyle w:val="TableParagraph"/>
              <w:ind w:left="854" w:right="536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всоответствиесФООПНОО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right="426" w:hanging="360"/>
              <w:contextualSpacing/>
              <w:rPr>
                <w:sz w:val="24"/>
              </w:rPr>
            </w:pPr>
            <w:r>
              <w:rPr>
                <w:sz w:val="24"/>
              </w:rPr>
              <w:t>внесениевООПООО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  <w:p w:rsidR="000C382D" w:rsidRDefault="00495BDC" w:rsidP="001B5BE3">
            <w:pPr>
              <w:pStyle w:val="TableParagraph"/>
              <w:ind w:left="854" w:right="289"/>
              <w:contextualSpacing/>
              <w:rPr>
                <w:sz w:val="24"/>
              </w:rPr>
            </w:pPr>
            <w:r>
              <w:rPr>
                <w:sz w:val="24"/>
              </w:rPr>
              <w:t>базовых рабочихпрограмм поучебным</w:t>
            </w:r>
          </w:p>
          <w:p w:rsidR="000C382D" w:rsidRDefault="00495BDC" w:rsidP="001B5BE3">
            <w:pPr>
              <w:pStyle w:val="TableParagraph"/>
              <w:spacing w:before="1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«Русскийязык»,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0C382D" w:rsidRDefault="00495BDC" w:rsidP="001B5BE3">
            <w:pPr>
              <w:pStyle w:val="TableParagraph"/>
              <w:ind w:left="854" w:right="305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«Обществознани</w:t>
            </w:r>
            <w:r>
              <w:rPr>
                <w:sz w:val="24"/>
              </w:rPr>
              <w:t>е», «География»и«Основы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0C382D" w:rsidRDefault="00495BDC" w:rsidP="001B5BE3">
            <w:pPr>
              <w:pStyle w:val="TableParagraph"/>
              <w:ind w:left="854" w:right="266"/>
              <w:contextualSpacing/>
              <w:rPr>
                <w:sz w:val="24"/>
              </w:rPr>
            </w:pPr>
            <w:r>
              <w:rPr>
                <w:sz w:val="24"/>
              </w:rPr>
              <w:t>жизнедеятельности»;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ind w:left="794" w:hanging="301"/>
              <w:contextualSpacing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Март2023года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332"/>
              <w:contextualSpacing/>
              <w:rPr>
                <w:sz w:val="24"/>
              </w:rPr>
            </w:pPr>
            <w:r>
              <w:rPr>
                <w:sz w:val="24"/>
              </w:rPr>
              <w:t>Содержательныйраздел ООП НОО всоответствии сФООП.</w:t>
            </w:r>
          </w:p>
        </w:tc>
        <w:tc>
          <w:tcPr>
            <w:tcW w:w="2765" w:type="dxa"/>
          </w:tcPr>
          <w:p w:rsidR="00A67971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A67971">
              <w:rPr>
                <w:sz w:val="24"/>
              </w:rPr>
              <w:t>УВР Махмудова Э.М.</w:t>
            </w:r>
          </w:p>
          <w:p w:rsidR="000C382D" w:rsidRDefault="00A67971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ind w:right="20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z w:val="24"/>
              </w:rPr>
              <w:t>рабочейгруппы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 w:rsidSect="001B5BE3">
          <w:pgSz w:w="11910" w:h="16840"/>
          <w:pgMar w:top="709" w:right="780" w:bottom="280" w:left="1240" w:header="720" w:footer="720" w:gutter="0"/>
          <w:cols w:space="720"/>
        </w:sectPr>
      </w:pPr>
    </w:p>
    <w:tbl>
      <w:tblPr>
        <w:tblStyle w:val="TableNormal"/>
        <w:tblW w:w="1077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0"/>
        <w:gridCol w:w="3374"/>
        <w:gridCol w:w="1481"/>
        <w:gridCol w:w="2444"/>
        <w:gridCol w:w="2765"/>
      </w:tblGrid>
      <w:tr w:rsidR="000C382D" w:rsidTr="001B5BE3">
        <w:trPr>
          <w:trHeight w:val="8057"/>
        </w:trPr>
        <w:tc>
          <w:tcPr>
            <w:tcW w:w="710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9" w:line="275" w:lineRule="exact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  <w:p w:rsidR="000C382D" w:rsidRDefault="00495BDC" w:rsidP="001B5BE3">
            <w:pPr>
              <w:pStyle w:val="TableParagraph"/>
              <w:ind w:left="854" w:right="522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формированияУУД в ООПОООи</w:t>
            </w:r>
          </w:p>
          <w:p w:rsidR="000C382D" w:rsidRDefault="00495BDC" w:rsidP="001B5BE3">
            <w:pPr>
              <w:pStyle w:val="TableParagraph"/>
              <w:ind w:left="854" w:right="536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всоответствиесФООПООО</w:t>
            </w:r>
          </w:p>
          <w:p w:rsidR="000C382D" w:rsidRDefault="000C382D" w:rsidP="001B5BE3">
            <w:pPr>
              <w:pStyle w:val="TableParagraph"/>
              <w:spacing w:before="3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426" w:hanging="360"/>
              <w:contextualSpacing/>
              <w:rPr>
                <w:sz w:val="24"/>
              </w:rPr>
            </w:pPr>
            <w:r>
              <w:rPr>
                <w:sz w:val="24"/>
              </w:rPr>
              <w:t>внесениевООПСОО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  <w:p w:rsidR="000C382D" w:rsidRDefault="00495BDC" w:rsidP="001B5BE3">
            <w:pPr>
              <w:pStyle w:val="TableParagraph"/>
              <w:ind w:left="854" w:right="289"/>
              <w:contextualSpacing/>
              <w:rPr>
                <w:sz w:val="24"/>
              </w:rPr>
            </w:pPr>
            <w:r>
              <w:rPr>
                <w:sz w:val="24"/>
              </w:rPr>
              <w:t>базовых рабочихпрограмм поучебным</w:t>
            </w:r>
          </w:p>
          <w:p w:rsidR="000C382D" w:rsidRDefault="00495BDC" w:rsidP="001B5BE3">
            <w:pPr>
              <w:pStyle w:val="TableParagraph"/>
              <w:spacing w:before="1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«Русскийязык»,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0C382D" w:rsidRDefault="00495BDC" w:rsidP="001B5BE3">
            <w:pPr>
              <w:pStyle w:val="TableParagraph"/>
              <w:ind w:left="854" w:right="305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«Обществознани</w:t>
            </w:r>
            <w:r>
              <w:rPr>
                <w:sz w:val="24"/>
              </w:rPr>
              <w:t>е», «География»и«Основы</w:t>
            </w:r>
          </w:p>
          <w:p w:rsidR="000C382D" w:rsidRDefault="00495BDC" w:rsidP="001B5BE3">
            <w:pPr>
              <w:pStyle w:val="TableParagraph"/>
              <w:ind w:left="854"/>
              <w:contextualSpacing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0C382D" w:rsidRDefault="00495BDC" w:rsidP="001B5BE3">
            <w:pPr>
              <w:pStyle w:val="TableParagraph"/>
              <w:ind w:left="854" w:right="266"/>
              <w:contextualSpacing/>
              <w:rPr>
                <w:sz w:val="24"/>
              </w:rPr>
            </w:pPr>
            <w:r>
              <w:rPr>
                <w:sz w:val="24"/>
              </w:rPr>
              <w:t>жизнедеятельности»;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  <w:tab w:val="left" w:pos="795"/>
              </w:tabs>
              <w:ind w:right="397" w:hanging="360"/>
              <w:contextualSpacing/>
              <w:rPr>
                <w:sz w:val="24"/>
              </w:rPr>
            </w:pPr>
            <w:r>
              <w:rPr>
                <w:sz w:val="24"/>
              </w:rPr>
              <w:t>анализпрограммыразвития УУД вООП СОО иприведение всоответствие сФООПСОО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444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765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</w:tr>
      <w:tr w:rsidR="000C382D" w:rsidTr="001B5BE3">
        <w:trPr>
          <w:trHeight w:val="2356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6"/>
              <w:ind w:right="205"/>
              <w:contextualSpacing/>
              <w:rPr>
                <w:sz w:val="24"/>
              </w:rPr>
            </w:pPr>
            <w:r>
              <w:rPr>
                <w:sz w:val="24"/>
              </w:rPr>
              <w:t>Анализ рабочейпрограммы воспитания вООПНОО,ООО,СООи</w:t>
            </w:r>
          </w:p>
          <w:p w:rsidR="000C382D" w:rsidRDefault="00495BDC" w:rsidP="001B5BE3">
            <w:pPr>
              <w:pStyle w:val="TableParagraph"/>
              <w:ind w:right="47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 соответствиес федеральной рабочейпрограммой воспитанияФООП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Март2023года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Рабочая</w:t>
            </w:r>
          </w:p>
          <w:p w:rsidR="000C382D" w:rsidRDefault="00495BDC" w:rsidP="001B5BE3">
            <w:pPr>
              <w:pStyle w:val="TableParagraph"/>
              <w:ind w:right="106"/>
              <w:contextualSpacing/>
              <w:rPr>
                <w:sz w:val="24"/>
              </w:rPr>
            </w:pPr>
            <w:r>
              <w:rPr>
                <w:sz w:val="24"/>
              </w:rPr>
              <w:t>программа воспитания в ООПНОО,ООО,СОО в</w:t>
            </w: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</w:p>
          <w:p w:rsidR="000C382D" w:rsidRDefault="00495BDC" w:rsidP="001B5BE3">
            <w:pPr>
              <w:pStyle w:val="TableParagraph"/>
              <w:ind w:right="127"/>
              <w:contextualSpacing/>
              <w:rPr>
                <w:sz w:val="24"/>
              </w:rPr>
            </w:pPr>
            <w:r>
              <w:rPr>
                <w:sz w:val="24"/>
              </w:rPr>
              <w:t>федеральной рабочейпрограммойвоспитания ФООП</w:t>
            </w:r>
          </w:p>
        </w:tc>
        <w:tc>
          <w:tcPr>
            <w:tcW w:w="2765" w:type="dxa"/>
          </w:tcPr>
          <w:p w:rsidR="000C382D" w:rsidRDefault="00495BDC" w:rsidP="001B5BE3">
            <w:pPr>
              <w:pStyle w:val="TableParagraph"/>
              <w:spacing w:before="66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CE3591">
              <w:rPr>
                <w:sz w:val="24"/>
              </w:rPr>
              <w:t>ВР Арабиева П.Д.</w:t>
            </w:r>
          </w:p>
          <w:p w:rsidR="000C382D" w:rsidRDefault="00CE3591" w:rsidP="001B5BE3">
            <w:pPr>
              <w:pStyle w:val="TableParagraph"/>
              <w:spacing w:before="66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spacing w:before="1"/>
              <w:ind w:right="79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z w:val="24"/>
              </w:rPr>
              <w:t>группа</w:t>
            </w:r>
          </w:p>
        </w:tc>
      </w:tr>
      <w:tr w:rsidR="000C382D" w:rsidTr="001B5BE3">
        <w:trPr>
          <w:trHeight w:val="2368"/>
        </w:trPr>
        <w:tc>
          <w:tcPr>
            <w:tcW w:w="710" w:type="dxa"/>
          </w:tcPr>
          <w:p w:rsidR="000C382D" w:rsidRDefault="00495BDC" w:rsidP="00CB4734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102"/>
              <w:contextualSpacing/>
              <w:rPr>
                <w:sz w:val="24"/>
              </w:rPr>
            </w:pPr>
            <w:r>
              <w:rPr>
                <w:sz w:val="24"/>
              </w:rPr>
              <w:t>Приведение всоответствиеорганизационногоразделаООП НОО,ООО,СОО сФООП: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ind w:right="455" w:hanging="360"/>
              <w:contextualSpacing/>
              <w:rPr>
                <w:sz w:val="24"/>
              </w:rPr>
            </w:pPr>
            <w:r>
              <w:rPr>
                <w:sz w:val="24"/>
              </w:rPr>
              <w:t>выбор вариантаучебногоплана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Апрель2023года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47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Организационный</w:t>
            </w:r>
            <w:r>
              <w:rPr>
                <w:sz w:val="24"/>
              </w:rPr>
              <w:t>раздел ООПНОО,ООО,СООв</w:t>
            </w:r>
          </w:p>
          <w:p w:rsidR="000C382D" w:rsidRDefault="00495BDC" w:rsidP="001B5BE3">
            <w:pPr>
              <w:pStyle w:val="TableParagraph"/>
              <w:ind w:right="810"/>
              <w:contextualSpacing/>
              <w:rPr>
                <w:sz w:val="24"/>
              </w:rPr>
            </w:pPr>
            <w:r>
              <w:rPr>
                <w:sz w:val="24"/>
              </w:rPr>
              <w:t>соответствии сФООП.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559"/>
              <w:contextualSpacing/>
              <w:rPr>
                <w:sz w:val="24"/>
              </w:rPr>
            </w:pPr>
            <w:r>
              <w:rPr>
                <w:sz w:val="24"/>
              </w:rPr>
              <w:t>Учебный план наосновеварианта</w:t>
            </w:r>
          </w:p>
        </w:tc>
        <w:tc>
          <w:tcPr>
            <w:tcW w:w="2765" w:type="dxa"/>
          </w:tcPr>
          <w:p w:rsidR="00CE3591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CE3591">
              <w:rPr>
                <w:sz w:val="24"/>
              </w:rPr>
              <w:t>УВР Махмудова Э.М.</w:t>
            </w:r>
          </w:p>
          <w:p w:rsidR="000C382D" w:rsidRDefault="00CE3591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поВР</w:t>
            </w:r>
            <w:r w:rsidR="00CE3591">
              <w:rPr>
                <w:sz w:val="24"/>
              </w:rPr>
              <w:t xml:space="preserve"> Арабиева П.Д.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 w:rsidSect="00CB4734">
          <w:pgSz w:w="11910" w:h="16840"/>
          <w:pgMar w:top="1420" w:right="780" w:bottom="426" w:left="1240" w:header="720" w:footer="720" w:gutter="0"/>
          <w:cols w:space="720"/>
        </w:sect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0"/>
        <w:gridCol w:w="3374"/>
        <w:gridCol w:w="1481"/>
        <w:gridCol w:w="2799"/>
        <w:gridCol w:w="2268"/>
      </w:tblGrid>
      <w:tr w:rsidR="000C382D" w:rsidTr="001B5BE3">
        <w:trPr>
          <w:trHeight w:val="8710"/>
        </w:trPr>
        <w:tc>
          <w:tcPr>
            <w:tcW w:w="710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left="854" w:right="303"/>
              <w:contextualSpacing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1"/>
                <w:sz w:val="24"/>
              </w:rPr>
              <w:t>НОО,ООО,СОО;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"/>
              <w:ind w:right="602" w:hanging="36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формированиекалендарногоучебного</w:t>
            </w:r>
          </w:p>
          <w:p w:rsidR="000C382D" w:rsidRDefault="00495BDC" w:rsidP="001B5BE3">
            <w:pPr>
              <w:pStyle w:val="TableParagraph"/>
              <w:ind w:left="854" w:right="261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графика с учетомФООП;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839" w:hanging="360"/>
              <w:contextualSpacing/>
              <w:rPr>
                <w:sz w:val="24"/>
              </w:rPr>
            </w:pPr>
            <w:r>
              <w:rPr>
                <w:sz w:val="24"/>
              </w:rPr>
              <w:t>составлениеплана</w:t>
            </w:r>
            <w:r>
              <w:rPr>
                <w:spacing w:val="-1"/>
                <w:sz w:val="24"/>
              </w:rPr>
              <w:t>внеурочной</w:t>
            </w:r>
          </w:p>
          <w:p w:rsidR="000C382D" w:rsidRDefault="00495BDC" w:rsidP="001B5BE3">
            <w:pPr>
              <w:pStyle w:val="TableParagraph"/>
              <w:ind w:left="854" w:right="490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деятельности сучетомнаправленийвнеурочной</w:t>
            </w:r>
          </w:p>
          <w:p w:rsidR="000C382D" w:rsidRDefault="00495BDC" w:rsidP="001B5BE3">
            <w:pPr>
              <w:pStyle w:val="TableParagraph"/>
              <w:spacing w:before="1"/>
              <w:ind w:left="854" w:right="468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деятельности иформорганизации,указанных</w:t>
            </w:r>
          </w:p>
          <w:p w:rsidR="000C382D" w:rsidRDefault="00495BDC" w:rsidP="001B5BE3">
            <w:pPr>
              <w:pStyle w:val="TableParagraph"/>
              <w:ind w:left="854" w:right="312"/>
              <w:contextualSpacing/>
              <w:rPr>
                <w:sz w:val="24"/>
              </w:rPr>
            </w:pPr>
            <w:r>
              <w:rPr>
                <w:sz w:val="24"/>
              </w:rPr>
              <w:t>в ФООП</w:t>
            </w:r>
            <w:r>
              <w:rPr>
                <w:spacing w:val="-1"/>
                <w:sz w:val="24"/>
              </w:rPr>
              <w:t>НОО,ООО,СОО;</w:t>
            </w:r>
          </w:p>
          <w:p w:rsidR="000C382D" w:rsidRDefault="00495BDC" w:rsidP="001B5BE3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5"/>
              </w:tabs>
              <w:ind w:right="366" w:hanging="360"/>
              <w:contextualSpacing/>
              <w:rPr>
                <w:sz w:val="24"/>
              </w:rPr>
            </w:pPr>
            <w:r>
              <w:rPr>
                <w:sz w:val="24"/>
              </w:rPr>
              <w:t>анализ планавоспитательнойработы ООПНОО,ООО,СООи приведение всоответствие сфедеральнымпланомвоспитательнойработывФООП</w:t>
            </w:r>
          </w:p>
        </w:tc>
        <w:tc>
          <w:tcPr>
            <w:tcW w:w="1481" w:type="dxa"/>
          </w:tcPr>
          <w:p w:rsidR="000C382D" w:rsidRDefault="000C382D" w:rsidP="001B5BE3">
            <w:pPr>
              <w:pStyle w:val="TableParagraph"/>
              <w:ind w:left="0"/>
              <w:contextualSpacing/>
            </w:pPr>
          </w:p>
        </w:tc>
        <w:tc>
          <w:tcPr>
            <w:tcW w:w="2799" w:type="dxa"/>
          </w:tcPr>
          <w:p w:rsidR="000C382D" w:rsidRDefault="00495BDC" w:rsidP="001B5BE3">
            <w:pPr>
              <w:pStyle w:val="TableParagraph"/>
              <w:spacing w:before="69"/>
              <w:ind w:right="620"/>
              <w:contextualSpacing/>
              <w:rPr>
                <w:sz w:val="24"/>
              </w:rPr>
            </w:pPr>
            <w:r>
              <w:rPr>
                <w:sz w:val="24"/>
              </w:rPr>
              <w:t>учебного планаФООП</w:t>
            </w:r>
            <w:r>
              <w:rPr>
                <w:spacing w:val="-1"/>
                <w:sz w:val="24"/>
              </w:rPr>
              <w:t>НОО,ООО,СОО.</w:t>
            </w:r>
          </w:p>
          <w:p w:rsidR="000C382D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495"/>
              <w:contextualSpacing/>
              <w:rPr>
                <w:sz w:val="24"/>
              </w:rPr>
            </w:pPr>
            <w:r>
              <w:rPr>
                <w:sz w:val="24"/>
              </w:rPr>
              <w:t>Календарныйучебный график сучетом ФООПНОО,ООО,СОО.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556"/>
              <w:contextualSpacing/>
              <w:rPr>
                <w:sz w:val="24"/>
              </w:rPr>
            </w:pPr>
            <w:r>
              <w:rPr>
                <w:sz w:val="24"/>
              </w:rPr>
              <w:t>Планвнеурочнойдеятельностис</w:t>
            </w:r>
          </w:p>
          <w:p w:rsidR="000C382D" w:rsidRDefault="00495BDC" w:rsidP="001B5BE3">
            <w:pPr>
              <w:pStyle w:val="TableParagraph"/>
              <w:ind w:right="236"/>
              <w:contextualSpacing/>
              <w:rPr>
                <w:sz w:val="24"/>
              </w:rPr>
            </w:pPr>
            <w:r>
              <w:rPr>
                <w:sz w:val="24"/>
              </w:rPr>
              <w:t>учетом направленийвнеурочной</w:t>
            </w:r>
          </w:p>
          <w:p w:rsidR="000C382D" w:rsidRDefault="00495BDC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  <w:r>
              <w:rPr>
                <w:sz w:val="24"/>
              </w:rPr>
              <w:t>деятельности и форморганизации,указанных в ФООПНОО,ООО,СОО.</w:t>
            </w:r>
          </w:p>
          <w:p w:rsidR="000C382D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403"/>
              <w:contextualSpacing/>
              <w:rPr>
                <w:sz w:val="24"/>
              </w:rPr>
            </w:pPr>
            <w:r>
              <w:rPr>
                <w:sz w:val="24"/>
              </w:rPr>
              <w:t>Календарный планвоспитательнойработы всоответствии</w:t>
            </w:r>
          </w:p>
          <w:p w:rsidR="000C382D" w:rsidRDefault="00495BDC" w:rsidP="001B5BE3">
            <w:pPr>
              <w:pStyle w:val="TableParagraph"/>
              <w:ind w:right="668"/>
              <w:contextualSpacing/>
              <w:rPr>
                <w:sz w:val="24"/>
              </w:rPr>
            </w:pPr>
            <w:r>
              <w:rPr>
                <w:sz w:val="24"/>
              </w:rPr>
              <w:t>с федеральнымпланомвоспитательнойработывФООПНОО,ООО,СОО</w:t>
            </w:r>
          </w:p>
        </w:tc>
        <w:tc>
          <w:tcPr>
            <w:tcW w:w="2268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right="799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z w:val="24"/>
              </w:rPr>
              <w:t>группа</w:t>
            </w:r>
          </w:p>
        </w:tc>
      </w:tr>
      <w:tr w:rsidR="000C382D" w:rsidTr="001B5BE3">
        <w:trPr>
          <w:trHeight w:val="426"/>
        </w:trPr>
        <w:tc>
          <w:tcPr>
            <w:tcW w:w="10632" w:type="dxa"/>
            <w:gridSpan w:val="5"/>
          </w:tcPr>
          <w:p w:rsidR="000C382D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4.Кадровоеобеспечение</w:t>
            </w:r>
          </w:p>
        </w:tc>
      </w:tr>
      <w:tr w:rsidR="000C382D" w:rsidTr="001B5BE3">
        <w:trPr>
          <w:trHeight w:val="1254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6"/>
              <w:ind w:right="396"/>
              <w:contextualSpacing/>
              <w:rPr>
                <w:sz w:val="24"/>
              </w:rPr>
            </w:pPr>
            <w:r>
              <w:rPr>
                <w:sz w:val="24"/>
              </w:rPr>
              <w:t>Анализ кадровогообеспечения внедренияФООП.Выявление</w:t>
            </w: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кадровых дефицитов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402"/>
              <w:contextualSpacing/>
              <w:rPr>
                <w:sz w:val="24"/>
              </w:rPr>
            </w:pPr>
            <w:r>
              <w:rPr>
                <w:sz w:val="24"/>
              </w:rPr>
              <w:t>март2023года</w:t>
            </w:r>
          </w:p>
        </w:tc>
        <w:tc>
          <w:tcPr>
            <w:tcW w:w="2799" w:type="dxa"/>
          </w:tcPr>
          <w:p w:rsidR="000C382D" w:rsidRDefault="00495BDC" w:rsidP="001B5BE3">
            <w:pPr>
              <w:pStyle w:val="TableParagraph"/>
              <w:spacing w:before="66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Аналитическаясправказаместителядиректорапо УВР</w:t>
            </w:r>
          </w:p>
        </w:tc>
        <w:tc>
          <w:tcPr>
            <w:tcW w:w="2268" w:type="dxa"/>
          </w:tcPr>
          <w:p w:rsidR="00EA6893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EA6893">
              <w:rPr>
                <w:sz w:val="24"/>
              </w:rPr>
              <w:t xml:space="preserve"> Махмудова Э.М.</w:t>
            </w:r>
          </w:p>
          <w:p w:rsidR="000C382D" w:rsidRDefault="00EA6893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</w:tc>
      </w:tr>
      <w:tr w:rsidR="000C382D" w:rsidTr="001B5BE3">
        <w:trPr>
          <w:trHeight w:val="3460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6"/>
              <w:ind w:right="855"/>
              <w:contextualSpacing/>
              <w:rPr>
                <w:sz w:val="24"/>
              </w:rPr>
            </w:pPr>
            <w:r>
              <w:rPr>
                <w:sz w:val="24"/>
              </w:rPr>
              <w:t>Диагностикаобразовательныхпотребностей и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z w:val="24"/>
              </w:rPr>
              <w:t>затруднений</w:t>
            </w:r>
          </w:p>
          <w:p w:rsidR="000C382D" w:rsidRDefault="00495BDC" w:rsidP="001B5BE3">
            <w:pPr>
              <w:pStyle w:val="TableParagraph"/>
              <w:ind w:right="1084"/>
              <w:contextualSpacing/>
              <w:rPr>
                <w:sz w:val="24"/>
              </w:rPr>
            </w:pPr>
            <w:r>
              <w:rPr>
                <w:sz w:val="24"/>
              </w:rPr>
              <w:t>педагогическихработниковобразовательной</w:t>
            </w:r>
          </w:p>
          <w:p w:rsidR="000C382D" w:rsidRDefault="00495BDC" w:rsidP="001B5BE3">
            <w:pPr>
              <w:pStyle w:val="TableParagraph"/>
              <w:spacing w:before="1"/>
              <w:ind w:right="344"/>
              <w:contextualSpacing/>
              <w:rPr>
                <w:sz w:val="24"/>
              </w:rPr>
            </w:pPr>
            <w:r>
              <w:rPr>
                <w:sz w:val="24"/>
              </w:rPr>
              <w:t>организации в условияхвнедренияФООП и</w:t>
            </w:r>
          </w:p>
          <w:p w:rsidR="000C382D" w:rsidRDefault="00495BDC" w:rsidP="001B5BE3">
            <w:pPr>
              <w:pStyle w:val="TableParagraph"/>
              <w:ind w:right="564"/>
              <w:contextualSpacing/>
              <w:rPr>
                <w:sz w:val="24"/>
              </w:rPr>
            </w:pPr>
            <w:r>
              <w:rPr>
                <w:sz w:val="24"/>
              </w:rPr>
              <w:t>федеральныхбазовыхрабочихпрограмм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402"/>
              <w:contextualSpacing/>
              <w:rPr>
                <w:sz w:val="24"/>
              </w:rPr>
            </w:pPr>
            <w:r>
              <w:rPr>
                <w:sz w:val="24"/>
              </w:rPr>
              <w:t>Февраль–март2023года</w:t>
            </w:r>
          </w:p>
        </w:tc>
        <w:tc>
          <w:tcPr>
            <w:tcW w:w="2799" w:type="dxa"/>
          </w:tcPr>
          <w:p w:rsidR="000C382D" w:rsidRDefault="00495BDC" w:rsidP="001B5BE3">
            <w:pPr>
              <w:pStyle w:val="TableParagraph"/>
              <w:spacing w:before="66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Аналитическаясправказаместителядиректорапо УВР</w:t>
            </w:r>
          </w:p>
        </w:tc>
        <w:tc>
          <w:tcPr>
            <w:tcW w:w="2268" w:type="dxa"/>
          </w:tcPr>
          <w:p w:rsidR="00CF3B53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CF3B53">
              <w:rPr>
                <w:sz w:val="24"/>
              </w:rPr>
              <w:t xml:space="preserve"> Махмудова Э.М.</w:t>
            </w:r>
          </w:p>
          <w:p w:rsidR="00CF3B53" w:rsidRDefault="00CF3B53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0C382D" w:rsidP="001B5BE3">
            <w:pPr>
              <w:pStyle w:val="TableParagraph"/>
              <w:spacing w:before="66"/>
              <w:ind w:right="258"/>
              <w:contextualSpacing/>
              <w:rPr>
                <w:sz w:val="24"/>
              </w:rPr>
            </w:pP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632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0"/>
        <w:gridCol w:w="3374"/>
        <w:gridCol w:w="1481"/>
        <w:gridCol w:w="2444"/>
        <w:gridCol w:w="2623"/>
      </w:tblGrid>
      <w:tr w:rsidR="000C382D" w:rsidTr="001B5BE3">
        <w:trPr>
          <w:trHeight w:val="3465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9"/>
              <w:ind w:right="293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реализацияплана-графика курсовойподготовки</w:t>
            </w:r>
          </w:p>
          <w:p w:rsidR="000C382D" w:rsidRDefault="00495BDC" w:rsidP="001B5BE3">
            <w:pPr>
              <w:pStyle w:val="TableParagraph"/>
              <w:spacing w:line="274" w:lineRule="exact"/>
              <w:contextualSpacing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0C382D" w:rsidRDefault="00495BDC" w:rsidP="001B5BE3">
            <w:pPr>
              <w:pStyle w:val="TableParagraph"/>
              <w:ind w:right="96"/>
              <w:contextualSpacing/>
              <w:rPr>
                <w:sz w:val="24"/>
              </w:rPr>
            </w:pPr>
            <w:r>
              <w:rPr>
                <w:sz w:val="24"/>
              </w:rPr>
              <w:t>работников, реализующихфедеральныебазовые</w:t>
            </w: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рабочиепрограммы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9"/>
              <w:ind w:right="99"/>
              <w:contextualSpacing/>
              <w:rPr>
                <w:sz w:val="24"/>
              </w:rPr>
            </w:pPr>
            <w:r>
              <w:rPr>
                <w:sz w:val="24"/>
              </w:rPr>
              <w:t>План курсовойподготовки с охватомв100 процентов</w:t>
            </w:r>
          </w:p>
          <w:p w:rsidR="000C382D" w:rsidRDefault="00495BDC" w:rsidP="001B5BE3">
            <w:pPr>
              <w:pStyle w:val="TableParagraph"/>
              <w:ind w:right="74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z w:val="24"/>
              </w:rPr>
              <w:t>работников,реализующих</w:t>
            </w:r>
          </w:p>
          <w:p w:rsidR="000C382D" w:rsidRDefault="00495BDC" w:rsidP="001B5BE3">
            <w:pPr>
              <w:pStyle w:val="TableParagraph"/>
              <w:ind w:right="121"/>
              <w:contextualSpacing/>
              <w:rPr>
                <w:sz w:val="24"/>
              </w:rPr>
            </w:pPr>
            <w:r>
              <w:rPr>
                <w:sz w:val="24"/>
              </w:rPr>
              <w:t>федеральныебазовыерабочиепрограммы.</w:t>
            </w:r>
          </w:p>
          <w:p w:rsidR="000C382D" w:rsidRDefault="000C382D" w:rsidP="001B5BE3">
            <w:pPr>
              <w:pStyle w:val="TableParagraph"/>
              <w:spacing w:before="2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Аналитическаясправказаместителядиректорапо УВР</w:t>
            </w:r>
          </w:p>
        </w:tc>
        <w:tc>
          <w:tcPr>
            <w:tcW w:w="2623" w:type="dxa"/>
          </w:tcPr>
          <w:p w:rsidR="00A74207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A74207">
              <w:rPr>
                <w:sz w:val="24"/>
              </w:rPr>
              <w:t xml:space="preserve"> Махмудова Э.М.</w:t>
            </w:r>
          </w:p>
          <w:p w:rsidR="00A74207" w:rsidRDefault="00A74207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0C382D" w:rsidP="001B5BE3">
            <w:pPr>
              <w:pStyle w:val="TableParagraph"/>
              <w:spacing w:before="69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1535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9"/>
              <w:ind w:right="391"/>
              <w:contextualSpacing/>
              <w:rPr>
                <w:sz w:val="24"/>
              </w:rPr>
            </w:pPr>
            <w:r>
              <w:rPr>
                <w:sz w:val="24"/>
              </w:rPr>
              <w:t>Распределениеучебнойнагрузки педагогов научебный год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До25</w:t>
            </w:r>
          </w:p>
          <w:p w:rsidR="000C382D" w:rsidRDefault="00495BDC" w:rsidP="001B5BE3">
            <w:pPr>
              <w:pStyle w:val="TableParagraph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августа2023года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9"/>
              <w:ind w:right="84"/>
              <w:contextualSpacing/>
              <w:rPr>
                <w:sz w:val="24"/>
              </w:rPr>
            </w:pPr>
            <w:r>
              <w:rPr>
                <w:sz w:val="24"/>
              </w:rPr>
              <w:t>Приказ обутверждении учебнойнагрузки на учебныйгод</w:t>
            </w:r>
          </w:p>
        </w:tc>
        <w:tc>
          <w:tcPr>
            <w:tcW w:w="2623" w:type="dxa"/>
          </w:tcPr>
          <w:p w:rsidR="000C382D" w:rsidRDefault="00F679F2" w:rsidP="001B5BE3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>Директор Исмаилов Г.А.</w:t>
            </w:r>
          </w:p>
          <w:p w:rsidR="000C382D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</w:p>
          <w:p w:rsidR="00F679F2" w:rsidRDefault="00F679F2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Махмудова Э.М.</w:t>
            </w:r>
          </w:p>
          <w:p w:rsidR="00F679F2" w:rsidRDefault="00F679F2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</w:tc>
      </w:tr>
      <w:tr w:rsidR="000C382D" w:rsidTr="001B5BE3">
        <w:trPr>
          <w:trHeight w:val="424"/>
        </w:trPr>
        <w:tc>
          <w:tcPr>
            <w:tcW w:w="10632" w:type="dxa"/>
            <w:gridSpan w:val="5"/>
          </w:tcPr>
          <w:p w:rsidR="000C382D" w:rsidRDefault="00495BDC" w:rsidP="001B5BE3">
            <w:pPr>
              <w:pStyle w:val="TableParagraph"/>
              <w:spacing w:before="7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5.Методическоеобеспечение</w:t>
            </w:r>
          </w:p>
        </w:tc>
      </w:tr>
      <w:tr w:rsidR="000C382D" w:rsidTr="001B5BE3">
        <w:trPr>
          <w:trHeight w:val="1811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335"/>
              <w:contextualSpacing/>
              <w:rPr>
                <w:sz w:val="24"/>
              </w:rPr>
            </w:pPr>
            <w:r>
              <w:rPr>
                <w:sz w:val="24"/>
              </w:rPr>
              <w:t>Внесение в планметодической работымероприятийпометодическомуобеспечениювнедренияФООП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328"/>
              <w:contextualSpacing/>
              <w:rPr>
                <w:sz w:val="24"/>
              </w:rPr>
            </w:pPr>
            <w:r>
              <w:rPr>
                <w:sz w:val="24"/>
              </w:rPr>
              <w:t>Планметодическойработы.</w:t>
            </w:r>
          </w:p>
          <w:p w:rsidR="000C382D" w:rsidRDefault="00495BDC" w:rsidP="001B5BE3">
            <w:pPr>
              <w:pStyle w:val="TableParagraph"/>
              <w:ind w:right="120"/>
              <w:contextualSpacing/>
              <w:rPr>
                <w:sz w:val="24"/>
              </w:rPr>
            </w:pPr>
            <w:r>
              <w:rPr>
                <w:sz w:val="24"/>
              </w:rPr>
              <w:t>Приказ о внесенииизменений в планметодическойработы</w:t>
            </w:r>
          </w:p>
        </w:tc>
        <w:tc>
          <w:tcPr>
            <w:tcW w:w="2623" w:type="dxa"/>
          </w:tcPr>
          <w:p w:rsidR="00D56BB5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D56BB5">
              <w:rPr>
                <w:sz w:val="24"/>
              </w:rPr>
              <w:t xml:space="preserve"> Махмудова Э.М.</w:t>
            </w:r>
          </w:p>
          <w:p w:rsidR="00D56BB5" w:rsidRDefault="00D56BB5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0C382D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</w:p>
        </w:tc>
      </w:tr>
      <w:tr w:rsidR="000C382D" w:rsidTr="001B5BE3">
        <w:trPr>
          <w:trHeight w:val="1809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Изучениенормативных</w:t>
            </w:r>
          </w:p>
          <w:p w:rsidR="000C382D" w:rsidRDefault="00495BDC" w:rsidP="001B5BE3">
            <w:pPr>
              <w:pStyle w:val="TableParagraph"/>
              <w:ind w:right="99"/>
              <w:contextualSpacing/>
              <w:rPr>
                <w:sz w:val="24"/>
              </w:rPr>
            </w:pPr>
            <w:r>
              <w:rPr>
                <w:sz w:val="24"/>
              </w:rPr>
              <w:t>документов по внедрениюФООП педагогическимколлективом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6"/>
              <w:ind w:right="127"/>
              <w:contextualSpacing/>
              <w:rPr>
                <w:sz w:val="24"/>
              </w:rPr>
            </w:pPr>
            <w:r>
              <w:rPr>
                <w:sz w:val="24"/>
              </w:rPr>
              <w:t>Январь–май2023 года всоответствии с планамиШМО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ПланыработыШМО.</w:t>
            </w:r>
          </w:p>
          <w:p w:rsidR="000C382D" w:rsidRDefault="000C382D" w:rsidP="001B5BE3">
            <w:pPr>
              <w:pStyle w:val="TableParagraph"/>
              <w:spacing w:before="4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spacing w:before="1"/>
              <w:ind w:right="90"/>
              <w:contextualSpacing/>
              <w:rPr>
                <w:sz w:val="24"/>
              </w:rPr>
            </w:pPr>
            <w:r>
              <w:rPr>
                <w:sz w:val="24"/>
              </w:rPr>
              <w:t>Протоколы заседанийШМО</w:t>
            </w:r>
          </w:p>
        </w:tc>
        <w:tc>
          <w:tcPr>
            <w:tcW w:w="2623" w:type="dxa"/>
          </w:tcPr>
          <w:p w:rsidR="00846E51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846E51">
              <w:rPr>
                <w:sz w:val="24"/>
              </w:rPr>
              <w:t>УВР Махмудова Э.М.</w:t>
            </w:r>
          </w:p>
          <w:p w:rsidR="000C382D" w:rsidRDefault="00846E51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spacing w:before="1"/>
              <w:ind w:right="19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ШМО</w:t>
            </w:r>
          </w:p>
        </w:tc>
      </w:tr>
      <w:tr w:rsidR="000C382D" w:rsidTr="001B5BE3">
        <w:trPr>
          <w:trHeight w:val="2918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182"/>
              <w:contextualSpacing/>
              <w:rPr>
                <w:sz w:val="24"/>
              </w:rPr>
            </w:pPr>
            <w:r>
              <w:rPr>
                <w:sz w:val="24"/>
              </w:rPr>
              <w:t>Обеспечениеконсультационнойметодической поддержкипедагогов по вопросамреализации федеральныхбазовыхрабочихпрограмм</w:t>
            </w:r>
          </w:p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64"/>
              <w:contextualSpacing/>
              <w:rPr>
                <w:sz w:val="24"/>
              </w:rPr>
            </w:pPr>
            <w:r>
              <w:rPr>
                <w:sz w:val="24"/>
              </w:rPr>
              <w:t>Втечениевсегопериода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94"/>
              <w:contextualSpacing/>
              <w:rPr>
                <w:sz w:val="24"/>
              </w:rPr>
            </w:pPr>
            <w:r>
              <w:rPr>
                <w:sz w:val="24"/>
              </w:rPr>
              <w:t>План работыметодического советаобразовательнойорганизации.</w:t>
            </w:r>
          </w:p>
          <w:p w:rsidR="000C382D" w:rsidRDefault="000C382D" w:rsidP="001B5BE3">
            <w:pPr>
              <w:pStyle w:val="TableParagraph"/>
              <w:spacing w:before="3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ПланыработыШМО.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ind w:right="250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Аналитическаясправказаместителядиректорапо УВР</w:t>
            </w:r>
          </w:p>
        </w:tc>
        <w:tc>
          <w:tcPr>
            <w:tcW w:w="2623" w:type="dxa"/>
          </w:tcPr>
          <w:p w:rsidR="00934304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934304">
              <w:rPr>
                <w:sz w:val="24"/>
              </w:rPr>
              <w:t>УВР Махмудова Э.М.</w:t>
            </w:r>
          </w:p>
          <w:p w:rsidR="000C382D" w:rsidRDefault="00934304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spacing w:before="1"/>
              <w:ind w:right="190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ШМО</w:t>
            </w:r>
          </w:p>
        </w:tc>
      </w:tr>
      <w:tr w:rsidR="000C382D" w:rsidTr="001B5BE3">
        <w:trPr>
          <w:trHeight w:val="1811"/>
        </w:trPr>
        <w:tc>
          <w:tcPr>
            <w:tcW w:w="710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3374" w:type="dxa"/>
          </w:tcPr>
          <w:p w:rsidR="000C382D" w:rsidRDefault="00495BDC" w:rsidP="001B5BE3">
            <w:pPr>
              <w:pStyle w:val="TableParagraph"/>
              <w:spacing w:before="68"/>
              <w:ind w:right="622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планафункционированияВСОКОв</w:t>
            </w:r>
          </w:p>
          <w:p w:rsidR="001B5BE3" w:rsidRDefault="00495BDC" w:rsidP="001B5BE3">
            <w:pPr>
              <w:pStyle w:val="TableParagraph"/>
              <w:ind w:right="527"/>
              <w:contextualSpacing/>
              <w:rPr>
                <w:sz w:val="24"/>
              </w:rPr>
            </w:pPr>
            <w:r>
              <w:rPr>
                <w:sz w:val="24"/>
              </w:rPr>
              <w:t>условиях реализацииООП в соответствии сФООП</w:t>
            </w:r>
          </w:p>
          <w:p w:rsidR="001B5BE3" w:rsidRDefault="001B5BE3" w:rsidP="001B5BE3"/>
          <w:p w:rsidR="000C382D" w:rsidRPr="001B5BE3" w:rsidRDefault="000C382D" w:rsidP="001B5BE3"/>
        </w:tc>
        <w:tc>
          <w:tcPr>
            <w:tcW w:w="1481" w:type="dxa"/>
          </w:tcPr>
          <w:p w:rsidR="000C382D" w:rsidRDefault="00495BDC" w:rsidP="001B5BE3">
            <w:pPr>
              <w:pStyle w:val="TableParagraph"/>
              <w:spacing w:before="68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До 1сентября2023года</w:t>
            </w:r>
          </w:p>
        </w:tc>
        <w:tc>
          <w:tcPr>
            <w:tcW w:w="2444" w:type="dxa"/>
          </w:tcPr>
          <w:p w:rsidR="000C382D" w:rsidRDefault="00495BDC" w:rsidP="001B5BE3">
            <w:pPr>
              <w:pStyle w:val="TableParagraph"/>
              <w:spacing w:before="68"/>
              <w:ind w:right="281"/>
              <w:contextualSpacing/>
              <w:rPr>
                <w:sz w:val="24"/>
              </w:rPr>
            </w:pPr>
            <w:r>
              <w:rPr>
                <w:sz w:val="24"/>
              </w:rPr>
              <w:t>ПланфункционированияВСОКОнаучебныйгод.</w:t>
            </w:r>
          </w:p>
          <w:p w:rsidR="000C382D" w:rsidRDefault="00495BDC" w:rsidP="001B5BE3">
            <w:pPr>
              <w:pStyle w:val="TableParagraph"/>
              <w:spacing w:before="1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</w:p>
        </w:tc>
        <w:tc>
          <w:tcPr>
            <w:tcW w:w="2623" w:type="dxa"/>
          </w:tcPr>
          <w:p w:rsidR="00710E2B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710E2B">
              <w:rPr>
                <w:sz w:val="24"/>
              </w:rPr>
              <w:t xml:space="preserve"> Махмудова Э.М.</w:t>
            </w:r>
          </w:p>
          <w:p w:rsidR="00710E2B" w:rsidRDefault="00710E2B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0C382D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>
          <w:pgSz w:w="11910" w:h="16840"/>
          <w:pgMar w:top="1420" w:right="780" w:bottom="280" w:left="1240" w:header="720" w:footer="720" w:gutter="0"/>
          <w:cols w:space="720"/>
        </w:sectPr>
      </w:pPr>
    </w:p>
    <w:tbl>
      <w:tblPr>
        <w:tblStyle w:val="TableNormal"/>
        <w:tblW w:w="10466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2"/>
        <w:gridCol w:w="3024"/>
        <w:gridCol w:w="1536"/>
        <w:gridCol w:w="2537"/>
        <w:gridCol w:w="2727"/>
      </w:tblGrid>
      <w:tr w:rsidR="000C382D" w:rsidTr="00CB4734">
        <w:trPr>
          <w:trHeight w:val="856"/>
        </w:trPr>
        <w:tc>
          <w:tcPr>
            <w:tcW w:w="642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024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1536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71" w:line="237" w:lineRule="auto"/>
              <w:ind w:right="216"/>
              <w:contextualSpacing/>
              <w:rPr>
                <w:sz w:val="24"/>
              </w:rPr>
            </w:pPr>
            <w:r>
              <w:rPr>
                <w:sz w:val="24"/>
              </w:rPr>
              <w:t>справкипорезультатамВСОКО</w:t>
            </w:r>
          </w:p>
        </w:tc>
        <w:tc>
          <w:tcPr>
            <w:tcW w:w="2724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0C382D" w:rsidTr="00CB4734">
        <w:trPr>
          <w:trHeight w:val="2205"/>
        </w:trPr>
        <w:tc>
          <w:tcPr>
            <w:tcW w:w="642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3024" w:type="dxa"/>
          </w:tcPr>
          <w:p w:rsidR="000C382D" w:rsidRDefault="00495BDC" w:rsidP="001B5BE3">
            <w:pPr>
              <w:pStyle w:val="TableParagraph"/>
              <w:spacing w:before="66"/>
              <w:ind w:right="527"/>
              <w:contextualSpacing/>
              <w:rPr>
                <w:sz w:val="24"/>
              </w:rPr>
            </w:pPr>
            <w:r>
              <w:rPr>
                <w:sz w:val="24"/>
              </w:rPr>
              <w:t>Формирование планаВШКвусловияхреализацииООП всоответствиисФООП</w:t>
            </w:r>
          </w:p>
        </w:tc>
        <w:tc>
          <w:tcPr>
            <w:tcW w:w="1536" w:type="dxa"/>
          </w:tcPr>
          <w:p w:rsidR="000C382D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До 1сентября2023года</w:t>
            </w: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66"/>
              <w:ind w:right="889"/>
              <w:contextualSpacing/>
              <w:rPr>
                <w:sz w:val="24"/>
              </w:rPr>
            </w:pPr>
            <w:r>
              <w:rPr>
                <w:sz w:val="24"/>
              </w:rPr>
              <w:t>План ВШК научебныйгод.</w:t>
            </w:r>
          </w:p>
          <w:p w:rsidR="000C382D" w:rsidRDefault="000C382D" w:rsidP="001B5BE3">
            <w:pPr>
              <w:pStyle w:val="TableParagraph"/>
              <w:spacing w:before="4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spacing w:before="1"/>
              <w:ind w:right="436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Аналитическиесправки по итогамВШК</w:t>
            </w:r>
          </w:p>
        </w:tc>
        <w:tc>
          <w:tcPr>
            <w:tcW w:w="2724" w:type="dxa"/>
          </w:tcPr>
          <w:p w:rsidR="00710E2B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710E2B">
              <w:rPr>
                <w:sz w:val="24"/>
              </w:rPr>
              <w:t xml:space="preserve"> Махмудова Э.М.</w:t>
            </w:r>
          </w:p>
          <w:p w:rsidR="00710E2B" w:rsidRDefault="00710E2B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0C382D" w:rsidP="001B5BE3">
            <w:pPr>
              <w:pStyle w:val="TableParagraph"/>
              <w:spacing w:before="66"/>
              <w:ind w:right="258"/>
              <w:contextualSpacing/>
              <w:rPr>
                <w:sz w:val="24"/>
              </w:rPr>
            </w:pPr>
          </w:p>
        </w:tc>
      </w:tr>
      <w:tr w:rsidR="000C382D" w:rsidTr="00CB4734">
        <w:trPr>
          <w:trHeight w:val="519"/>
        </w:trPr>
        <w:tc>
          <w:tcPr>
            <w:tcW w:w="10466" w:type="dxa"/>
            <w:gridSpan w:val="5"/>
          </w:tcPr>
          <w:p w:rsidR="000C382D" w:rsidRDefault="00495BDC" w:rsidP="001B5BE3">
            <w:pPr>
              <w:pStyle w:val="TableParagraph"/>
              <w:spacing w:before="73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6.Информационноеобеспечение</w:t>
            </w:r>
          </w:p>
        </w:tc>
      </w:tr>
      <w:tr w:rsidR="000C382D" w:rsidTr="00CB4734">
        <w:trPr>
          <w:trHeight w:val="3215"/>
        </w:trPr>
        <w:tc>
          <w:tcPr>
            <w:tcW w:w="642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024" w:type="dxa"/>
          </w:tcPr>
          <w:p w:rsidR="000C382D" w:rsidRDefault="00495BDC" w:rsidP="001B5BE3">
            <w:pPr>
              <w:pStyle w:val="TableParagraph"/>
              <w:spacing w:before="66"/>
              <w:ind w:right="476"/>
              <w:contextualSpacing/>
              <w:rPr>
                <w:sz w:val="24"/>
              </w:rPr>
            </w:pPr>
            <w:r>
              <w:rPr>
                <w:sz w:val="24"/>
              </w:rPr>
              <w:t>Проведение работы поинформированиюучастниковобразовательныхотношений о ФООП инеобходимости</w:t>
            </w:r>
          </w:p>
          <w:p w:rsidR="000C382D" w:rsidRDefault="00495BDC" w:rsidP="001B5BE3">
            <w:pPr>
              <w:pStyle w:val="TableParagraph"/>
              <w:ind w:right="144"/>
              <w:contextualSpacing/>
              <w:rPr>
                <w:sz w:val="24"/>
              </w:rPr>
            </w:pPr>
            <w:r>
              <w:rPr>
                <w:sz w:val="24"/>
              </w:rPr>
              <w:t>приведенияООПуровнейобразования всоответствиесФООП</w:t>
            </w:r>
          </w:p>
        </w:tc>
        <w:tc>
          <w:tcPr>
            <w:tcW w:w="1536" w:type="dxa"/>
          </w:tcPr>
          <w:p w:rsidR="000C382D" w:rsidRDefault="00495BDC" w:rsidP="001B5BE3">
            <w:pPr>
              <w:pStyle w:val="TableParagraph"/>
              <w:spacing w:before="66"/>
              <w:ind w:right="397"/>
              <w:contextualSpacing/>
              <w:rPr>
                <w:sz w:val="24"/>
              </w:rPr>
            </w:pPr>
            <w:r>
              <w:rPr>
                <w:sz w:val="24"/>
              </w:rPr>
              <w:t>Январь–август2023года</w:t>
            </w: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:rsidR="000C382D" w:rsidRDefault="00495BDC" w:rsidP="001B5BE3">
            <w:pPr>
              <w:pStyle w:val="TableParagraph"/>
              <w:ind w:right="590"/>
              <w:contextualSpacing/>
              <w:rPr>
                <w:sz w:val="24"/>
              </w:rPr>
            </w:pPr>
            <w:r>
              <w:rPr>
                <w:sz w:val="24"/>
              </w:rPr>
              <w:t>информационно-методическихматериалов.</w:t>
            </w:r>
          </w:p>
          <w:p w:rsidR="000C382D" w:rsidRDefault="000C382D" w:rsidP="001B5BE3">
            <w:pPr>
              <w:pStyle w:val="TableParagraph"/>
              <w:spacing w:before="5"/>
              <w:ind w:left="0"/>
              <w:contextualSpacing/>
              <w:rPr>
                <w:sz w:val="24"/>
              </w:rPr>
            </w:pPr>
          </w:p>
          <w:p w:rsidR="000C382D" w:rsidRDefault="00495BDC" w:rsidP="001B5BE3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РазделынасайтеОО</w:t>
            </w:r>
          </w:p>
        </w:tc>
        <w:tc>
          <w:tcPr>
            <w:tcW w:w="2724" w:type="dxa"/>
          </w:tcPr>
          <w:p w:rsidR="00710E2B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710E2B">
              <w:rPr>
                <w:sz w:val="24"/>
              </w:rPr>
              <w:t xml:space="preserve"> Махмудова Э.М.</w:t>
            </w:r>
          </w:p>
          <w:p w:rsidR="000C382D" w:rsidRDefault="00710E2B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ind w:right="17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z w:val="24"/>
              </w:rPr>
              <w:t>й засайт ОО</w:t>
            </w:r>
          </w:p>
          <w:p w:rsidR="00710E2B" w:rsidRDefault="00710E2B" w:rsidP="001B5BE3">
            <w:pPr>
              <w:pStyle w:val="TableParagraph"/>
              <w:ind w:right="171"/>
              <w:contextualSpacing/>
              <w:rPr>
                <w:sz w:val="24"/>
              </w:rPr>
            </w:pPr>
            <w:r>
              <w:rPr>
                <w:sz w:val="24"/>
              </w:rPr>
              <w:t>Махмудова М.М.</w:t>
            </w:r>
          </w:p>
        </w:tc>
      </w:tr>
      <w:tr w:rsidR="000C382D" w:rsidTr="00CB4734">
        <w:trPr>
          <w:trHeight w:val="2875"/>
        </w:trPr>
        <w:tc>
          <w:tcPr>
            <w:tcW w:w="642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024" w:type="dxa"/>
          </w:tcPr>
          <w:p w:rsidR="000C382D" w:rsidRDefault="00495BDC" w:rsidP="001B5BE3">
            <w:pPr>
              <w:pStyle w:val="TableParagraph"/>
              <w:spacing w:before="66"/>
              <w:ind w:right="777"/>
              <w:contextualSpacing/>
              <w:rPr>
                <w:sz w:val="24"/>
              </w:rPr>
            </w:pPr>
            <w:r>
              <w:rPr>
                <w:sz w:val="24"/>
              </w:rPr>
              <w:t>ИнформированиеродительскойобщественностиовнедренииФООПи</w:t>
            </w:r>
          </w:p>
          <w:p w:rsidR="000C382D" w:rsidRDefault="00495BDC" w:rsidP="001B5BE3">
            <w:pPr>
              <w:pStyle w:val="TableParagraph"/>
              <w:ind w:right="384"/>
              <w:contextualSpacing/>
              <w:rPr>
                <w:sz w:val="24"/>
              </w:rPr>
            </w:pPr>
            <w:r>
              <w:rPr>
                <w:sz w:val="24"/>
              </w:rPr>
              <w:t>приведенииООПНОО,ОООиСООв</w:t>
            </w:r>
          </w:p>
          <w:p w:rsidR="000C382D" w:rsidRDefault="00495BDC" w:rsidP="001B5BE3">
            <w:pPr>
              <w:pStyle w:val="TableParagraph"/>
              <w:ind w:right="533"/>
              <w:contextualSpacing/>
              <w:rPr>
                <w:sz w:val="24"/>
              </w:rPr>
            </w:pPr>
            <w:r>
              <w:rPr>
                <w:sz w:val="24"/>
              </w:rPr>
              <w:t>соответствие с ФООПНОО,ОООи СОО</w:t>
            </w:r>
          </w:p>
        </w:tc>
        <w:tc>
          <w:tcPr>
            <w:tcW w:w="1536" w:type="dxa"/>
          </w:tcPr>
          <w:p w:rsidR="000C382D" w:rsidRDefault="00495BDC" w:rsidP="001B5BE3">
            <w:pPr>
              <w:pStyle w:val="TableParagraph"/>
              <w:spacing w:before="66"/>
              <w:ind w:right="40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Январь–сентябрь2023года</w:t>
            </w: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66"/>
              <w:ind w:right="54"/>
              <w:contextualSpacing/>
              <w:rPr>
                <w:sz w:val="24"/>
              </w:rPr>
            </w:pPr>
            <w:r>
              <w:rPr>
                <w:sz w:val="24"/>
              </w:rPr>
              <w:t>Сайт образовательнойорганизации,страницы школы всоциальныхсетях,информационныйстенд в холлеобразовательнойорганизации</w:t>
            </w:r>
          </w:p>
        </w:tc>
        <w:tc>
          <w:tcPr>
            <w:tcW w:w="2724" w:type="dxa"/>
          </w:tcPr>
          <w:p w:rsidR="000B72F7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поУВР</w:t>
            </w:r>
            <w:r w:rsidR="000B72F7">
              <w:rPr>
                <w:sz w:val="24"/>
              </w:rPr>
              <w:t xml:space="preserve"> Махмудова Э.М.</w:t>
            </w:r>
          </w:p>
          <w:p w:rsidR="000C382D" w:rsidRDefault="000B72F7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z w:val="24"/>
              </w:rPr>
              <w:t>й засайт ОО</w:t>
            </w:r>
          </w:p>
          <w:p w:rsidR="000B72F7" w:rsidRDefault="000B72F7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  <w:r>
              <w:rPr>
                <w:sz w:val="24"/>
              </w:rPr>
              <w:t>Махмудова М.М.</w:t>
            </w:r>
          </w:p>
        </w:tc>
      </w:tr>
      <w:tr w:rsidR="000C382D" w:rsidTr="00CB4734">
        <w:trPr>
          <w:trHeight w:val="2877"/>
        </w:trPr>
        <w:tc>
          <w:tcPr>
            <w:tcW w:w="642" w:type="dxa"/>
          </w:tcPr>
          <w:p w:rsidR="000C382D" w:rsidRDefault="00495BDC" w:rsidP="001B5BE3">
            <w:pPr>
              <w:pStyle w:val="TableParagraph"/>
              <w:spacing w:before="68"/>
              <w:contextualSpacing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024" w:type="dxa"/>
          </w:tcPr>
          <w:p w:rsidR="000C382D" w:rsidRDefault="00495BDC" w:rsidP="001B5BE3">
            <w:pPr>
              <w:pStyle w:val="TableParagraph"/>
              <w:spacing w:before="68"/>
              <w:ind w:right="147"/>
              <w:contextualSpacing/>
              <w:rPr>
                <w:sz w:val="24"/>
              </w:rPr>
            </w:pPr>
            <w:r>
              <w:rPr>
                <w:sz w:val="24"/>
              </w:rPr>
              <w:t>Информирование онормативно-правовом,программном,кадровомифинансовом обеспечениивнедренияФООП</w:t>
            </w:r>
          </w:p>
        </w:tc>
        <w:tc>
          <w:tcPr>
            <w:tcW w:w="1536" w:type="dxa"/>
          </w:tcPr>
          <w:p w:rsidR="000C382D" w:rsidRDefault="00495BDC" w:rsidP="001B5BE3">
            <w:pPr>
              <w:pStyle w:val="TableParagraph"/>
              <w:spacing w:before="68"/>
              <w:ind w:right="40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Январь–сентябрь2023года</w:t>
            </w: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68"/>
              <w:ind w:right="54"/>
              <w:contextualSpacing/>
              <w:rPr>
                <w:sz w:val="24"/>
              </w:rPr>
            </w:pPr>
            <w:r>
              <w:rPr>
                <w:sz w:val="24"/>
              </w:rPr>
              <w:t>Сайт образовательнойорганизации,страницы школы всоциальныхсетях,информационныйстенд в холлеобразовательнойорганизации</w:t>
            </w:r>
          </w:p>
        </w:tc>
        <w:tc>
          <w:tcPr>
            <w:tcW w:w="2724" w:type="dxa"/>
          </w:tcPr>
          <w:p w:rsidR="001D088E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1D088E">
              <w:rPr>
                <w:sz w:val="24"/>
              </w:rPr>
              <w:t>УВР Махмудова Э.М.</w:t>
            </w:r>
          </w:p>
          <w:p w:rsidR="000C382D" w:rsidRDefault="001D088E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</w:t>
            </w:r>
            <w:r>
              <w:rPr>
                <w:sz w:val="24"/>
              </w:rPr>
              <w:t>й засайт ОО</w:t>
            </w:r>
          </w:p>
          <w:p w:rsidR="001D088E" w:rsidRDefault="001D088E" w:rsidP="001B5BE3">
            <w:pPr>
              <w:pStyle w:val="TableParagraph"/>
              <w:spacing w:before="1"/>
              <w:ind w:right="171"/>
              <w:contextualSpacing/>
              <w:rPr>
                <w:sz w:val="24"/>
              </w:rPr>
            </w:pPr>
            <w:r>
              <w:rPr>
                <w:sz w:val="24"/>
              </w:rPr>
              <w:t>Махмудова М.М.</w:t>
            </w:r>
          </w:p>
        </w:tc>
      </w:tr>
      <w:tr w:rsidR="000C382D" w:rsidTr="00CB4734">
        <w:trPr>
          <w:trHeight w:val="3712"/>
        </w:trPr>
        <w:tc>
          <w:tcPr>
            <w:tcW w:w="642" w:type="dxa"/>
          </w:tcPr>
          <w:p w:rsidR="000C382D" w:rsidRDefault="00495BDC" w:rsidP="001B5BE3">
            <w:pPr>
              <w:pStyle w:val="TableParagraph"/>
              <w:spacing w:before="66"/>
              <w:contextualSpacing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3024" w:type="dxa"/>
          </w:tcPr>
          <w:p w:rsidR="000C382D" w:rsidRDefault="00495BDC" w:rsidP="001B5BE3">
            <w:pPr>
              <w:pStyle w:val="TableParagraph"/>
              <w:spacing w:before="66"/>
              <w:ind w:right="78"/>
              <w:contextualSpacing/>
              <w:rPr>
                <w:sz w:val="24"/>
              </w:rPr>
            </w:pPr>
            <w:r>
              <w:rPr>
                <w:sz w:val="24"/>
              </w:rPr>
              <w:t>Изучение и формированиемненияродителейо</w:t>
            </w:r>
          </w:p>
          <w:p w:rsidR="000C382D" w:rsidRDefault="00495BDC" w:rsidP="001B5BE3">
            <w:pPr>
              <w:pStyle w:val="TableParagraph"/>
              <w:ind w:right="893"/>
              <w:contextualSpacing/>
              <w:rPr>
                <w:sz w:val="24"/>
              </w:rPr>
            </w:pPr>
            <w:r>
              <w:rPr>
                <w:sz w:val="24"/>
              </w:rPr>
              <w:t>внедрении ФООП,представлениерезультатов</w:t>
            </w:r>
          </w:p>
        </w:tc>
        <w:tc>
          <w:tcPr>
            <w:tcW w:w="1536" w:type="dxa"/>
          </w:tcPr>
          <w:p w:rsidR="000C382D" w:rsidRDefault="00495BDC" w:rsidP="001B5BE3">
            <w:pPr>
              <w:pStyle w:val="TableParagraph"/>
              <w:spacing w:before="66"/>
              <w:ind w:right="364"/>
              <w:contextualSpacing/>
              <w:rPr>
                <w:sz w:val="24"/>
              </w:rPr>
            </w:pPr>
            <w:r>
              <w:rPr>
                <w:sz w:val="24"/>
              </w:rPr>
              <w:t>Втечениевсегопериода</w:t>
            </w:r>
          </w:p>
        </w:tc>
        <w:tc>
          <w:tcPr>
            <w:tcW w:w="2537" w:type="dxa"/>
          </w:tcPr>
          <w:p w:rsidR="000C382D" w:rsidRDefault="00495BDC" w:rsidP="001B5BE3">
            <w:pPr>
              <w:pStyle w:val="TableParagraph"/>
              <w:spacing w:before="66"/>
              <w:ind w:right="54"/>
              <w:contextualSpacing/>
              <w:rPr>
                <w:sz w:val="24"/>
              </w:rPr>
            </w:pPr>
            <w:r>
              <w:rPr>
                <w:sz w:val="24"/>
              </w:rPr>
              <w:t>Сайт образовательнойорганизации,страницы школы всоциальныхсетях,информационныйстенд в холлеобразовательнойорганизации.</w:t>
            </w:r>
          </w:p>
          <w:p w:rsidR="000C382D" w:rsidRDefault="00495BDC" w:rsidP="001B5BE3">
            <w:pPr>
              <w:pStyle w:val="TableParagraph"/>
              <w:ind w:right="89"/>
              <w:contextualSpacing/>
              <w:rPr>
                <w:sz w:val="24"/>
              </w:rPr>
            </w:pPr>
            <w:r>
              <w:rPr>
                <w:sz w:val="24"/>
              </w:rPr>
              <w:t>Аналитическиесправки заместителейдиректорапо УВР и</w:t>
            </w:r>
          </w:p>
        </w:tc>
        <w:tc>
          <w:tcPr>
            <w:tcW w:w="2724" w:type="dxa"/>
          </w:tcPr>
          <w:p w:rsidR="001D088E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</w:t>
            </w:r>
            <w:r w:rsidR="001D088E">
              <w:rPr>
                <w:sz w:val="24"/>
              </w:rPr>
              <w:t>УВР Махмудова Э.М.</w:t>
            </w:r>
          </w:p>
          <w:p w:rsidR="000C382D" w:rsidRDefault="001D088E" w:rsidP="001B5BE3">
            <w:pPr>
              <w:pStyle w:val="TableParagraph"/>
              <w:spacing w:before="68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Кленкова Е.В.</w:t>
            </w:r>
          </w:p>
          <w:p w:rsidR="000C382D" w:rsidRDefault="00495BDC" w:rsidP="001B5BE3">
            <w:pPr>
              <w:pStyle w:val="TableParagraph"/>
              <w:ind w:right="258"/>
              <w:contextualSpacing/>
              <w:rPr>
                <w:sz w:val="24"/>
              </w:rPr>
            </w:pPr>
            <w:r>
              <w:rPr>
                <w:sz w:val="24"/>
              </w:rPr>
              <w:t>Заместительдиректора поВР</w:t>
            </w:r>
            <w:r w:rsidR="001D088E">
              <w:rPr>
                <w:sz w:val="24"/>
              </w:rPr>
              <w:t xml:space="preserve"> Арабиева П.Д.</w:t>
            </w:r>
          </w:p>
        </w:tc>
      </w:tr>
    </w:tbl>
    <w:p w:rsidR="000C382D" w:rsidRDefault="000C382D" w:rsidP="001B5BE3">
      <w:pPr>
        <w:contextualSpacing/>
        <w:rPr>
          <w:sz w:val="24"/>
        </w:rPr>
        <w:sectPr w:rsidR="000C382D" w:rsidSect="001B5BE3">
          <w:pgSz w:w="11910" w:h="16840"/>
          <w:pgMar w:top="142" w:right="780" w:bottom="280" w:left="1240" w:header="720" w:footer="720" w:gutter="0"/>
          <w:cols w:space="720"/>
        </w:sectPr>
      </w:pPr>
    </w:p>
    <w:tbl>
      <w:tblPr>
        <w:tblStyle w:val="TableNormal"/>
        <w:tblW w:w="10491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19"/>
        <w:gridCol w:w="3068"/>
        <w:gridCol w:w="1559"/>
        <w:gridCol w:w="2410"/>
        <w:gridCol w:w="2835"/>
      </w:tblGrid>
      <w:tr w:rsidR="000C382D" w:rsidTr="00CB4734">
        <w:trPr>
          <w:trHeight w:val="427"/>
        </w:trPr>
        <w:tc>
          <w:tcPr>
            <w:tcW w:w="619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3068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1559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2410" w:type="dxa"/>
          </w:tcPr>
          <w:p w:rsidR="000C382D" w:rsidRDefault="00495BDC" w:rsidP="00CB4734">
            <w:pPr>
              <w:pStyle w:val="TableParagraph"/>
              <w:spacing w:before="69"/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2835" w:type="dxa"/>
          </w:tcPr>
          <w:p w:rsidR="000C382D" w:rsidRDefault="000C382D" w:rsidP="001B5BE3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0C382D" w:rsidTr="00CB4734">
        <w:trPr>
          <w:trHeight w:val="426"/>
        </w:trPr>
        <w:tc>
          <w:tcPr>
            <w:tcW w:w="10491" w:type="dxa"/>
            <w:gridSpan w:val="5"/>
          </w:tcPr>
          <w:p w:rsidR="000C382D" w:rsidRDefault="00495BDC" w:rsidP="001B5BE3">
            <w:pPr>
              <w:pStyle w:val="TableParagraph"/>
              <w:spacing w:before="71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7.Финансовоеобеспечение</w:t>
            </w:r>
          </w:p>
        </w:tc>
      </w:tr>
    </w:tbl>
    <w:p w:rsidR="00495BDC" w:rsidRDefault="00495BDC" w:rsidP="001B5BE3">
      <w:pPr>
        <w:contextualSpacing/>
      </w:pPr>
    </w:p>
    <w:sectPr w:rsidR="00495BDC" w:rsidSect="001B5BE3">
      <w:pgSz w:w="11910" w:h="16840"/>
      <w:pgMar w:top="284" w:right="78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49" w:rsidRDefault="00AE4F49" w:rsidP="00CB4734">
      <w:r>
        <w:separator/>
      </w:r>
    </w:p>
  </w:endnote>
  <w:endnote w:type="continuationSeparator" w:id="0">
    <w:p w:rsidR="00AE4F49" w:rsidRDefault="00AE4F49" w:rsidP="00CB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49" w:rsidRDefault="00AE4F49" w:rsidP="00CB4734">
      <w:r>
        <w:separator/>
      </w:r>
    </w:p>
  </w:footnote>
  <w:footnote w:type="continuationSeparator" w:id="0">
    <w:p w:rsidR="00AE4F49" w:rsidRDefault="00AE4F49" w:rsidP="00CB4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D45"/>
    <w:multiLevelType w:val="hybridMultilevel"/>
    <w:tmpl w:val="0D6E7D00"/>
    <w:lvl w:ilvl="0" w:tplc="030401C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5CAABE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A5F07B4E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56015E0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9078E4FA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F4B67B18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BE6E0EEA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A448E0BA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C8284370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1">
    <w:nsid w:val="37E76AB6"/>
    <w:multiLevelType w:val="hybridMultilevel"/>
    <w:tmpl w:val="1BCA77E8"/>
    <w:lvl w:ilvl="0" w:tplc="97843688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7FA39F2">
      <w:numFmt w:val="bullet"/>
      <w:lvlText w:val="•"/>
      <w:lvlJc w:val="left"/>
      <w:pPr>
        <w:ind w:left="1816" w:hanging="300"/>
      </w:pPr>
      <w:rPr>
        <w:rFonts w:hint="default"/>
        <w:lang w:val="ru-RU" w:eastAsia="en-US" w:bidi="ar-SA"/>
      </w:rPr>
    </w:lvl>
    <w:lvl w:ilvl="2" w:tplc="7F00C0F6">
      <w:numFmt w:val="bullet"/>
      <w:lvlText w:val="•"/>
      <w:lvlJc w:val="left"/>
      <w:pPr>
        <w:ind w:left="2713" w:hanging="300"/>
      </w:pPr>
      <w:rPr>
        <w:rFonts w:hint="default"/>
        <w:lang w:val="ru-RU" w:eastAsia="en-US" w:bidi="ar-SA"/>
      </w:rPr>
    </w:lvl>
    <w:lvl w:ilvl="3" w:tplc="3FBECF24">
      <w:numFmt w:val="bullet"/>
      <w:lvlText w:val="•"/>
      <w:lvlJc w:val="left"/>
      <w:pPr>
        <w:ind w:left="3609" w:hanging="300"/>
      </w:pPr>
      <w:rPr>
        <w:rFonts w:hint="default"/>
        <w:lang w:val="ru-RU" w:eastAsia="en-US" w:bidi="ar-SA"/>
      </w:rPr>
    </w:lvl>
    <w:lvl w:ilvl="4" w:tplc="319CB85C">
      <w:numFmt w:val="bullet"/>
      <w:lvlText w:val="•"/>
      <w:lvlJc w:val="left"/>
      <w:pPr>
        <w:ind w:left="4506" w:hanging="300"/>
      </w:pPr>
      <w:rPr>
        <w:rFonts w:hint="default"/>
        <w:lang w:val="ru-RU" w:eastAsia="en-US" w:bidi="ar-SA"/>
      </w:rPr>
    </w:lvl>
    <w:lvl w:ilvl="5" w:tplc="3E86F2E0">
      <w:numFmt w:val="bullet"/>
      <w:lvlText w:val="•"/>
      <w:lvlJc w:val="left"/>
      <w:pPr>
        <w:ind w:left="5403" w:hanging="300"/>
      </w:pPr>
      <w:rPr>
        <w:rFonts w:hint="default"/>
        <w:lang w:val="ru-RU" w:eastAsia="en-US" w:bidi="ar-SA"/>
      </w:rPr>
    </w:lvl>
    <w:lvl w:ilvl="6" w:tplc="209A3FEC">
      <w:numFmt w:val="bullet"/>
      <w:lvlText w:val="•"/>
      <w:lvlJc w:val="left"/>
      <w:pPr>
        <w:ind w:left="6299" w:hanging="300"/>
      </w:pPr>
      <w:rPr>
        <w:rFonts w:hint="default"/>
        <w:lang w:val="ru-RU" w:eastAsia="en-US" w:bidi="ar-SA"/>
      </w:rPr>
    </w:lvl>
    <w:lvl w:ilvl="7" w:tplc="C3705BF8">
      <w:numFmt w:val="bullet"/>
      <w:lvlText w:val="•"/>
      <w:lvlJc w:val="left"/>
      <w:pPr>
        <w:ind w:left="7196" w:hanging="300"/>
      </w:pPr>
      <w:rPr>
        <w:rFonts w:hint="default"/>
        <w:lang w:val="ru-RU" w:eastAsia="en-US" w:bidi="ar-SA"/>
      </w:rPr>
    </w:lvl>
    <w:lvl w:ilvl="8" w:tplc="AF468F8C">
      <w:numFmt w:val="bullet"/>
      <w:lvlText w:val="•"/>
      <w:lvlJc w:val="left"/>
      <w:pPr>
        <w:ind w:left="8093" w:hanging="300"/>
      </w:pPr>
      <w:rPr>
        <w:rFonts w:hint="default"/>
        <w:lang w:val="ru-RU" w:eastAsia="en-US" w:bidi="ar-SA"/>
      </w:rPr>
    </w:lvl>
  </w:abstractNum>
  <w:abstractNum w:abstractNumId="2">
    <w:nsid w:val="45823E0E"/>
    <w:multiLevelType w:val="hybridMultilevel"/>
    <w:tmpl w:val="AAECD0F0"/>
    <w:lvl w:ilvl="0" w:tplc="3A703A2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3A620C8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0B201B26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70C70EC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9FB0CA16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4746ACE6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A14444D8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7DA0CF6C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F148DA8A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3">
    <w:nsid w:val="50F16678"/>
    <w:multiLevelType w:val="hybridMultilevel"/>
    <w:tmpl w:val="9224F2F2"/>
    <w:lvl w:ilvl="0" w:tplc="DD62813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88A8DC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AFF86DF0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EFC6FD4E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3ED0383C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D97CFA7E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777C6766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2654B320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6E08A306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4">
    <w:nsid w:val="576E6679"/>
    <w:multiLevelType w:val="hybridMultilevel"/>
    <w:tmpl w:val="5C4C36C4"/>
    <w:lvl w:ilvl="0" w:tplc="58E4AEAC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9343740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F826804E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93523346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8B304F6C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57D6351A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791EFDA6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4D5E6BC6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10C23A0E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abstractNum w:abstractNumId="5">
    <w:nsid w:val="5EB87653"/>
    <w:multiLevelType w:val="hybridMultilevel"/>
    <w:tmpl w:val="3CBE91FC"/>
    <w:lvl w:ilvl="0" w:tplc="02DAD6D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743C6A">
      <w:numFmt w:val="bullet"/>
      <w:lvlText w:val="•"/>
      <w:lvlJc w:val="left"/>
      <w:pPr>
        <w:ind w:left="1063" w:hanging="300"/>
      </w:pPr>
      <w:rPr>
        <w:rFonts w:hint="default"/>
        <w:lang w:val="ru-RU" w:eastAsia="en-US" w:bidi="ar-SA"/>
      </w:rPr>
    </w:lvl>
    <w:lvl w:ilvl="2" w:tplc="35A45C30">
      <w:numFmt w:val="bullet"/>
      <w:lvlText w:val="•"/>
      <w:lvlJc w:val="left"/>
      <w:pPr>
        <w:ind w:left="1267" w:hanging="300"/>
      </w:pPr>
      <w:rPr>
        <w:rFonts w:hint="default"/>
        <w:lang w:val="ru-RU" w:eastAsia="en-US" w:bidi="ar-SA"/>
      </w:rPr>
    </w:lvl>
    <w:lvl w:ilvl="3" w:tplc="20B4F176">
      <w:numFmt w:val="bullet"/>
      <w:lvlText w:val="•"/>
      <w:lvlJc w:val="left"/>
      <w:pPr>
        <w:ind w:left="1471" w:hanging="300"/>
      </w:pPr>
      <w:rPr>
        <w:rFonts w:hint="default"/>
        <w:lang w:val="ru-RU" w:eastAsia="en-US" w:bidi="ar-SA"/>
      </w:rPr>
    </w:lvl>
    <w:lvl w:ilvl="4" w:tplc="CD7A6E74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5" w:tplc="E2CC6452">
      <w:numFmt w:val="bullet"/>
      <w:lvlText w:val="•"/>
      <w:lvlJc w:val="left"/>
      <w:pPr>
        <w:ind w:left="1879" w:hanging="300"/>
      </w:pPr>
      <w:rPr>
        <w:rFonts w:hint="default"/>
        <w:lang w:val="ru-RU" w:eastAsia="en-US" w:bidi="ar-SA"/>
      </w:rPr>
    </w:lvl>
    <w:lvl w:ilvl="6" w:tplc="2952AEF2">
      <w:numFmt w:val="bullet"/>
      <w:lvlText w:val="•"/>
      <w:lvlJc w:val="left"/>
      <w:pPr>
        <w:ind w:left="2083" w:hanging="300"/>
      </w:pPr>
      <w:rPr>
        <w:rFonts w:hint="default"/>
        <w:lang w:val="ru-RU" w:eastAsia="en-US" w:bidi="ar-SA"/>
      </w:rPr>
    </w:lvl>
    <w:lvl w:ilvl="7" w:tplc="E4CC296E">
      <w:numFmt w:val="bullet"/>
      <w:lvlText w:val="•"/>
      <w:lvlJc w:val="left"/>
      <w:pPr>
        <w:ind w:left="2287" w:hanging="300"/>
      </w:pPr>
      <w:rPr>
        <w:rFonts w:hint="default"/>
        <w:lang w:val="ru-RU" w:eastAsia="en-US" w:bidi="ar-SA"/>
      </w:rPr>
    </w:lvl>
    <w:lvl w:ilvl="8" w:tplc="D92A9C20">
      <w:numFmt w:val="bullet"/>
      <w:lvlText w:val="•"/>
      <w:lvlJc w:val="left"/>
      <w:pPr>
        <w:ind w:left="2491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C382D"/>
    <w:rsid w:val="00047945"/>
    <w:rsid w:val="000B0E1D"/>
    <w:rsid w:val="000B72F7"/>
    <w:rsid w:val="000C382D"/>
    <w:rsid w:val="00134845"/>
    <w:rsid w:val="001709F0"/>
    <w:rsid w:val="0019239A"/>
    <w:rsid w:val="001B5BE3"/>
    <w:rsid w:val="001D088E"/>
    <w:rsid w:val="001D4200"/>
    <w:rsid w:val="002020B2"/>
    <w:rsid w:val="00264FC0"/>
    <w:rsid w:val="002770F7"/>
    <w:rsid w:val="002A4186"/>
    <w:rsid w:val="002B4BD8"/>
    <w:rsid w:val="002C46F4"/>
    <w:rsid w:val="002E25BC"/>
    <w:rsid w:val="002E6B95"/>
    <w:rsid w:val="002F208B"/>
    <w:rsid w:val="003C3A7E"/>
    <w:rsid w:val="003D6511"/>
    <w:rsid w:val="003D6568"/>
    <w:rsid w:val="003F7155"/>
    <w:rsid w:val="00401AC9"/>
    <w:rsid w:val="0042356A"/>
    <w:rsid w:val="00437843"/>
    <w:rsid w:val="00445BE3"/>
    <w:rsid w:val="0045204D"/>
    <w:rsid w:val="00474724"/>
    <w:rsid w:val="00495BDC"/>
    <w:rsid w:val="004A055A"/>
    <w:rsid w:val="004A1496"/>
    <w:rsid w:val="004B3726"/>
    <w:rsid w:val="004B3B20"/>
    <w:rsid w:val="004D1E4D"/>
    <w:rsid w:val="004E1B59"/>
    <w:rsid w:val="004E7959"/>
    <w:rsid w:val="00523B7A"/>
    <w:rsid w:val="005411D3"/>
    <w:rsid w:val="00573ECF"/>
    <w:rsid w:val="00574399"/>
    <w:rsid w:val="005A0156"/>
    <w:rsid w:val="005D1354"/>
    <w:rsid w:val="005E3AB7"/>
    <w:rsid w:val="005F1858"/>
    <w:rsid w:val="005F37D6"/>
    <w:rsid w:val="0066204A"/>
    <w:rsid w:val="00662EA5"/>
    <w:rsid w:val="0066522B"/>
    <w:rsid w:val="00677A0B"/>
    <w:rsid w:val="006D5DD1"/>
    <w:rsid w:val="006D7A05"/>
    <w:rsid w:val="00710E2B"/>
    <w:rsid w:val="0075599E"/>
    <w:rsid w:val="00755F74"/>
    <w:rsid w:val="0077344D"/>
    <w:rsid w:val="00791A06"/>
    <w:rsid w:val="00796C0B"/>
    <w:rsid w:val="007C1AD4"/>
    <w:rsid w:val="007C75B9"/>
    <w:rsid w:val="00840DB2"/>
    <w:rsid w:val="008466E3"/>
    <w:rsid w:val="00846E51"/>
    <w:rsid w:val="008654A7"/>
    <w:rsid w:val="00884FE2"/>
    <w:rsid w:val="0089138F"/>
    <w:rsid w:val="008C17C5"/>
    <w:rsid w:val="008D08AA"/>
    <w:rsid w:val="008E7201"/>
    <w:rsid w:val="008F35E3"/>
    <w:rsid w:val="009032F4"/>
    <w:rsid w:val="00934304"/>
    <w:rsid w:val="00937F09"/>
    <w:rsid w:val="009709DE"/>
    <w:rsid w:val="009A0152"/>
    <w:rsid w:val="009C4616"/>
    <w:rsid w:val="009E64DA"/>
    <w:rsid w:val="009F4AAA"/>
    <w:rsid w:val="009F58D1"/>
    <w:rsid w:val="00A067B0"/>
    <w:rsid w:val="00A14407"/>
    <w:rsid w:val="00A15222"/>
    <w:rsid w:val="00A26B85"/>
    <w:rsid w:val="00A67971"/>
    <w:rsid w:val="00A7201A"/>
    <w:rsid w:val="00A74207"/>
    <w:rsid w:val="00A83A29"/>
    <w:rsid w:val="00A83B54"/>
    <w:rsid w:val="00AE4F49"/>
    <w:rsid w:val="00B37E1B"/>
    <w:rsid w:val="00B810BD"/>
    <w:rsid w:val="00BF36E5"/>
    <w:rsid w:val="00BF3EA0"/>
    <w:rsid w:val="00C21BB7"/>
    <w:rsid w:val="00C43B18"/>
    <w:rsid w:val="00C60148"/>
    <w:rsid w:val="00C96660"/>
    <w:rsid w:val="00CB0505"/>
    <w:rsid w:val="00CB4734"/>
    <w:rsid w:val="00CD2DCD"/>
    <w:rsid w:val="00CE3591"/>
    <w:rsid w:val="00CF3B53"/>
    <w:rsid w:val="00D20D67"/>
    <w:rsid w:val="00D4572A"/>
    <w:rsid w:val="00D504D1"/>
    <w:rsid w:val="00D5468F"/>
    <w:rsid w:val="00D56BB5"/>
    <w:rsid w:val="00D90DC6"/>
    <w:rsid w:val="00DB5CCC"/>
    <w:rsid w:val="00DB71B6"/>
    <w:rsid w:val="00E0684D"/>
    <w:rsid w:val="00E403CB"/>
    <w:rsid w:val="00E51E02"/>
    <w:rsid w:val="00E70086"/>
    <w:rsid w:val="00EA6893"/>
    <w:rsid w:val="00EC09F2"/>
    <w:rsid w:val="00ED0898"/>
    <w:rsid w:val="00F00C56"/>
    <w:rsid w:val="00F247BC"/>
    <w:rsid w:val="00F50044"/>
    <w:rsid w:val="00F679F2"/>
    <w:rsid w:val="00F80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38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8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382D"/>
    <w:rPr>
      <w:sz w:val="24"/>
      <w:szCs w:val="24"/>
    </w:rPr>
  </w:style>
  <w:style w:type="paragraph" w:styleId="a4">
    <w:name w:val="List Paragraph"/>
    <w:basedOn w:val="a"/>
    <w:uiPriority w:val="1"/>
    <w:qFormat/>
    <w:rsid w:val="000C382D"/>
    <w:pPr>
      <w:ind w:left="920" w:hanging="301"/>
    </w:pPr>
  </w:style>
  <w:style w:type="paragraph" w:customStyle="1" w:styleId="TableParagraph">
    <w:name w:val="Table Paragraph"/>
    <w:basedOn w:val="a"/>
    <w:uiPriority w:val="1"/>
    <w:qFormat/>
    <w:rsid w:val="000C382D"/>
    <w:pPr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9F58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8D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B47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73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B47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7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EAB1-FDD6-446F-B77C-DAB7A682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225</cp:revision>
  <cp:lastPrinted>2023-02-15T12:01:00Z</cp:lastPrinted>
  <dcterms:created xsi:type="dcterms:W3CDTF">2023-02-15T11:36:00Z</dcterms:created>
  <dcterms:modified xsi:type="dcterms:W3CDTF">2023-02-28T09:25:00Z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2023-02-15T00:00:00Z</vt:filetime>
  </property>
</Properties>
</file>