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   </w:t>
      </w:r>
      <w:r w:rsidR="00281578"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</w:t>
      </w:r>
      <w:r w:rsidR="00281578">
        <w:rPr>
          <w:rFonts w:ascii="Times New Roman" w:hAnsi="Times New Roman"/>
          <w:b/>
          <w:sz w:val="24"/>
        </w:rPr>
        <w:t xml:space="preserve">      </w:t>
      </w:r>
      <w:r w:rsidRPr="00375257">
        <w:rPr>
          <w:rFonts w:ascii="Times New Roman" w:hAnsi="Times New Roman"/>
          <w:b/>
          <w:sz w:val="24"/>
        </w:rPr>
        <w:t>УТВЕРЖДАЮ:</w:t>
      </w:r>
    </w:p>
    <w:p w:rsidR="00F251BE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</w:t>
      </w:r>
      <w:r w:rsidR="00281578">
        <w:rPr>
          <w:rFonts w:ascii="Times New Roman" w:hAnsi="Times New Roman"/>
          <w:b/>
          <w:sz w:val="24"/>
        </w:rPr>
        <w:t xml:space="preserve">                         </w:t>
      </w:r>
      <w:r>
        <w:rPr>
          <w:rFonts w:ascii="Times New Roman" w:hAnsi="Times New Roman"/>
          <w:b/>
          <w:sz w:val="24"/>
        </w:rPr>
        <w:t xml:space="preserve">    Директор МКОУ 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281578"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         «</w:t>
      </w:r>
      <w:proofErr w:type="spellStart"/>
      <w:r>
        <w:rPr>
          <w:rFonts w:ascii="Times New Roman" w:hAnsi="Times New Roman"/>
          <w:b/>
          <w:sz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F251BE" w:rsidRPr="001C2B34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</w:t>
      </w:r>
      <w:proofErr w:type="spellStart"/>
      <w:r>
        <w:rPr>
          <w:rFonts w:ascii="Times New Roman" w:hAnsi="Times New Roman"/>
          <w:b/>
          <w:sz w:val="24"/>
        </w:rPr>
        <w:t>Красноооктябрьская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  </w:t>
      </w:r>
      <w:proofErr w:type="spellStart"/>
      <w:r>
        <w:rPr>
          <w:rFonts w:ascii="Times New Roman" w:hAnsi="Times New Roman"/>
          <w:b/>
          <w:sz w:val="24"/>
        </w:rPr>
        <w:t>Арабиева</w:t>
      </w:r>
      <w:proofErr w:type="spellEnd"/>
      <w:r>
        <w:rPr>
          <w:rFonts w:ascii="Times New Roman" w:hAnsi="Times New Roman"/>
          <w:b/>
          <w:sz w:val="24"/>
        </w:rPr>
        <w:t xml:space="preserve"> П.Д.                </w:t>
      </w:r>
      <w:r w:rsidR="00281578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</w:rPr>
        <w:t>___________Исмаилов</w:t>
      </w:r>
      <w:proofErr w:type="spellEnd"/>
      <w:r>
        <w:rPr>
          <w:rFonts w:ascii="Times New Roman" w:hAnsi="Times New Roman"/>
          <w:b/>
          <w:sz w:val="24"/>
        </w:rPr>
        <w:t xml:space="preserve"> Г.А.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 w:rsidR="00DF6BFB">
        <w:rPr>
          <w:rFonts w:ascii="Times New Roman" w:hAnsi="Times New Roman"/>
          <w:b/>
          <w:sz w:val="24"/>
        </w:rPr>
        <w:t>2</w:t>
      </w:r>
      <w:r w:rsidR="00E8708E">
        <w:rPr>
          <w:rFonts w:ascii="Times New Roman" w:hAnsi="Times New Roman"/>
          <w:b/>
          <w:sz w:val="24"/>
        </w:rPr>
        <w:t>2</w:t>
      </w:r>
      <w:r w:rsidRPr="00375257">
        <w:rPr>
          <w:rFonts w:ascii="Times New Roman" w:hAnsi="Times New Roman"/>
          <w:b/>
          <w:sz w:val="24"/>
        </w:rPr>
        <w:t xml:space="preserve">г.                                </w:t>
      </w:r>
      <w:r w:rsidR="00281578">
        <w:rPr>
          <w:rFonts w:ascii="Times New Roman" w:hAnsi="Times New Roman"/>
          <w:b/>
          <w:sz w:val="24"/>
        </w:rPr>
        <w:t xml:space="preserve">                               </w:t>
      </w:r>
      <w:r w:rsidRPr="00375257">
        <w:rPr>
          <w:rFonts w:ascii="Times New Roman" w:hAnsi="Times New Roman"/>
          <w:b/>
          <w:sz w:val="24"/>
        </w:rPr>
        <w:t xml:space="preserve">                                                                        «___»________________20</w:t>
      </w:r>
      <w:r w:rsidR="00DF6BFB">
        <w:rPr>
          <w:rFonts w:ascii="Times New Roman" w:hAnsi="Times New Roman"/>
          <w:b/>
          <w:sz w:val="24"/>
        </w:rPr>
        <w:t>2</w:t>
      </w:r>
      <w:r w:rsidR="00E8708E">
        <w:rPr>
          <w:rFonts w:ascii="Times New Roman" w:hAnsi="Times New Roman"/>
          <w:b/>
          <w:sz w:val="24"/>
        </w:rPr>
        <w:t>2</w:t>
      </w:r>
      <w:r w:rsidRPr="00375257">
        <w:rPr>
          <w:rFonts w:ascii="Times New Roman" w:hAnsi="Times New Roman"/>
          <w:b/>
          <w:sz w:val="24"/>
        </w:rPr>
        <w:t>г.</w:t>
      </w: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Pr="00EA1657" w:rsidRDefault="00F251BE" w:rsidP="00DB53E3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DF6BFB" w:rsidRPr="00DF6BFB" w:rsidRDefault="00DF6BFB" w:rsidP="00DF6BF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F6BFB">
        <w:rPr>
          <w:rFonts w:ascii="Times New Roman" w:hAnsi="Times New Roman"/>
          <w:b/>
          <w:sz w:val="48"/>
          <w:szCs w:val="48"/>
        </w:rPr>
        <w:t>РАБОЧАЯ ПРОГРАММА</w:t>
      </w:r>
      <w:bookmarkStart w:id="0" w:name="_GoBack"/>
      <w:bookmarkEnd w:id="0"/>
    </w:p>
    <w:p w:rsidR="00F251BE" w:rsidRPr="00DF6BFB" w:rsidRDefault="00AD0F59" w:rsidP="00DF6BF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56"/>
          <w:szCs w:val="56"/>
        </w:rPr>
        <w:t>социального педагога</w:t>
      </w:r>
    </w:p>
    <w:p w:rsidR="00F251BE" w:rsidRPr="00DB53E3" w:rsidRDefault="00F251BE" w:rsidP="00DF6BF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МКОУ «</w:t>
      </w:r>
      <w:proofErr w:type="spellStart"/>
      <w:r w:rsidRPr="00DB53E3">
        <w:rPr>
          <w:rFonts w:ascii="Times New Roman" w:hAnsi="Times New Roman"/>
          <w:b/>
          <w:sz w:val="56"/>
          <w:szCs w:val="56"/>
        </w:rPr>
        <w:t>Краснооктябрьская</w:t>
      </w:r>
      <w:proofErr w:type="spellEnd"/>
      <w:r w:rsidRPr="00DB53E3">
        <w:rPr>
          <w:rFonts w:ascii="Times New Roman" w:hAnsi="Times New Roman"/>
          <w:b/>
          <w:sz w:val="56"/>
          <w:szCs w:val="56"/>
        </w:rPr>
        <w:t xml:space="preserve"> СОШ им.Р.Гамзатова»</w:t>
      </w:r>
    </w:p>
    <w:p w:rsidR="00F251BE" w:rsidRPr="00DB53E3" w:rsidRDefault="0080029E" w:rsidP="00DF6BF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20</w:t>
      </w:r>
      <w:r w:rsidR="00DF6BFB">
        <w:rPr>
          <w:rFonts w:ascii="Times New Roman" w:hAnsi="Times New Roman"/>
          <w:b/>
          <w:sz w:val="56"/>
          <w:szCs w:val="56"/>
        </w:rPr>
        <w:t>2</w:t>
      </w:r>
      <w:r w:rsidR="00E8708E">
        <w:rPr>
          <w:rFonts w:ascii="Times New Roman" w:hAnsi="Times New Roman"/>
          <w:b/>
          <w:sz w:val="56"/>
          <w:szCs w:val="56"/>
        </w:rPr>
        <w:t>2</w:t>
      </w:r>
      <w:r w:rsidR="00F251BE" w:rsidRPr="00DB53E3">
        <w:rPr>
          <w:rFonts w:ascii="Times New Roman" w:hAnsi="Times New Roman"/>
          <w:b/>
          <w:sz w:val="56"/>
          <w:szCs w:val="56"/>
        </w:rPr>
        <w:t>-20</w:t>
      </w:r>
      <w:r>
        <w:rPr>
          <w:rFonts w:ascii="Times New Roman" w:hAnsi="Times New Roman"/>
          <w:b/>
          <w:sz w:val="56"/>
          <w:szCs w:val="56"/>
        </w:rPr>
        <w:t>2</w:t>
      </w:r>
      <w:r w:rsidR="00E8708E">
        <w:rPr>
          <w:rFonts w:ascii="Times New Roman" w:hAnsi="Times New Roman"/>
          <w:b/>
          <w:sz w:val="56"/>
          <w:szCs w:val="56"/>
        </w:rPr>
        <w:t>3</w:t>
      </w:r>
      <w:r w:rsidR="00F251BE" w:rsidRPr="00DB53E3">
        <w:rPr>
          <w:rFonts w:ascii="Times New Roman" w:hAnsi="Times New Roman"/>
          <w:b/>
          <w:sz w:val="56"/>
          <w:szCs w:val="56"/>
        </w:rPr>
        <w:t xml:space="preserve"> учебный год</w:t>
      </w:r>
    </w:p>
    <w:p w:rsidR="00F251BE" w:rsidRPr="00DB53E3" w:rsidRDefault="00F251BE" w:rsidP="00DF6BF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DB53E3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DB53E3" w:rsidRDefault="00DF6BFB" w:rsidP="00DB5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B53E3"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DB53E3" w:rsidRPr="00DB53E3" w:rsidRDefault="00DB53E3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DB53E3">
        <w:rPr>
          <w:rFonts w:ascii="Times New Roman" w:hAnsi="Times New Roman"/>
          <w:b/>
          <w:sz w:val="28"/>
          <w:szCs w:val="28"/>
        </w:rPr>
        <w:t>Соц</w:t>
      </w:r>
      <w:proofErr w:type="gramStart"/>
      <w:r w:rsidRPr="00DB53E3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DB53E3">
        <w:rPr>
          <w:rFonts w:ascii="Times New Roman" w:hAnsi="Times New Roman"/>
          <w:b/>
          <w:sz w:val="28"/>
          <w:szCs w:val="28"/>
        </w:rPr>
        <w:t>едагог:Давудбегова</w:t>
      </w:r>
      <w:proofErr w:type="spellEnd"/>
      <w:r w:rsidRPr="00DB53E3">
        <w:rPr>
          <w:rFonts w:ascii="Times New Roman" w:hAnsi="Times New Roman"/>
          <w:b/>
          <w:sz w:val="28"/>
          <w:szCs w:val="28"/>
        </w:rPr>
        <w:t xml:space="preserve"> К.М.</w:t>
      </w:r>
    </w:p>
    <w:p w:rsidR="00F251BE" w:rsidRDefault="00F251BE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3E3" w:rsidRDefault="00DB53E3" w:rsidP="00DB5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3E3" w:rsidRPr="00DB53E3" w:rsidRDefault="00DB53E3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251BE" w:rsidRPr="00DB53E3" w:rsidRDefault="0080029E" w:rsidP="00F251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</w:t>
      </w:r>
      <w:r w:rsidR="00DF6BFB">
        <w:rPr>
          <w:rFonts w:ascii="Times New Roman" w:hAnsi="Times New Roman"/>
          <w:b/>
          <w:sz w:val="24"/>
        </w:rPr>
        <w:t>2</w:t>
      </w:r>
      <w:r w:rsidR="00E8708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-202</w:t>
      </w:r>
      <w:r w:rsidR="00E8708E">
        <w:rPr>
          <w:rFonts w:ascii="Times New Roman" w:hAnsi="Times New Roman"/>
          <w:b/>
          <w:sz w:val="24"/>
        </w:rPr>
        <w:t>3</w:t>
      </w:r>
      <w:r w:rsidR="00DB53E3" w:rsidRPr="00DB53E3">
        <w:rPr>
          <w:rFonts w:ascii="Times New Roman" w:hAnsi="Times New Roman"/>
          <w:b/>
          <w:sz w:val="24"/>
        </w:rPr>
        <w:t xml:space="preserve"> </w:t>
      </w:r>
      <w:proofErr w:type="spellStart"/>
      <w:r w:rsidR="00DB53E3" w:rsidRPr="00DB53E3">
        <w:rPr>
          <w:rFonts w:ascii="Times New Roman" w:hAnsi="Times New Roman"/>
          <w:b/>
          <w:sz w:val="24"/>
        </w:rPr>
        <w:t>уч</w:t>
      </w:r>
      <w:proofErr w:type="gramStart"/>
      <w:r w:rsidR="00DB53E3" w:rsidRPr="00DB53E3">
        <w:rPr>
          <w:rFonts w:ascii="Times New Roman" w:hAnsi="Times New Roman"/>
          <w:b/>
          <w:sz w:val="24"/>
        </w:rPr>
        <w:t>.г</w:t>
      </w:r>
      <w:proofErr w:type="gramEnd"/>
      <w:r w:rsidR="00DB53E3" w:rsidRPr="00DB53E3">
        <w:rPr>
          <w:rFonts w:ascii="Times New Roman" w:hAnsi="Times New Roman"/>
          <w:b/>
          <w:sz w:val="24"/>
        </w:rPr>
        <w:t>од</w:t>
      </w:r>
      <w:proofErr w:type="spellEnd"/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F6BFB" w:rsidRDefault="00DF6BFB" w:rsidP="00DF6BFB">
      <w:pPr>
        <w:spacing w:after="0" w:line="240" w:lineRule="auto"/>
        <w:rPr>
          <w:rFonts w:ascii="Times New Roman" w:hAnsi="Times New Roman"/>
          <w:sz w:val="24"/>
        </w:rPr>
      </w:pPr>
    </w:p>
    <w:p w:rsidR="00DF6BFB" w:rsidRPr="00DF6BFB" w:rsidRDefault="00DF6BFB" w:rsidP="00D966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DF6BFB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DF6BFB" w:rsidRPr="00DF6BFB" w:rsidRDefault="00DF6BFB" w:rsidP="00D96612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lastRenderedPageBreak/>
        <w:t>1.1. Актуальность  программы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6B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течение последних лет мы можем наблюдать усиление роли образовательных и воспитательных учреждений в решении жизненных проблем ребёнка. Любое государственное учреждение, в стенах которого находятся дети, сталкивается </w:t>
      </w:r>
      <w:proofErr w:type="gramStart"/>
      <w:r w:rsidRPr="00DF6B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DF6B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множеством неразрешённых проблем, количество которых неуклонно возрастает. Можно выделить основные группы проблем: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проблемы,  связанные  с  неадекватным  и  </w:t>
      </w:r>
      <w:proofErr w:type="spellStart"/>
      <w:r w:rsidRPr="00DF6BFB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 поведением, </w:t>
      </w:r>
      <w:proofErr w:type="spellStart"/>
      <w:r w:rsidRPr="00DF6BFB">
        <w:rPr>
          <w:rFonts w:ascii="Times New Roman" w:hAnsi="Times New Roman"/>
          <w:sz w:val="24"/>
          <w:szCs w:val="24"/>
        </w:rPr>
        <w:t>дезадаптацией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детей и подростков в социальной среде;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проблемы,  связанные  с  неблагополучием  семьи,  нарушением  прав ребёнка и насилием в семье;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проблемы,  связанные  с  конфликтами  и  морально-психологическим климатом в школе;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проблемы,  связанные  с  сохранением  психического  здоровья  детей, родителей, учителей, администрации.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Одной из важнейших задач образования в соответствии с ФГОС является обеспечение условий для развития всех учащихся, в особенности тех, кто в наибольшей степени нуждается в специальных условиях обучения — дети с задержкой психического развития.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Получение детьми с ограниченными возможностями здоровья и детьми-инвалидами (далее — дети с ОВЗ)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Объектом  работы  социального  педагога образовательного учреждения для детей с ОВЗ является  каждый  учащийся  школы, а также семья в целом. Особое  место  занимает  социально </w:t>
      </w:r>
      <w:proofErr w:type="spellStart"/>
      <w:r w:rsidRPr="00DF6BFB">
        <w:rPr>
          <w:rFonts w:ascii="Times New Roman" w:hAnsi="Times New Roman"/>
          <w:sz w:val="24"/>
          <w:szCs w:val="24"/>
        </w:rPr>
        <w:t>дезадаптированный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 ребёнок  и подросток, для которого значимыми могут быть только </w:t>
      </w:r>
      <w:proofErr w:type="spellStart"/>
      <w:r w:rsidRPr="00DF6BFB">
        <w:rPr>
          <w:rFonts w:ascii="Times New Roman" w:hAnsi="Times New Roman"/>
          <w:sz w:val="24"/>
          <w:szCs w:val="24"/>
        </w:rPr>
        <w:t>конструктированные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контакты с взрослыми, контакты адекватные и взаимные. Поэтому в работе с детьми с ОВЗ необходимо  убедить  их,  что  действительно  важно  понимание  их мотивов  и  проблем,  только  тогда  можно  говорить  о  результативной деятельности.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Профессиональная деятельность социального педагога  образовательного учреждения для детей с ОВЗ является  важной  частью  в  общей  системе  образования,  которая  также направлена  на  реализацию  ФГОС НОО ОВЗ, ФГОС НОО, ФГОС ООО.  В  современных  условиях  повышается спрос  на  социальную  поддержку  и  профессиональную  помощь  со  стороны воспитательной  службы,  в  том  числе  социальных  педагогов.  Это  связано  с развитием  социальных  процессов  и  кризисных  ситуаций,  характерных  для общественной  жизни  России,  увеличением  девиаций,  не  только положительных,  но  и  отрицательных  (наркомания,  алкоголизм, преступность),  то  есть  отклонения  в  поведении,  в  том  числе  и  среди подростков. Происходит  усиление  социальной  функции   </w:t>
      </w:r>
      <w:proofErr w:type="gramStart"/>
      <w:r w:rsidRPr="00DF6BFB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</w:t>
      </w:r>
    </w:p>
    <w:p w:rsidR="00DF6BFB" w:rsidRPr="00DF6BFB" w:rsidRDefault="00DF6BFB" w:rsidP="00D96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учреждений, в частности, школы, в </w:t>
      </w:r>
      <w:proofErr w:type="gramStart"/>
      <w:r w:rsidRPr="00DF6BFB">
        <w:rPr>
          <w:rFonts w:ascii="Times New Roman" w:hAnsi="Times New Roman"/>
          <w:sz w:val="24"/>
          <w:szCs w:val="24"/>
        </w:rPr>
        <w:t>связи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с чем возрастает роль социального</w:t>
      </w:r>
    </w:p>
    <w:p w:rsidR="00DF6BFB" w:rsidRPr="00DF6BFB" w:rsidRDefault="00DF6BFB" w:rsidP="00D96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педагога, призванных изучать данные проблемы и всемерно содействовать  их разрешению. 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В компетенцию социального педагога входит разработка, формирование механизма  и  осуществление  мер  в  отношении  защиты  социального  и образовательного  права  ребёнка.  Он  способствует  развитию  социальной политики  государственных  и  общественных  структур  в  области  детства, информирует  население,  обеспечивает  признание  и  приоритетное удовлетворение  интересов  детей  как  особой  социально-демографической группы общества.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Программа для детей с задержкой психического развития 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образовательной программы основного общего образования.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Данная  программа  предусматривает  оказание  помощи  учащемуся  при одновременной работе с родителями, детьми и педагогами.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t xml:space="preserve">Социальный педагог школы для обучающихся с ОВЗ координирует работу специалистов школы и осуществляет межведомственное взаимодействие с </w:t>
      </w:r>
      <w:r w:rsidR="00500790">
        <w:rPr>
          <w:color w:val="000000"/>
        </w:rPr>
        <w:t>П</w:t>
      </w:r>
      <w:r w:rsidRPr="00DF6BFB">
        <w:rPr>
          <w:color w:val="000000"/>
        </w:rPr>
        <w:t>ДН МВД, КДН</w:t>
      </w:r>
      <w:r w:rsidR="001C3E44">
        <w:rPr>
          <w:color w:val="000000"/>
        </w:rPr>
        <w:t xml:space="preserve"> </w:t>
      </w:r>
      <w:r w:rsidRPr="00DF6BFB">
        <w:rPr>
          <w:color w:val="000000"/>
        </w:rPr>
        <w:t>и</w:t>
      </w:r>
      <w:r w:rsidR="001C3E44">
        <w:rPr>
          <w:color w:val="000000"/>
        </w:rPr>
        <w:t xml:space="preserve"> </w:t>
      </w:r>
      <w:r w:rsidRPr="00DF6BFB">
        <w:rPr>
          <w:color w:val="000000"/>
        </w:rPr>
        <w:t>ЗП, отделом по опеке и попечительству, психоневрологическим диспансером, детской поликлиникой, организациями дополнительного образования, учреждениями профессионального образования и другими учреждениями и организациями для оказания социальной помощи и поддержки обучающихся школы.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lastRenderedPageBreak/>
        <w:t xml:space="preserve">Программа предусматривает дальнейшее продолжение и углубление сотрудничества с названными учреждениями и общественными организациями. Она предполагает расширение организационно-воспитательных, социальных и культурно-образовательных возможностей, для плодотворного обмена опытом между педагогами и социальными работниками, а так же оказания различными учреждениями взаимной помощи и поддержки подростков с </w:t>
      </w:r>
      <w:proofErr w:type="spellStart"/>
      <w:r w:rsidRPr="00DF6BFB">
        <w:rPr>
          <w:color w:val="000000"/>
        </w:rPr>
        <w:t>девиантным</w:t>
      </w:r>
      <w:proofErr w:type="spellEnd"/>
      <w:r w:rsidRPr="00DF6BFB">
        <w:rPr>
          <w:color w:val="000000"/>
        </w:rPr>
        <w:t xml:space="preserve"> поведением обучающихся в школе.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t>Как показывает практика, многие родители, определив ребёнка в школу седьмого вида, не уделяют достаточного внимания увлечениям своих детей; часто бывают не в курсе, какие именно занятия внеурочной деятельности посещает ребёнок, каковы его успехи. Составной частью Программы является работа с семьёй с использованием традиционных форм: регулярные родительские собрания, индивидуальные консультации, родительские лектории, посещения семей по адресам с составлениями актов обследования условий проживания.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t xml:space="preserve">Реализация Программы осуществляется через систему мероприятий </w:t>
      </w:r>
      <w:proofErr w:type="gramStart"/>
      <w:r w:rsidRPr="00DF6BFB">
        <w:rPr>
          <w:color w:val="000000"/>
        </w:rPr>
        <w:t>по</w:t>
      </w:r>
      <w:proofErr w:type="gramEnd"/>
      <w:r w:rsidRPr="00DF6BFB">
        <w:rPr>
          <w:color w:val="000000"/>
        </w:rPr>
        <w:t>: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t>- профилактике и предупреждению возникновения проблемных ситуаций;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t>- защите и охране прав ребёнка в уже возникшей трудной жизненной ситуации;</w:t>
      </w:r>
    </w:p>
    <w:p w:rsidR="00DF6BFB" w:rsidRPr="00DF6BFB" w:rsidRDefault="00DF6BFB" w:rsidP="00D9661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F6BFB">
        <w:rPr>
          <w:color w:val="000000"/>
        </w:rPr>
        <w:t>- управлению действиями субъектов социальной жизни, от которых зависит разрешение проблем социальной жизни ребёнка (социальный педагог выступает в роли координатора).</w:t>
      </w:r>
    </w:p>
    <w:p w:rsidR="00DF6BFB" w:rsidRPr="00DF6BFB" w:rsidRDefault="00DF6BFB" w:rsidP="00D9661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Социальный педагог  –  сотрудник школы, который создаёт условия для социального  и  профессионального  саморазвития  учащихся,  организуя  деятельность  педагогов  и  родителей (законных представителей) на  основе  принципов  гуманизма с учётом исторических и культурных традиций. В компетенцию социального педагога входит разработка, формирование механизма и  осуществление мер в  отношении  защиты  социального  и  образовательного  права  ребёнка.  Он способствует  развитию  социальной  политики  государственных  и общественных  структур  в  области  детства,  информирует  население, обеспечивает признание и приоритетное удовлетворение интересов детей как особой  социально-демографической  группы  общества.  Профессиональная деятельность социального педагога может быть реализована только в рамках государственной  социальной  политики.  </w:t>
      </w:r>
    </w:p>
    <w:p w:rsidR="00DF6BFB" w:rsidRDefault="00DF6BFB" w:rsidP="00D9661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Актуальность данной программы обусловлена тем,  что в МКОУ «</w:t>
      </w:r>
      <w:proofErr w:type="spellStart"/>
      <w:r w:rsidRPr="00DF6BFB">
        <w:rPr>
          <w:rFonts w:ascii="Times New Roman" w:hAnsi="Times New Roman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СОШ» обучаются</w:t>
      </w:r>
      <w:r w:rsidR="00E928A9">
        <w:rPr>
          <w:rFonts w:ascii="Times New Roman" w:hAnsi="Times New Roman"/>
          <w:sz w:val="24"/>
          <w:szCs w:val="24"/>
        </w:rPr>
        <w:t xml:space="preserve"> </w:t>
      </w:r>
      <w:r w:rsidRPr="00DF6BFB">
        <w:rPr>
          <w:rFonts w:ascii="Times New Roman" w:hAnsi="Times New Roman"/>
          <w:sz w:val="24"/>
          <w:szCs w:val="24"/>
        </w:rPr>
        <w:t xml:space="preserve"> </w:t>
      </w:r>
      <w:r w:rsidR="00E928A9">
        <w:rPr>
          <w:rFonts w:ascii="Times New Roman" w:hAnsi="Times New Roman"/>
          <w:sz w:val="24"/>
          <w:szCs w:val="24"/>
        </w:rPr>
        <w:t>629</w:t>
      </w:r>
      <w:r w:rsidRPr="00DF6BFB">
        <w:rPr>
          <w:rFonts w:ascii="Times New Roman" w:hAnsi="Times New Roman"/>
          <w:sz w:val="24"/>
          <w:szCs w:val="24"/>
        </w:rPr>
        <w:t xml:space="preserve"> детей, их них:</w:t>
      </w:r>
    </w:p>
    <w:tbl>
      <w:tblPr>
        <w:tblW w:w="0" w:type="auto"/>
        <w:tblLook w:val="04A0"/>
      </w:tblPr>
      <w:tblGrid>
        <w:gridCol w:w="8330"/>
        <w:gridCol w:w="1241"/>
      </w:tblGrid>
      <w:tr w:rsidR="00077039" w:rsidRPr="00DF6BFB" w:rsidTr="00500790">
        <w:tc>
          <w:tcPr>
            <w:tcW w:w="8330" w:type="dxa"/>
          </w:tcPr>
          <w:p w:rsidR="00077039" w:rsidRPr="00DF6BFB" w:rsidRDefault="00077039" w:rsidP="00D9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находящиеся под опекой</w:t>
            </w:r>
          </w:p>
        </w:tc>
        <w:tc>
          <w:tcPr>
            <w:tcW w:w="1241" w:type="dxa"/>
          </w:tcPr>
          <w:p w:rsidR="00077039" w:rsidRPr="00DF6BFB" w:rsidRDefault="00500790" w:rsidP="00D9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7039" w:rsidRPr="00DF6BFB" w:rsidTr="00500790">
        <w:tc>
          <w:tcPr>
            <w:tcW w:w="8330" w:type="dxa"/>
          </w:tcPr>
          <w:p w:rsidR="00077039" w:rsidRPr="00DF6BFB" w:rsidRDefault="00077039" w:rsidP="00D9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проживающие в  многодетных семьях</w:t>
            </w:r>
          </w:p>
        </w:tc>
        <w:tc>
          <w:tcPr>
            <w:tcW w:w="1241" w:type="dxa"/>
          </w:tcPr>
          <w:p w:rsidR="00077039" w:rsidRPr="00DF6BFB" w:rsidRDefault="00E928A9" w:rsidP="00D9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</w:tr>
      <w:tr w:rsidR="00077039" w:rsidRPr="00DF6BFB" w:rsidTr="00500790">
        <w:tc>
          <w:tcPr>
            <w:tcW w:w="8330" w:type="dxa"/>
          </w:tcPr>
          <w:p w:rsidR="00077039" w:rsidRPr="00DF6BFB" w:rsidRDefault="00077039" w:rsidP="00D9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проживающие в малообеспеченных семьях</w:t>
            </w:r>
          </w:p>
        </w:tc>
        <w:tc>
          <w:tcPr>
            <w:tcW w:w="1241" w:type="dxa"/>
          </w:tcPr>
          <w:p w:rsidR="00077039" w:rsidRPr="00DF6BFB" w:rsidRDefault="00E928A9" w:rsidP="00E9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77039" w:rsidRPr="00DF6BFB" w:rsidTr="00500790">
        <w:tc>
          <w:tcPr>
            <w:tcW w:w="8330" w:type="dxa"/>
          </w:tcPr>
          <w:p w:rsidR="00077039" w:rsidRPr="00DF6BFB" w:rsidRDefault="00077039" w:rsidP="00D9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Обучающиеся, имеющие категорию «ребенок-инвалид»</w:t>
            </w:r>
          </w:p>
        </w:tc>
        <w:tc>
          <w:tcPr>
            <w:tcW w:w="1241" w:type="dxa"/>
          </w:tcPr>
          <w:p w:rsidR="00077039" w:rsidRPr="00DF6BFB" w:rsidRDefault="00077039" w:rsidP="00E8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5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Обучающиеся, получающие пенсию по случаю потери кормильца </w:t>
            </w:r>
          </w:p>
        </w:tc>
        <w:tc>
          <w:tcPr>
            <w:tcW w:w="1241" w:type="dxa"/>
          </w:tcPr>
          <w:p w:rsidR="00500790" w:rsidRPr="00DF6BFB" w:rsidRDefault="00500790" w:rsidP="0050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5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проживающие в семьях мигрантов</w:t>
            </w:r>
          </w:p>
        </w:tc>
        <w:tc>
          <w:tcPr>
            <w:tcW w:w="1241" w:type="dxa"/>
          </w:tcPr>
          <w:p w:rsidR="00500790" w:rsidRPr="00DF6BFB" w:rsidRDefault="00E928A9" w:rsidP="0050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5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, состоящие на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контроле</w:t>
            </w:r>
          </w:p>
        </w:tc>
        <w:tc>
          <w:tcPr>
            <w:tcW w:w="1241" w:type="dxa"/>
          </w:tcPr>
          <w:p w:rsidR="00500790" w:rsidRPr="00DF6BFB" w:rsidRDefault="00E928A9" w:rsidP="0050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5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Семьи, состоящие на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контроле</w:t>
            </w:r>
          </w:p>
        </w:tc>
        <w:tc>
          <w:tcPr>
            <w:tcW w:w="1241" w:type="dxa"/>
          </w:tcPr>
          <w:p w:rsidR="00500790" w:rsidRPr="00DF6BFB" w:rsidRDefault="00500790" w:rsidP="0050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5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Обучающиеся, имеющие проблемы с посещением уроков </w:t>
            </w:r>
          </w:p>
        </w:tc>
        <w:tc>
          <w:tcPr>
            <w:tcW w:w="1241" w:type="dxa"/>
          </w:tcPr>
          <w:p w:rsidR="00500790" w:rsidRPr="00DF6BFB" w:rsidRDefault="00E8708E" w:rsidP="0050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5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241" w:type="dxa"/>
          </w:tcPr>
          <w:p w:rsidR="00500790" w:rsidRPr="00DF6BFB" w:rsidRDefault="00500790" w:rsidP="0050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0790" w:rsidRPr="00DF6BFB" w:rsidTr="00500790">
        <w:tc>
          <w:tcPr>
            <w:tcW w:w="8330" w:type="dxa"/>
          </w:tcPr>
          <w:p w:rsidR="00500790" w:rsidRPr="00DF6BFB" w:rsidRDefault="00500790" w:rsidP="00D9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00790" w:rsidRPr="00DF6BFB" w:rsidRDefault="00500790" w:rsidP="00D9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6BFB" w:rsidRPr="00DF6BFB" w:rsidRDefault="00500790" w:rsidP="00D96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82050">
        <w:rPr>
          <w:rFonts w:ascii="Times New Roman" w:hAnsi="Times New Roman"/>
          <w:sz w:val="24"/>
          <w:szCs w:val="24"/>
        </w:rPr>
        <w:t xml:space="preserve"> </w:t>
      </w:r>
      <w:r w:rsidR="00DF6BFB" w:rsidRPr="00DF6BFB">
        <w:rPr>
          <w:rFonts w:ascii="Times New Roman" w:hAnsi="Times New Roman"/>
          <w:sz w:val="24"/>
          <w:szCs w:val="24"/>
        </w:rPr>
        <w:t xml:space="preserve">Всё большее число ребят относятся к группе риска - </w:t>
      </w:r>
      <w:proofErr w:type="gramStart"/>
      <w:r w:rsidR="00DF6BFB" w:rsidRPr="00DF6BFB">
        <w:rPr>
          <w:rFonts w:ascii="Times New Roman" w:hAnsi="Times New Roman"/>
          <w:sz w:val="24"/>
          <w:szCs w:val="24"/>
        </w:rPr>
        <w:t>проблемным</w:t>
      </w:r>
      <w:proofErr w:type="gramEnd"/>
      <w:r w:rsidR="00DF6BFB" w:rsidRPr="00DF6BFB">
        <w:rPr>
          <w:rFonts w:ascii="Times New Roman" w:hAnsi="Times New Roman"/>
          <w:sz w:val="24"/>
          <w:szCs w:val="24"/>
        </w:rPr>
        <w:t>: интеллектуально пассивным, испытывающим трудности в обучении, поведении. Повышенная уязвимость детей из группы риска требует большего внимания к индивидуализации образовательного процесса с учетом социальной и психолого-педагогической компенсации трудностей развития и обучения.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В МКОУ «</w:t>
      </w:r>
      <w:proofErr w:type="spellStart"/>
      <w:r w:rsidRPr="00DF6BFB">
        <w:rPr>
          <w:color w:val="000000"/>
        </w:rPr>
        <w:t>Краснооктябрьская</w:t>
      </w:r>
      <w:proofErr w:type="spellEnd"/>
      <w:r w:rsidRPr="00DF6BFB">
        <w:rPr>
          <w:color w:val="000000"/>
        </w:rPr>
        <w:t xml:space="preserve"> СОШ» обучаются дети, которые проживают на территории </w:t>
      </w:r>
      <w:proofErr w:type="spellStart"/>
      <w:r w:rsidRPr="00DF6BFB">
        <w:rPr>
          <w:color w:val="000000"/>
        </w:rPr>
        <w:t>Кизлярского</w:t>
      </w:r>
      <w:proofErr w:type="spellEnd"/>
      <w:r w:rsidRPr="00DF6BFB">
        <w:rPr>
          <w:color w:val="000000"/>
        </w:rPr>
        <w:t xml:space="preserve"> района.</w:t>
      </w:r>
    </w:p>
    <w:p w:rsidR="00DF6BFB" w:rsidRPr="00DF6BFB" w:rsidRDefault="00DF6BFB" w:rsidP="00D966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Социальн</w:t>
      </w:r>
      <w:proofErr w:type="gramStart"/>
      <w:r w:rsidRPr="00DF6BFB">
        <w:rPr>
          <w:rFonts w:ascii="Times New Roman" w:hAnsi="Times New Roman"/>
          <w:sz w:val="24"/>
          <w:szCs w:val="24"/>
        </w:rPr>
        <w:t>о-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педагогическая деятельность (в том числе профилактическая) </w:t>
      </w:r>
      <w:r w:rsidRPr="00DF6BFB">
        <w:rPr>
          <w:rFonts w:ascii="Times New Roman" w:hAnsi="Times New Roman"/>
          <w:bCs/>
          <w:color w:val="000000"/>
          <w:sz w:val="24"/>
          <w:szCs w:val="24"/>
        </w:rPr>
        <w:t>образовательного учреждения для обучающихся с задержкой психического развития</w:t>
      </w:r>
      <w:r w:rsidRPr="00DF6BFB">
        <w:rPr>
          <w:rFonts w:ascii="Times New Roman" w:hAnsi="Times New Roman"/>
          <w:sz w:val="24"/>
          <w:szCs w:val="24"/>
        </w:rPr>
        <w:t xml:space="preserve"> существенно отличается от общепринятой. Это обусловлено спецификой обучающихся с ЗПР, их </w:t>
      </w:r>
      <w:r w:rsidRPr="00DF6BFB">
        <w:rPr>
          <w:rFonts w:ascii="Times New Roman" w:hAnsi="Times New Roman"/>
          <w:sz w:val="24"/>
          <w:szCs w:val="24"/>
        </w:rPr>
        <w:lastRenderedPageBreak/>
        <w:t>поведения, нарушениями в физическом, психическом и интеллектуальном здоровье, проблемами в их семьях, в результате которых обучающиеся вступают в конфликт с законом.</w:t>
      </w:r>
    </w:p>
    <w:p w:rsidR="00DF6BFB" w:rsidRPr="00DF6BFB" w:rsidRDefault="00DF6BFB" w:rsidP="00D9661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1.2.Анализ условий для реализации программы в</w:t>
      </w:r>
      <w:r w:rsidRPr="00DF6B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r w:rsidRPr="00DF6BFB">
        <w:rPr>
          <w:rFonts w:ascii="Times New Roman" w:hAnsi="Times New Roman"/>
          <w:b/>
          <w:sz w:val="24"/>
          <w:szCs w:val="24"/>
        </w:rPr>
        <w:t>.</w:t>
      </w:r>
    </w:p>
    <w:p w:rsidR="00DF6BFB" w:rsidRPr="00DF6BFB" w:rsidRDefault="00DF6BFB" w:rsidP="00D966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z w:val="24"/>
          <w:szCs w:val="24"/>
        </w:rPr>
        <w:t xml:space="preserve">В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r w:rsidRPr="00DF6BFB">
        <w:rPr>
          <w:rFonts w:ascii="Times New Roman" w:hAnsi="Times New Roman"/>
          <w:b/>
          <w:sz w:val="24"/>
          <w:szCs w:val="24"/>
        </w:rPr>
        <w:t xml:space="preserve"> </w:t>
      </w:r>
      <w:r w:rsidRPr="00DF6BFB">
        <w:rPr>
          <w:rFonts w:ascii="Times New Roman" w:eastAsia="Calibri" w:hAnsi="Times New Roman"/>
          <w:color w:val="000000"/>
          <w:spacing w:val="13"/>
          <w:sz w:val="24"/>
          <w:szCs w:val="24"/>
        </w:rPr>
        <w:t xml:space="preserve">созданы </w:t>
      </w:r>
      <w:r w:rsidRPr="00DF6BFB">
        <w:rPr>
          <w:rFonts w:ascii="Times New Roman" w:hAnsi="Times New Roman"/>
          <w:color w:val="000000"/>
          <w:spacing w:val="13"/>
          <w:sz w:val="24"/>
          <w:szCs w:val="24"/>
        </w:rPr>
        <w:t xml:space="preserve">все </w:t>
      </w:r>
      <w:r w:rsidRPr="00DF6BFB">
        <w:rPr>
          <w:rFonts w:ascii="Times New Roman" w:eastAsia="Calibri" w:hAnsi="Times New Roman"/>
          <w:color w:val="000000"/>
          <w:spacing w:val="13"/>
          <w:sz w:val="24"/>
          <w:szCs w:val="24"/>
        </w:rPr>
        <w:t xml:space="preserve">условия для психологического комфорта и </w:t>
      </w:r>
      <w:r w:rsidRPr="00DF6BFB">
        <w:rPr>
          <w:rFonts w:ascii="Times New Roman" w:eastAsia="Calibri" w:hAnsi="Times New Roman"/>
          <w:color w:val="000000"/>
          <w:spacing w:val="10"/>
          <w:sz w:val="24"/>
          <w:szCs w:val="24"/>
        </w:rPr>
        <w:t xml:space="preserve">безопасности обучающихся, удовлетворения их потребностей с помощью </w:t>
      </w:r>
      <w:r w:rsidRPr="00DF6BFB">
        <w:rPr>
          <w:rFonts w:ascii="Times New Roman" w:eastAsia="Calibri" w:hAnsi="Times New Roman"/>
          <w:color w:val="000000"/>
          <w:spacing w:val="4"/>
          <w:sz w:val="24"/>
          <w:szCs w:val="24"/>
        </w:rPr>
        <w:t xml:space="preserve">социальных, правовых, психологических, медицинских, педагогических </w:t>
      </w:r>
      <w:r w:rsidRPr="00DF6BFB">
        <w:rPr>
          <w:rFonts w:ascii="Times New Roman" w:eastAsia="Calibri" w:hAnsi="Times New Roman"/>
          <w:color w:val="000000"/>
          <w:spacing w:val="6"/>
          <w:sz w:val="24"/>
          <w:szCs w:val="24"/>
        </w:rPr>
        <w:t xml:space="preserve">механизмов предупреждения и преодоления негативных явлений в семье, </w:t>
      </w: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школе, ближайшем окружении. </w:t>
      </w:r>
    </w:p>
    <w:p w:rsidR="00DF6BFB" w:rsidRPr="00DF6BFB" w:rsidRDefault="00500790" w:rsidP="00D966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Несколько к</w:t>
      </w:r>
      <w:r w:rsidR="00DF6BFB"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>абинет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ов</w:t>
      </w:r>
      <w:r w:rsidR="00DF6BFB"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школы оснащены всем необходимым оборудованием, в том числе техническим оснащением: компьютерами, </w:t>
      </w:r>
      <w:proofErr w:type="spellStart"/>
      <w:r w:rsidR="00DF6BFB"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>мультимедийными</w:t>
      </w:r>
      <w:proofErr w:type="spellEnd"/>
      <w:r w:rsidR="00DF6BFB"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установками, интерактивными досками.</w:t>
      </w:r>
    </w:p>
    <w:p w:rsidR="00DF6BFB" w:rsidRPr="00DF6BFB" w:rsidRDefault="00DF6BFB" w:rsidP="00D966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Педагогический коллектив школы состоит из </w:t>
      </w:r>
      <w:r w:rsidR="00500790">
        <w:rPr>
          <w:rFonts w:ascii="Times New Roman" w:eastAsia="Calibri" w:hAnsi="Times New Roman"/>
          <w:color w:val="000000"/>
          <w:spacing w:val="-1"/>
          <w:sz w:val="24"/>
          <w:szCs w:val="24"/>
        </w:rPr>
        <w:t>57</w:t>
      </w: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человек. Активно работает «служба сопровождения», включающая в себя</w:t>
      </w:r>
      <w:proofErr w:type="gramStart"/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:</w:t>
      </w:r>
      <w:proofErr w:type="gramEnd"/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педагога-психолога, социального педагога. Все педагогические работники имеют курсы повышения квалификации для работы с детьми с ОВЗ.</w:t>
      </w:r>
    </w:p>
    <w:p w:rsidR="00DF6BFB" w:rsidRPr="00DF6BFB" w:rsidRDefault="00DF6BFB" w:rsidP="00D9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В случае перехода на обучение с использованием ДОТ, взаимодействие социального педагога с администрацией школы, обучающимися, родителями (законными представителями) и сотрудниками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r w:rsidRPr="00DF6BFB">
        <w:rPr>
          <w:rFonts w:ascii="Times New Roman" w:hAnsi="Times New Roman"/>
          <w:b/>
          <w:sz w:val="24"/>
          <w:szCs w:val="24"/>
        </w:rPr>
        <w:t xml:space="preserve"> </w:t>
      </w:r>
      <w:r w:rsidRPr="00DF6BFB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Pr="00DF6BFB">
        <w:rPr>
          <w:rFonts w:ascii="Times New Roman" w:hAnsi="Times New Roman"/>
          <w:sz w:val="24"/>
          <w:szCs w:val="24"/>
        </w:rPr>
        <w:t>через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различные </w:t>
      </w:r>
      <w:proofErr w:type="spellStart"/>
      <w:r w:rsidRPr="00DF6BFB">
        <w:rPr>
          <w:rFonts w:ascii="Times New Roman" w:hAnsi="Times New Roman"/>
          <w:sz w:val="24"/>
          <w:szCs w:val="24"/>
        </w:rPr>
        <w:t>мессенджеры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F6BFB">
        <w:rPr>
          <w:rFonts w:ascii="Times New Roman" w:hAnsi="Times New Roman"/>
          <w:sz w:val="24"/>
          <w:szCs w:val="24"/>
          <w:lang w:val="en-US"/>
        </w:rPr>
        <w:t>Viber</w:t>
      </w:r>
      <w:proofErr w:type="spellEnd"/>
      <w:proofErr w:type="gramStart"/>
      <w:r w:rsidRPr="00DF6BF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DF6BFB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  <w:proofErr w:type="gramEnd"/>
      <w:r w:rsidRPr="00DF6BFB">
        <w:rPr>
          <w:rFonts w:ascii="Times New Roman" w:hAnsi="Times New Roman"/>
          <w:sz w:val="24"/>
          <w:szCs w:val="24"/>
        </w:rPr>
        <w:t xml:space="preserve">, личную электронную почту социального педагога. </w:t>
      </w:r>
      <w:proofErr w:type="gramStart"/>
      <w:r w:rsidRPr="00DF6BFB">
        <w:rPr>
          <w:rFonts w:ascii="Times New Roman" w:hAnsi="Times New Roman"/>
          <w:sz w:val="24"/>
          <w:szCs w:val="24"/>
        </w:rPr>
        <w:t xml:space="preserve">Все педагоги школы </w:t>
      </w:r>
      <w:r w:rsidR="00500790">
        <w:rPr>
          <w:rFonts w:ascii="Times New Roman" w:hAnsi="Times New Roman"/>
          <w:sz w:val="24"/>
          <w:szCs w:val="24"/>
        </w:rPr>
        <w:t xml:space="preserve"> </w:t>
      </w:r>
      <w:r w:rsidRPr="00DF6BFB">
        <w:rPr>
          <w:rFonts w:ascii="Times New Roman" w:hAnsi="Times New Roman"/>
          <w:sz w:val="24"/>
          <w:szCs w:val="24"/>
        </w:rPr>
        <w:t xml:space="preserve">оснащены </w:t>
      </w:r>
      <w:r w:rsidRPr="00DF6BFB">
        <w:rPr>
          <w:rFonts w:ascii="Times New Roman" w:hAnsi="Times New Roman"/>
          <w:sz w:val="24"/>
          <w:szCs w:val="24"/>
          <w:lang w:bidi="en-US"/>
        </w:rPr>
        <w:t>техническими средствами для работы с обучающимися с применением ДОТ.</w:t>
      </w:r>
      <w:proofErr w:type="gramEnd"/>
    </w:p>
    <w:p w:rsidR="00DF6BFB" w:rsidRPr="00DF6BFB" w:rsidRDefault="00DF6BFB" w:rsidP="00D966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>С</w:t>
      </w:r>
      <w:r w:rsidRPr="00DF6BFB">
        <w:rPr>
          <w:rFonts w:ascii="Times New Roman" w:eastAsia="Calibri" w:hAnsi="Times New Roman"/>
          <w:color w:val="000000"/>
          <w:spacing w:val="7"/>
          <w:sz w:val="24"/>
          <w:szCs w:val="24"/>
        </w:rPr>
        <w:t xml:space="preserve">оциальный </w:t>
      </w:r>
      <w:r w:rsidRPr="00DF6BFB">
        <w:rPr>
          <w:rFonts w:ascii="Times New Roman" w:eastAsia="Calibri" w:hAnsi="Times New Roman"/>
          <w:color w:val="000000"/>
          <w:spacing w:val="13"/>
          <w:sz w:val="24"/>
          <w:szCs w:val="24"/>
        </w:rPr>
        <w:t xml:space="preserve">педагог выступает посредником не только в координации работы внутри </w:t>
      </w: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>школы, а также между школой и ведомствами, административными органами для успешной профилактики правонарушений:</w:t>
      </w:r>
    </w:p>
    <w:p w:rsidR="00DF6BFB" w:rsidRPr="00DF6BFB" w:rsidRDefault="00DF6BFB" w:rsidP="00D966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pacing w:val="2"/>
          <w:sz w:val="24"/>
          <w:szCs w:val="24"/>
        </w:rPr>
        <w:t>Для оказания комплексной социальной помощи семьям,</w:t>
      </w:r>
      <w:r w:rsidRPr="00DF6BFB">
        <w:rPr>
          <w:rFonts w:ascii="Times New Roman" w:eastAsia="Calibri" w:hAnsi="Times New Roman"/>
          <w:color w:val="000000"/>
          <w:spacing w:val="2"/>
          <w:sz w:val="24"/>
          <w:szCs w:val="24"/>
        </w:rPr>
        <w:br/>
      </w:r>
      <w:r w:rsidRPr="00DF6BFB">
        <w:rPr>
          <w:rFonts w:ascii="Times New Roman" w:eastAsia="Calibri" w:hAnsi="Times New Roman"/>
          <w:color w:val="000000"/>
          <w:spacing w:val="3"/>
          <w:sz w:val="24"/>
          <w:szCs w:val="24"/>
        </w:rPr>
        <w:t xml:space="preserve">состоящим на </w:t>
      </w:r>
      <w:proofErr w:type="spellStart"/>
      <w:r w:rsidRPr="00DF6BFB">
        <w:rPr>
          <w:rFonts w:ascii="Times New Roman" w:eastAsia="Calibri" w:hAnsi="Times New Roman"/>
          <w:color w:val="000000"/>
          <w:spacing w:val="3"/>
          <w:sz w:val="24"/>
          <w:szCs w:val="24"/>
        </w:rPr>
        <w:t>внутришкольном</w:t>
      </w:r>
      <w:proofErr w:type="spellEnd"/>
      <w:r w:rsidRPr="00DF6BFB">
        <w:rPr>
          <w:rFonts w:ascii="Times New Roman" w:eastAsia="Calibri" w:hAnsi="Times New Roman"/>
          <w:color w:val="000000"/>
          <w:spacing w:val="3"/>
          <w:sz w:val="24"/>
          <w:szCs w:val="24"/>
        </w:rPr>
        <w:t xml:space="preserve"> контроле, совместно с </w:t>
      </w:r>
      <w:r w:rsidRPr="00DF6BF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ПДН </w:t>
      </w:r>
      <w:proofErr w:type="spellStart"/>
      <w:r w:rsidRPr="00DF6BFB">
        <w:rPr>
          <w:rFonts w:ascii="Times New Roman" w:hAnsi="Times New Roman"/>
          <w:bCs/>
          <w:sz w:val="24"/>
          <w:szCs w:val="24"/>
          <w:shd w:val="clear" w:color="auto" w:fill="FFFFFF"/>
        </w:rPr>
        <w:t>Кизлярского</w:t>
      </w:r>
      <w:proofErr w:type="spellEnd"/>
      <w:r w:rsidRPr="00DF6BF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района </w:t>
      </w:r>
      <w:r w:rsidRPr="00DF6BFB">
        <w:rPr>
          <w:rFonts w:ascii="Times New Roman" w:eastAsia="Calibri" w:hAnsi="Times New Roman"/>
          <w:color w:val="000000"/>
          <w:sz w:val="24"/>
          <w:szCs w:val="24"/>
        </w:rPr>
        <w:t>проводятся  профилактические   мероприятия: консультации, беседы, лекции, лектории;</w:t>
      </w:r>
    </w:p>
    <w:p w:rsidR="00DF6BFB" w:rsidRPr="00DF6BFB" w:rsidRDefault="00DF6BFB" w:rsidP="00D966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pacing w:val="1"/>
          <w:sz w:val="24"/>
          <w:szCs w:val="24"/>
        </w:rPr>
        <w:t xml:space="preserve">реализуется взаимообмен информацией  по  всем  вопросам, касающимся    жизнедеятельности    обучающихся,    находящихся    в </w:t>
      </w: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трудной жизненной ситуации и склонных к совершению правонарушений; </w:t>
      </w:r>
    </w:p>
    <w:p w:rsidR="00DF6BFB" w:rsidRPr="00DF6BFB" w:rsidRDefault="00DF6BFB" w:rsidP="00D966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>осуществляются</w:t>
      </w:r>
      <w:r w:rsidRPr="00DF6BFB">
        <w:rPr>
          <w:rFonts w:ascii="Times New Roman" w:eastAsia="Calibri" w:hAnsi="Times New Roman"/>
          <w:color w:val="000000"/>
          <w:spacing w:val="3"/>
          <w:sz w:val="24"/>
          <w:szCs w:val="24"/>
        </w:rPr>
        <w:t xml:space="preserve"> совместные  выходы </w:t>
      </w:r>
      <w:r w:rsidRPr="00DF6BFB">
        <w:rPr>
          <w:rFonts w:ascii="Times New Roman" w:eastAsia="Calibri" w:hAnsi="Times New Roman"/>
          <w:color w:val="000000"/>
          <w:sz w:val="24"/>
          <w:szCs w:val="24"/>
        </w:rPr>
        <w:t xml:space="preserve">по адресам проживания контингента школы, выявляют родителей (законных представителей), </w:t>
      </w:r>
      <w:r w:rsidRPr="00DF6BFB">
        <w:rPr>
          <w:rFonts w:ascii="Times New Roman" w:eastAsia="Calibri" w:hAnsi="Times New Roman"/>
          <w:color w:val="000000"/>
          <w:spacing w:val="7"/>
          <w:sz w:val="24"/>
          <w:szCs w:val="24"/>
        </w:rPr>
        <w:t xml:space="preserve">которые не  исполняют своих обязанностей по </w:t>
      </w:r>
      <w:r w:rsidRPr="00DF6BFB">
        <w:rPr>
          <w:rFonts w:ascii="Times New Roman" w:eastAsia="Calibri" w:hAnsi="Times New Roman"/>
          <w:color w:val="000000"/>
          <w:spacing w:val="3"/>
          <w:sz w:val="24"/>
          <w:szCs w:val="24"/>
        </w:rPr>
        <w:t xml:space="preserve">воспитанию, обучению и (или) содержанию  их несовершеннолетних детей и (или) отрицательно влияют на их поведение, либо жестоко </w:t>
      </w:r>
      <w:r w:rsidRPr="00DF6BFB">
        <w:rPr>
          <w:rFonts w:ascii="Times New Roman" w:eastAsia="Calibri" w:hAnsi="Times New Roman"/>
          <w:color w:val="000000"/>
          <w:sz w:val="24"/>
          <w:szCs w:val="24"/>
        </w:rPr>
        <w:t>обращаются с ними;</w:t>
      </w:r>
    </w:p>
    <w:p w:rsidR="00DF6BFB" w:rsidRPr="00DF6BFB" w:rsidRDefault="00DF6BFB" w:rsidP="00D96612">
      <w:pPr>
        <w:widowControl w:val="0"/>
        <w:numPr>
          <w:ilvl w:val="0"/>
          <w:numId w:val="6"/>
        </w:numPr>
        <w:shd w:val="clear" w:color="auto" w:fill="FFFFFF"/>
        <w:tabs>
          <w:tab w:val="left" w:pos="15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взаимодействие   с   отделами   опеки   и   попечительства муниципальных округов </w:t>
      </w:r>
      <w:proofErr w:type="spellStart"/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>Кизлярского</w:t>
      </w:r>
      <w:proofErr w:type="spellEnd"/>
      <w:r w:rsidRPr="00DF6BFB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района</w:t>
      </w:r>
      <w:r w:rsidRPr="00DF6BFB">
        <w:rPr>
          <w:rFonts w:ascii="Times New Roman" w:eastAsia="Calibri" w:hAnsi="Times New Roman"/>
          <w:color w:val="000000"/>
          <w:spacing w:val="1"/>
          <w:sz w:val="24"/>
          <w:szCs w:val="24"/>
        </w:rPr>
        <w:t>;</w:t>
      </w:r>
    </w:p>
    <w:p w:rsidR="00DF6BFB" w:rsidRPr="00DF6BFB" w:rsidRDefault="00DF6BFB" w:rsidP="00D966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организация и вовлечение подростков в </w:t>
      </w:r>
      <w:proofErr w:type="spellStart"/>
      <w:r w:rsidRPr="00DF6BFB">
        <w:rPr>
          <w:rFonts w:ascii="Times New Roman" w:hAnsi="Times New Roman"/>
          <w:sz w:val="24"/>
          <w:szCs w:val="24"/>
        </w:rPr>
        <w:t>досуговую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и спортивную деятельность в зависимости от интересов обучающихся.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          Также для реализации программы социальному педагогу необходимо совершенствовать свое профессиональное мастерство: повышать свою квалификацию, принимать участие в конференциях, семинарах, </w:t>
      </w:r>
      <w:proofErr w:type="spellStart"/>
      <w:r w:rsidRPr="00DF6BFB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DF6BFB">
        <w:rPr>
          <w:rFonts w:ascii="Times New Roman" w:hAnsi="Times New Roman"/>
          <w:sz w:val="24"/>
          <w:szCs w:val="24"/>
        </w:rPr>
        <w:t>, заседаниях МО, РМО.</w:t>
      </w:r>
    </w:p>
    <w:p w:rsidR="00DF6BFB" w:rsidRPr="00DF6BFB" w:rsidRDefault="00DF6BFB" w:rsidP="00D96612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1.3. Законодательная база.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Для  более  точного  определения границ  профессиональной  компетентности,  более  полного  осуществления своих прав и обязанностей мною,  как социальным педагогом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proofErr w:type="gramStart"/>
      <w:r w:rsidRPr="00DF6BFB">
        <w:rPr>
          <w:rFonts w:ascii="Times New Roman" w:hAnsi="Times New Roman"/>
          <w:b/>
          <w:sz w:val="24"/>
          <w:szCs w:val="24"/>
        </w:rPr>
        <w:t xml:space="preserve"> </w:t>
      </w:r>
      <w:r w:rsidRPr="00DF6BF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в  рабочей  программе  используются следующие нормативно-правовые документы: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Конституция Российской Федерации;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Конвенция ООН о правах ребёнка;</w:t>
      </w:r>
    </w:p>
    <w:p w:rsidR="00DF6BFB" w:rsidRPr="00DF6BFB" w:rsidRDefault="00DF6BFB" w:rsidP="00D96612">
      <w:pPr>
        <w:pStyle w:val="1"/>
        <w:shd w:val="clear" w:color="auto" w:fill="FFFFFF"/>
        <w:spacing w:before="0" w:beforeAutospacing="0" w:after="0" w:afterAutospacing="0"/>
        <w:ind w:firstLine="426"/>
        <w:rPr>
          <w:b w:val="0"/>
          <w:sz w:val="24"/>
          <w:szCs w:val="24"/>
        </w:rPr>
      </w:pPr>
      <w:r w:rsidRPr="00DF6BFB">
        <w:rPr>
          <w:b w:val="0"/>
          <w:sz w:val="24"/>
          <w:szCs w:val="24"/>
        </w:rPr>
        <w:t>- Федеральный Закон от 24 июля 1998 г. N 124-ФЗ «Об основных гарантиях прав ребёнка в Российской Федерации»;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Style w:val="ac"/>
          <w:rFonts w:ascii="Times New Roman" w:eastAsiaTheme="minorEastAsia" w:hAnsi="Times New Roman"/>
          <w:b w:val="0"/>
          <w:sz w:val="24"/>
          <w:szCs w:val="24"/>
          <w:shd w:val="clear" w:color="auto" w:fill="FFFFFF"/>
        </w:rPr>
      </w:pPr>
      <w:r w:rsidRPr="00DF6BFB">
        <w:rPr>
          <w:rStyle w:val="ac"/>
          <w:rFonts w:ascii="Times New Roman" w:eastAsiaTheme="minorEastAsia" w:hAnsi="Times New Roman"/>
          <w:sz w:val="24"/>
          <w:szCs w:val="24"/>
          <w:shd w:val="clear" w:color="auto" w:fill="FFFFFF"/>
        </w:rPr>
        <w:t>-Федеральный закон "Об образовании в Российской Федерации" N 273-ФЗ от 29 декабря 2012 года (ред</w:t>
      </w:r>
      <w:proofErr w:type="gramStart"/>
      <w:r w:rsidRPr="00DF6BFB">
        <w:rPr>
          <w:rStyle w:val="ac"/>
          <w:rFonts w:ascii="Times New Roman" w:eastAsiaTheme="minorEastAsia" w:hAnsi="Times New Roman"/>
          <w:sz w:val="24"/>
          <w:szCs w:val="24"/>
          <w:shd w:val="clear" w:color="auto" w:fill="FFFFFF"/>
        </w:rPr>
        <w:t>.о</w:t>
      </w:r>
      <w:proofErr w:type="gramEnd"/>
      <w:r w:rsidRPr="00DF6BFB">
        <w:rPr>
          <w:rStyle w:val="ac"/>
          <w:rFonts w:ascii="Times New Roman" w:eastAsiaTheme="minorEastAsia" w:hAnsi="Times New Roman"/>
          <w:sz w:val="24"/>
          <w:szCs w:val="24"/>
          <w:shd w:val="clear" w:color="auto" w:fill="FFFFFF"/>
        </w:rPr>
        <w:t>т 26.07.2019);</w:t>
      </w:r>
    </w:p>
    <w:p w:rsidR="00DF6BFB" w:rsidRPr="00DF6BFB" w:rsidRDefault="00DF6BFB" w:rsidP="00D96612">
      <w:pPr>
        <w:pStyle w:val="1"/>
        <w:spacing w:before="0" w:beforeAutospacing="0" w:after="0" w:afterAutospacing="0"/>
        <w:ind w:firstLine="426"/>
        <w:textAlignment w:val="baseline"/>
        <w:rPr>
          <w:b w:val="0"/>
          <w:sz w:val="24"/>
          <w:szCs w:val="24"/>
        </w:rPr>
      </w:pPr>
      <w:r w:rsidRPr="00DF6BFB">
        <w:rPr>
          <w:sz w:val="24"/>
          <w:szCs w:val="24"/>
        </w:rPr>
        <w:lastRenderedPageBreak/>
        <w:t xml:space="preserve">- </w:t>
      </w:r>
      <w:r w:rsidRPr="00DF6BFB">
        <w:rPr>
          <w:b w:val="0"/>
          <w:sz w:val="24"/>
          <w:szCs w:val="24"/>
        </w:rPr>
        <w:t>Федеральный закон от 24.06.1999 N 120-ФЗ (ред. от 24.04.2020г) «Об основах системы профилактики безнадзорности и правонарушений несовершеннолетних»;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-Гражданское, семейное, трудовое и жилищное право;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Устав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proofErr w:type="gramStart"/>
      <w:r w:rsidRPr="00DF6BF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DF6BFB" w:rsidRPr="001C3E96" w:rsidRDefault="00DF6BFB" w:rsidP="001C3E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3E96">
        <w:rPr>
          <w:rFonts w:ascii="Times New Roman" w:hAnsi="Times New Roman"/>
          <w:b/>
          <w:sz w:val="24"/>
          <w:szCs w:val="24"/>
        </w:rPr>
        <w:t xml:space="preserve">- Рабочие планы, разработанные в </w:t>
      </w:r>
      <w:r w:rsidRPr="001C3E96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1C3E96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1C3E96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proofErr w:type="gramStart"/>
      <w:r w:rsidRPr="001C3E96">
        <w:rPr>
          <w:rFonts w:ascii="Times New Roman" w:hAnsi="Times New Roman"/>
          <w:b/>
          <w:sz w:val="24"/>
          <w:szCs w:val="24"/>
        </w:rPr>
        <w:t>:</w:t>
      </w:r>
      <w:r w:rsidR="001C3E96" w:rsidRPr="001C3E96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gramEnd"/>
      <w:r w:rsidR="00500790" w:rsidRPr="001C3E96">
        <w:rPr>
          <w:rFonts w:ascii="Times New Roman" w:hAnsi="Times New Roman"/>
          <w:b/>
          <w:bCs/>
          <w:i/>
          <w:iCs/>
          <w:sz w:val="24"/>
          <w:szCs w:val="24"/>
        </w:rPr>
        <w:t>ПЛАН</w:t>
      </w:r>
      <w:r w:rsidR="001C3E96" w:rsidRPr="001C3E96">
        <w:rPr>
          <w:rFonts w:ascii="Times New Roman" w:hAnsi="Times New Roman"/>
          <w:b/>
          <w:sz w:val="24"/>
          <w:szCs w:val="24"/>
        </w:rPr>
        <w:t xml:space="preserve"> </w:t>
      </w:r>
      <w:r w:rsidR="00500790" w:rsidRPr="001C3E96">
        <w:rPr>
          <w:rFonts w:ascii="Times New Roman" w:hAnsi="Times New Roman"/>
          <w:b/>
          <w:bCs/>
          <w:i/>
          <w:iCs/>
          <w:sz w:val="24"/>
          <w:szCs w:val="24"/>
        </w:rPr>
        <w:t>работы по правовому воспитанию</w:t>
      </w:r>
      <w:r w:rsidR="001C3E96" w:rsidRPr="001C3E96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Pr="001C3E96">
        <w:rPr>
          <w:rFonts w:ascii="Times New Roman" w:hAnsi="Times New Roman"/>
          <w:b/>
          <w:sz w:val="24"/>
          <w:szCs w:val="24"/>
        </w:rPr>
        <w:t xml:space="preserve">«Профилактика употребления ПАВ», «Профилактика безнадзорности и правонарушений среди несовершеннолетних», совместный план работы </w:t>
      </w:r>
      <w:r w:rsidRPr="001C3E96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1C3E96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1C3E96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r w:rsidRPr="001C3E96">
        <w:rPr>
          <w:rFonts w:ascii="Times New Roman" w:hAnsi="Times New Roman"/>
          <w:b/>
          <w:sz w:val="24"/>
          <w:szCs w:val="24"/>
        </w:rPr>
        <w:t xml:space="preserve"> и отдела полиции ОМВД России по </w:t>
      </w:r>
      <w:proofErr w:type="spellStart"/>
      <w:r w:rsidRPr="001C3E96">
        <w:rPr>
          <w:rFonts w:ascii="Times New Roman" w:hAnsi="Times New Roman"/>
          <w:b/>
          <w:sz w:val="24"/>
          <w:szCs w:val="24"/>
        </w:rPr>
        <w:t>Кизлярскому</w:t>
      </w:r>
      <w:proofErr w:type="spellEnd"/>
      <w:r w:rsidRPr="001C3E96">
        <w:rPr>
          <w:rFonts w:ascii="Times New Roman" w:hAnsi="Times New Roman"/>
          <w:b/>
          <w:sz w:val="24"/>
          <w:szCs w:val="24"/>
        </w:rPr>
        <w:t xml:space="preserve"> району на 202</w:t>
      </w:r>
      <w:r w:rsidR="00E8708E">
        <w:rPr>
          <w:rFonts w:ascii="Times New Roman" w:hAnsi="Times New Roman"/>
          <w:b/>
          <w:sz w:val="24"/>
          <w:szCs w:val="24"/>
        </w:rPr>
        <w:t>2</w:t>
      </w:r>
      <w:r w:rsidRPr="001C3E96">
        <w:rPr>
          <w:rFonts w:ascii="Times New Roman" w:hAnsi="Times New Roman"/>
          <w:b/>
          <w:sz w:val="24"/>
          <w:szCs w:val="24"/>
        </w:rPr>
        <w:t>-202</w:t>
      </w:r>
      <w:r w:rsidR="00E8708E">
        <w:rPr>
          <w:rFonts w:ascii="Times New Roman" w:hAnsi="Times New Roman"/>
          <w:b/>
          <w:sz w:val="24"/>
          <w:szCs w:val="24"/>
        </w:rPr>
        <w:t>3</w:t>
      </w:r>
      <w:r w:rsidRPr="001C3E9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нормативные документы, используемые при организации коррекционной работы с </w:t>
      </w:r>
      <w:proofErr w:type="gramStart"/>
      <w:r w:rsidRPr="00DF6BFB">
        <w:rPr>
          <w:rFonts w:ascii="Times New Roman" w:hAnsi="Times New Roman"/>
          <w:color w:val="000000" w:themeColor="text1"/>
          <w:sz w:val="24"/>
          <w:szCs w:val="24"/>
        </w:rPr>
        <w:t>обучающимися</w:t>
      </w:r>
      <w:proofErr w:type="gramEnd"/>
      <w:r w:rsidRPr="00DF6BFB">
        <w:rPr>
          <w:rFonts w:ascii="Times New Roman" w:hAnsi="Times New Roman"/>
          <w:color w:val="000000" w:themeColor="text1"/>
          <w:sz w:val="24"/>
          <w:szCs w:val="24"/>
        </w:rPr>
        <w:t xml:space="preserve"> с ОВЗ: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color w:val="000000" w:themeColor="text1"/>
          <w:sz w:val="24"/>
          <w:szCs w:val="24"/>
        </w:rPr>
        <w:t>- Федеральный государственный образовательный стандарт основного общего образования / Министерство образования и науки Российской Федерации – 2-е издание. – М.: Просвещение, 2011.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color w:val="000000" w:themeColor="text1"/>
          <w:sz w:val="24"/>
          <w:szCs w:val="24"/>
        </w:rPr>
        <w:t>- «О недопустимости перегрузок обучающихся в начальной школе» (Письмо МО РФ № 220/11-12 от 20.02.1999);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color w:val="000000" w:themeColor="text1"/>
          <w:sz w:val="24"/>
          <w:szCs w:val="24"/>
        </w:rPr>
        <w:t>- Рекомендации по использованию компьютеров в начальной школе. (Письмо МО РФ и НИИ гигиены и охраны здоровья детей и подростков РАМ № 199/13 от 28.03.2002);</w:t>
      </w:r>
    </w:p>
    <w:p w:rsidR="00DF6BFB" w:rsidRPr="00DF6BFB" w:rsidRDefault="00DF6BFB" w:rsidP="00D96612">
      <w:pPr>
        <w:pStyle w:val="2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 w:rsidRPr="00DF6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F6BFB"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Распоряжение Министерства просвещения РФ от 9 сентября 2019 г. N Р-93 «Об утверждении примерного Положения о психолого-педагогическом консилиуме образовательной организации»;</w:t>
      </w:r>
    </w:p>
    <w:p w:rsidR="00DF6BFB" w:rsidRPr="00DF6BFB" w:rsidRDefault="00DF6BFB" w:rsidP="00D96612">
      <w:pPr>
        <w:pStyle w:val="1"/>
        <w:spacing w:before="0" w:beforeAutospacing="0" w:after="0" w:afterAutospacing="0"/>
        <w:ind w:firstLine="426"/>
        <w:jc w:val="both"/>
        <w:textAlignment w:val="baseline"/>
        <w:rPr>
          <w:b w:val="0"/>
          <w:sz w:val="24"/>
          <w:szCs w:val="24"/>
        </w:rPr>
      </w:pPr>
      <w:r w:rsidRPr="00DF6BFB">
        <w:rPr>
          <w:b w:val="0"/>
          <w:sz w:val="24"/>
          <w:szCs w:val="24"/>
        </w:rPr>
        <w:t xml:space="preserve">- Письмо </w:t>
      </w:r>
      <w:proofErr w:type="spellStart"/>
      <w:r w:rsidRPr="00DF6BFB">
        <w:rPr>
          <w:b w:val="0"/>
          <w:sz w:val="24"/>
          <w:szCs w:val="24"/>
        </w:rPr>
        <w:t>Минобрнауки</w:t>
      </w:r>
      <w:proofErr w:type="spellEnd"/>
      <w:r w:rsidRPr="00DF6BFB">
        <w:rPr>
          <w:b w:val="0"/>
          <w:sz w:val="24"/>
          <w:szCs w:val="24"/>
        </w:rPr>
        <w:t xml:space="preserve"> России от 29.03.2016 N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color w:val="000000" w:themeColor="text1"/>
          <w:sz w:val="24"/>
          <w:szCs w:val="24"/>
        </w:rPr>
        <w:t>- Приказ Министерства образования и науки РФ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color w:val="000000" w:themeColor="text1"/>
          <w:sz w:val="24"/>
          <w:szCs w:val="24"/>
        </w:rPr>
        <w:t>- Приказ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BFB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от 24 ноября 1995 г № 181-ФЗ </w:t>
      </w:r>
      <w:r w:rsidRPr="00DF6BFB">
        <w:rPr>
          <w:rFonts w:ascii="Times New Roman" w:hAnsi="Times New Roman"/>
          <w:sz w:val="24"/>
          <w:szCs w:val="24"/>
          <w:shd w:val="clear" w:color="auto" w:fill="FFFFFF"/>
        </w:rPr>
        <w:t>(в ред. Федеральных законов от 24.07.1998 N 125-ФЗ, от 04.01.1999 N 5-ФЗ, от 17.07.1999 N 172-ФЗ, от 27.05.2000 N 78-ФЗ, от 09.06.2001 N 74-ФЗ, от 08.08.2001 N 123-ФЗ, от 29.12.2001 N 188-ФЗ, от 30.12.2001 N 196-ФЗ, от 29.05.2002 N 57-ФЗ, от 10.01.2003 N 15-ФЗ, от 23.10.2003 N 132-ФЗ, от 22.08.2004 N 122-ФЗ</w:t>
      </w:r>
      <w:proofErr w:type="gramEnd"/>
      <w:r w:rsidRPr="00DF6BF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DF6BFB">
        <w:rPr>
          <w:rFonts w:ascii="Times New Roman" w:hAnsi="Times New Roman"/>
          <w:sz w:val="24"/>
          <w:szCs w:val="24"/>
          <w:shd w:val="clear" w:color="auto" w:fill="FFFFFF"/>
        </w:rPr>
        <w:t>ред. 29.12.2004), от 29.12.2004 N 199-ФЗ))</w:t>
      </w:r>
      <w:r w:rsidRPr="00DF6BFB">
        <w:rPr>
          <w:rFonts w:ascii="Times New Roman" w:hAnsi="Times New Roman"/>
          <w:sz w:val="24"/>
          <w:szCs w:val="24"/>
        </w:rPr>
        <w:t xml:space="preserve"> «О социальной защите инвалидов в Российской Федерации»;</w:t>
      </w:r>
      <w:proofErr w:type="gramEnd"/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DF6BFB">
        <w:rPr>
          <w:rFonts w:ascii="Times New Roman" w:hAnsi="Times New Roman"/>
          <w:sz w:val="24"/>
          <w:szCs w:val="24"/>
        </w:rPr>
        <w:t xml:space="preserve">- </w:t>
      </w:r>
      <w:r w:rsidRPr="00DF6BFB">
        <w:rPr>
          <w:rFonts w:ascii="Times New Roman" w:hAnsi="Times New Roman"/>
          <w:sz w:val="24"/>
          <w:szCs w:val="24"/>
          <w:shd w:val="clear" w:color="auto" w:fill="FEFEFE"/>
        </w:rPr>
        <w:t>Указ Президента РФ «О национальных целях и стратегических задачах развития Российской Федерации на период до 2024 года (В редакции указов Президента Российской Федерации от 19.07.2018 № 444, от 21.07.2020 № 474)»;</w:t>
      </w:r>
    </w:p>
    <w:p w:rsidR="00DF6BFB" w:rsidRPr="00DF6BFB" w:rsidRDefault="00DF6BFB" w:rsidP="00D966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Основные нормативные документы, используемые при организации профилактической деятельности в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proofErr w:type="gramStart"/>
      <w:r w:rsidRPr="00DF6BFB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DF6BFB" w:rsidRPr="00DF6BFB" w:rsidRDefault="00DF6BFB" w:rsidP="00D9661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DF6BFB">
        <w:rPr>
          <w:rFonts w:ascii="Times New Roman" w:hAnsi="Times New Roman"/>
          <w:b/>
          <w:i/>
          <w:sz w:val="24"/>
          <w:szCs w:val="24"/>
        </w:rPr>
        <w:t>по профилактике правонарушений: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-ФЗ от 24.06.1999 №120 «Об основах системы профилактики безнадзорности и правонарушений несовершеннолетних» (с последней редакцией </w:t>
      </w:r>
      <w:r w:rsidRPr="00DF6BFB">
        <w:rPr>
          <w:color w:val="000000" w:themeColor="text1"/>
        </w:rPr>
        <w:t xml:space="preserve">от </w:t>
      </w:r>
      <w:r w:rsidRPr="00DF6BFB">
        <w:rPr>
          <w:color w:val="000000" w:themeColor="text1"/>
          <w:shd w:val="clear" w:color="auto" w:fill="FFFFFF"/>
        </w:rPr>
        <w:t>24 апреля 2020 г. 24 апреля 2020 г.)</w:t>
      </w:r>
      <w:r w:rsidRPr="00DF6BFB">
        <w:rPr>
          <w:color w:val="000000" w:themeColor="text1"/>
        </w:rPr>
        <w:t>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-ФЗ от 23.06.2016 №182 «Об основах системы профилактики правонарушений несовершеннолетних»;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lastRenderedPageBreak/>
        <w:t xml:space="preserve">-Распоряжение Правительства РФ от 22 марта 2017 года №520-р «Об утверждении </w:t>
      </w:r>
      <w:proofErr w:type="gramStart"/>
      <w:r w:rsidRPr="00DF6BFB">
        <w:rPr>
          <w:color w:val="000000"/>
        </w:rPr>
        <w:t>Концепции развития системы профилактики безнадзорности</w:t>
      </w:r>
      <w:proofErr w:type="gramEnd"/>
      <w:r w:rsidRPr="00DF6BFB">
        <w:rPr>
          <w:color w:val="000000"/>
        </w:rPr>
        <w:t xml:space="preserve"> и правонарушений несовершеннолетних на период до 2020 года и плана мероприятий на 20</w:t>
      </w:r>
      <w:r w:rsidR="00E928A9">
        <w:rPr>
          <w:color w:val="000000"/>
        </w:rPr>
        <w:t>20</w:t>
      </w:r>
      <w:r w:rsidRPr="00DF6BFB">
        <w:rPr>
          <w:color w:val="000000"/>
        </w:rPr>
        <w:t>-202</w:t>
      </w:r>
      <w:r w:rsidR="00E928A9">
        <w:rPr>
          <w:color w:val="000000"/>
        </w:rPr>
        <w:t>5</w:t>
      </w:r>
      <w:r w:rsidRPr="00DF6BFB">
        <w:rPr>
          <w:color w:val="000000"/>
        </w:rPr>
        <w:t xml:space="preserve"> годы по ее реализации»;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 w:rsidRPr="00DF6BFB">
        <w:rPr>
          <w:b/>
          <w:i/>
          <w:color w:val="000000"/>
        </w:rPr>
        <w:t>по профилактике терроризма и экстремизма (в части противодействия идеологии):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-Федеральный закон от 25.07.2002 N114-ФЗ «О противодействии экстремистской деятельности»;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-ФЗ от 19.06.2004 №54 «О собраниях, митингах, демонстрациях, шествиях, пикетировании»;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-Федеральный закон от 06.03. 2006 №35 «О противодействии терроризму»;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</w:t>
      </w:r>
      <w:r w:rsidRPr="00DF6BFB">
        <w:rPr>
          <w:b/>
        </w:rPr>
        <w:t xml:space="preserve"> </w:t>
      </w:r>
      <w:r w:rsidRPr="00DF6BFB">
        <w:t>Постановление Правительства РФ от 06.06.2007г. N 352 (ред. от 07.12.2011г.) «О мерах по реализации ФЗ «О противодействии терроризму»;</w:t>
      </w:r>
    </w:p>
    <w:p w:rsidR="00DF6BFB" w:rsidRPr="00DF6BFB" w:rsidRDefault="00DF6BFB" w:rsidP="00D96612">
      <w:pPr>
        <w:pStyle w:val="1"/>
        <w:spacing w:before="0" w:beforeAutospacing="0" w:after="0" w:afterAutospacing="0"/>
        <w:textAlignment w:val="baseline"/>
        <w:rPr>
          <w:color w:val="005EA5"/>
          <w:sz w:val="24"/>
          <w:szCs w:val="24"/>
        </w:rPr>
      </w:pPr>
      <w:r w:rsidRPr="00DF6BFB">
        <w:rPr>
          <w:color w:val="000000"/>
          <w:sz w:val="24"/>
          <w:szCs w:val="24"/>
        </w:rPr>
        <w:t xml:space="preserve">        -</w:t>
      </w:r>
      <w:r w:rsidRPr="00DF6BFB">
        <w:rPr>
          <w:color w:val="005EA5"/>
          <w:sz w:val="24"/>
          <w:szCs w:val="24"/>
        </w:rPr>
        <w:t xml:space="preserve"> </w:t>
      </w:r>
      <w:r w:rsidRPr="00DF6BFB">
        <w:rPr>
          <w:b w:val="0"/>
          <w:color w:val="000000" w:themeColor="text1"/>
          <w:sz w:val="24"/>
          <w:szCs w:val="24"/>
        </w:rPr>
        <w:t>"Стратегия противодействия экстремизму в Российской Федерации до 2025 года" (утв. Президентом РФ 28.11.2014 N Пр-2753) (ред. от 29.05.2020);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-Стратегия национальной безопасности РФ, утвержденная Указом Президента от 31.12.2015 №683.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DF6BFB">
        <w:rPr>
          <w:i/>
          <w:color w:val="000000"/>
        </w:rPr>
        <w:t>А также:</w:t>
      </w:r>
    </w:p>
    <w:p w:rsidR="00DF6BFB" w:rsidRPr="00DF6BFB" w:rsidRDefault="00DF6BFB" w:rsidP="00D9661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DF6BFB">
        <w:rPr>
          <w:b w:val="0"/>
          <w:color w:val="000000" w:themeColor="text1"/>
          <w:sz w:val="24"/>
          <w:szCs w:val="24"/>
        </w:rPr>
        <w:t xml:space="preserve">        - Распоряжение Правительства РФ от 06.07.2018 N 1375-р (ред. от 01.12.2018) «Об утверждении плана основных мероприятий до 2020 года, проводимых в рамках Десятилетия детства (с </w:t>
      </w:r>
      <w:proofErr w:type="spellStart"/>
      <w:r w:rsidRPr="00DF6BFB">
        <w:rPr>
          <w:b w:val="0"/>
          <w:color w:val="000000" w:themeColor="text1"/>
          <w:sz w:val="24"/>
          <w:szCs w:val="24"/>
        </w:rPr>
        <w:t>изм</w:t>
      </w:r>
      <w:proofErr w:type="spellEnd"/>
      <w:r w:rsidRPr="00DF6BFB">
        <w:rPr>
          <w:b w:val="0"/>
          <w:color w:val="000000" w:themeColor="text1"/>
          <w:sz w:val="24"/>
          <w:szCs w:val="24"/>
        </w:rPr>
        <w:t>. и доп., вступ. в силу с 14.12.2018)»;</w:t>
      </w:r>
      <w:r w:rsidRPr="00DF6BFB">
        <w:rPr>
          <w:color w:val="000000"/>
          <w:sz w:val="24"/>
          <w:szCs w:val="24"/>
        </w:rPr>
        <w:t xml:space="preserve"> 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-Федеральный закон от 29.12.2010 N 436-ФЗ (ред. от 29.06.2015) «О защите детей от информации, причиняющей вред их здоровью и развитию» (с последней редакцией от 01.05.2019г.); 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-Распоряжение Правительства Российской Федерации от 29.05.2015 №996-р «Об утверждении Стратегии развития воспитания в Российской Федерации на период до 2025 года»; 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-Распоряжение Правительства РФ от 02.12.2015 №2471-р «Об утверждении Концепции информационной безопасности детей»;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-Письмо Министерства образования и науки Российской Федерации от 28.04.2016 NАК-923 07 Методические рекомендации по вопросам совершенствования индивидуальной профилактической работы с </w:t>
      </w:r>
      <w:proofErr w:type="gramStart"/>
      <w:r w:rsidRPr="00DF6BFB">
        <w:rPr>
          <w:color w:val="000000"/>
        </w:rPr>
        <w:t>обучающимися</w:t>
      </w:r>
      <w:proofErr w:type="gramEnd"/>
      <w:r w:rsidRPr="00DF6BFB">
        <w:rPr>
          <w:color w:val="000000"/>
        </w:rPr>
        <w:t xml:space="preserve"> с </w:t>
      </w:r>
      <w:proofErr w:type="spellStart"/>
      <w:r w:rsidRPr="00DF6BFB">
        <w:rPr>
          <w:color w:val="000000"/>
        </w:rPr>
        <w:t>девиантным</w:t>
      </w:r>
      <w:proofErr w:type="spellEnd"/>
      <w:r w:rsidRPr="00DF6BFB">
        <w:rPr>
          <w:color w:val="000000"/>
        </w:rPr>
        <w:t xml:space="preserve"> поведением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 -Методические рекомендации «О современных формах работы с </w:t>
      </w:r>
      <w:proofErr w:type="gramStart"/>
      <w:r w:rsidRPr="00DF6BFB">
        <w:rPr>
          <w:color w:val="000000"/>
        </w:rPr>
        <w:t>обучающимися</w:t>
      </w:r>
      <w:proofErr w:type="gramEnd"/>
      <w:r w:rsidRPr="00DF6BFB">
        <w:rPr>
          <w:color w:val="000000"/>
        </w:rPr>
        <w:t xml:space="preserve"> образовательных учреждений по профилактике экстремистских проявлений среди несовершеннолетних»; 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-Постановление Правительства Российской Федерации от 15.04.2014</w:t>
      </w:r>
      <w:proofErr w:type="gramStart"/>
      <w:r w:rsidRPr="00DF6BFB">
        <w:rPr>
          <w:color w:val="000000"/>
        </w:rPr>
        <w:t xml:space="preserve"> О</w:t>
      </w:r>
      <w:proofErr w:type="gramEnd"/>
      <w:r w:rsidRPr="00DF6BFB">
        <w:rPr>
          <w:color w:val="000000"/>
        </w:rPr>
        <w:t xml:space="preserve">б утверждении государственной программы Российской Федерации «Развитие образования» на 2013 - 2020 годы; 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-Распоряжение Правительства Российской Федерации от 29.11.2014 №2403-р «Об утверждении Основ государственной молодежной политики Российской Федерации на период до 2025 года»; 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-Распоряжение Правительства Российской Федерации от 29.05.2015 «Стратегия развития воспитания в Российской Федерации на период до 2025 года»</w:t>
      </w:r>
      <w:proofErr w:type="gramStart"/>
      <w:r w:rsidRPr="00DF6BFB">
        <w:rPr>
          <w:color w:val="000000"/>
        </w:rPr>
        <w:t xml:space="preserve"> ;</w:t>
      </w:r>
      <w:proofErr w:type="gramEnd"/>
    </w:p>
    <w:p w:rsidR="00DF6BFB" w:rsidRPr="00DF6BFB" w:rsidRDefault="00DF6BFB" w:rsidP="00D96612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6BFB">
        <w:rPr>
          <w:rFonts w:ascii="Times New Roman" w:hAnsi="Times New Roman" w:cs="Times New Roman"/>
          <w:b w:val="0"/>
          <w:color w:val="auto"/>
          <w:sz w:val="24"/>
          <w:szCs w:val="24"/>
        </w:rPr>
        <w:t>- Указ Президента РФ от 9 мая 2017 г. № 203 “О Стратегии развития информационного общества в Российской Федерации на 2017 - 2030 годы”;</w:t>
      </w:r>
    </w:p>
    <w:p w:rsidR="00DF6BFB" w:rsidRPr="00DF6BFB" w:rsidRDefault="00DF6BFB" w:rsidP="00D96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Стратегия государственной культурной </w:t>
      </w:r>
      <w:proofErr w:type="gramStart"/>
      <w:r w:rsidRPr="00DF6BFB">
        <w:rPr>
          <w:rFonts w:ascii="Times New Roman" w:hAnsi="Times New Roman"/>
          <w:sz w:val="24"/>
          <w:szCs w:val="24"/>
        </w:rPr>
        <w:t>политики на период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до 2030 года: Распоряжение Правительства РФ от 29.02.2016 № 326-р (ред. от 30.03.2018г</w:t>
      </w:r>
      <w:proofErr w:type="gramStart"/>
      <w:r w:rsidRPr="00DF6BFB">
        <w:rPr>
          <w:rFonts w:ascii="Times New Roman" w:hAnsi="Times New Roman"/>
          <w:sz w:val="24"/>
          <w:szCs w:val="24"/>
        </w:rPr>
        <w:t>).;</w:t>
      </w:r>
      <w:proofErr w:type="gramEnd"/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-Постановление Правительства Российской Федерации от 30.12.2015 N1493 «Об утверждении государственной программы «Патриотическое воспитание граждан Российской Федерации» на 2016-2020 годы»;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 xml:space="preserve">- Концепция духовно-нравственного развития и воспитания личности гражданина России// Данилюк А.Я., Кондаков А.М., </w:t>
      </w:r>
      <w:proofErr w:type="spellStart"/>
      <w:r w:rsidRPr="00DF6BFB">
        <w:rPr>
          <w:color w:val="000000"/>
        </w:rPr>
        <w:t>Тишков</w:t>
      </w:r>
      <w:proofErr w:type="spellEnd"/>
      <w:r w:rsidRPr="00DF6BFB">
        <w:rPr>
          <w:color w:val="000000"/>
        </w:rPr>
        <w:t xml:space="preserve"> В.А. – М., «Просвещение», 2011;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lastRenderedPageBreak/>
        <w:t>- Концепция государственной семейной политики в РФ на период до 2025 года: распоряжение Правительства Российской Федерации от 25.08.2014 №1618-р.;</w:t>
      </w:r>
    </w:p>
    <w:p w:rsidR="00DF6BFB" w:rsidRPr="00DF6BFB" w:rsidRDefault="00DF6BFB" w:rsidP="00D9661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F6BFB">
        <w:rPr>
          <w:color w:val="000000"/>
        </w:rPr>
        <w:t>- Закон РФ «О государственной поддержке молодежных и детских общественных объединений» от 28.06.1995г. №98-ФЗ.;</w:t>
      </w:r>
    </w:p>
    <w:p w:rsidR="00DF6BFB" w:rsidRPr="00DF6BFB" w:rsidRDefault="00DF6BFB" w:rsidP="001C3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2.Концептуальные подходы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 xml:space="preserve">2.1.Особенностями </w:t>
      </w:r>
      <w:proofErr w:type="gramStart"/>
      <w:r w:rsidRPr="00DF6BF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F6BFB">
        <w:rPr>
          <w:rFonts w:ascii="Times New Roman" w:hAnsi="Times New Roman"/>
          <w:b/>
          <w:sz w:val="24"/>
          <w:szCs w:val="24"/>
        </w:rPr>
        <w:t xml:space="preserve"> с задержкой психического развития являются: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 -отставание психического развития от паспортного возраста, что проявляется преимущественно в эмоционально-волевой сфере при</w:t>
      </w:r>
      <w:r w:rsidRPr="00DF6BFB">
        <w:rPr>
          <w:rFonts w:ascii="Times New Roman" w:hAnsi="Times New Roman"/>
          <w:sz w:val="24"/>
          <w:szCs w:val="24"/>
        </w:rPr>
        <w:sym w:font="Symbol" w:char="F02D"/>
      </w:r>
      <w:r w:rsidRPr="00DF6BFB">
        <w:rPr>
          <w:rFonts w:ascii="Times New Roman" w:hAnsi="Times New Roman"/>
          <w:sz w:val="24"/>
          <w:szCs w:val="24"/>
        </w:rPr>
        <w:t xml:space="preserve"> относительно сохранной познавательной деятельности; 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-преобладание эмоциональной мотивации поведения, немотивированно повышенного фона настроения;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-повышенная внушаемость;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-из-за незрелости предпосылок интеллектуального развития у детей отмечается недостаточный для данного возраста уровень </w:t>
      </w:r>
      <w:proofErr w:type="spellStart"/>
      <w:r w:rsidRPr="00DF6BF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мыслительных операций, памяти, речи, малый запас сведений и представлений об окружающей действительности;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-задержка эмоционального развития в виде соматического инфантилизма с невротическими наслоениями;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-эмоциональной отгороженности в сочетании с вседозволенностью;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-недостаточно развиваются самостоятельность, воля, желание трудиться, преодолевать трудности;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-неполноценность тонких форм зрительного и слухового восприятия;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-затруднения при выполнении заданий, связанных со зрительным восприятием материала;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-слабо сформированы пространственные представления, ориентировка в направлениях пространства осуществляется обычно на уровне  практических действий;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-часто возникают трудности при пространственном анализе и синтезе ситуации; 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-особенности внимания детей с задержкой психического развития проявляются в его неустойчивости; повышенной отвлекаемости;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-трудности переключения;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слабая концентрация на объекте. Наличие посторонних раздражителей вызывает значительное замедление выполняемой детьми деятельности и увеличивает количество ошибок; 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BFB">
        <w:rPr>
          <w:rFonts w:ascii="Times New Roman" w:hAnsi="Times New Roman"/>
          <w:sz w:val="24"/>
          <w:szCs w:val="24"/>
        </w:rPr>
        <w:t>-недостаточность развития памяти проявляется в снижении продуктивности запоминания и его неустойчивости; большей сохранности</w:t>
      </w:r>
      <w:r w:rsidRPr="00DF6BFB">
        <w:rPr>
          <w:rFonts w:ascii="Times New Roman" w:hAnsi="Times New Roman"/>
          <w:sz w:val="24"/>
          <w:szCs w:val="24"/>
        </w:rPr>
        <w:sym w:font="Symbol" w:char="F02D"/>
      </w:r>
      <w:r w:rsidRPr="00DF6BFB">
        <w:rPr>
          <w:rFonts w:ascii="Times New Roman" w:hAnsi="Times New Roman"/>
          <w:sz w:val="24"/>
          <w:szCs w:val="24"/>
        </w:rPr>
        <w:t xml:space="preserve">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</w:t>
      </w:r>
      <w:proofErr w:type="spellStart"/>
      <w:r w:rsidRPr="00DF6BFB">
        <w:rPr>
          <w:rFonts w:ascii="Times New Roman" w:hAnsi="Times New Roman"/>
          <w:sz w:val="24"/>
          <w:szCs w:val="24"/>
        </w:rPr>
        <w:t>запоминания</w:t>
      </w:r>
      <w:proofErr w:type="gramStart"/>
      <w:r w:rsidRPr="00DF6BFB">
        <w:rPr>
          <w:rFonts w:ascii="Times New Roman" w:hAnsi="Times New Roman"/>
          <w:sz w:val="24"/>
          <w:szCs w:val="24"/>
        </w:rPr>
        <w:t>;н</w:t>
      </w:r>
      <w:proofErr w:type="gramEnd"/>
      <w:r w:rsidRPr="00DF6BFB">
        <w:rPr>
          <w:rFonts w:ascii="Times New Roman" w:hAnsi="Times New Roman"/>
          <w:sz w:val="24"/>
          <w:szCs w:val="24"/>
        </w:rPr>
        <w:t>изком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уровне опосредствованного запоминания; 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-мышление остается преимущественно конкретным, поверхностным, существенного развития словесно-логического мышления не отмечается;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недостаточно сформирована аналитико-синтетическая деятельность во всех видах мышления;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-колебания уровня работоспособности и активности, смена настроений.</w:t>
      </w:r>
    </w:p>
    <w:p w:rsidR="00DF6BFB" w:rsidRPr="00DF6BFB" w:rsidRDefault="00DF6BFB" w:rsidP="001C3E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 xml:space="preserve">2.2. Раскрытие понятийного аппарата. </w:t>
      </w:r>
    </w:p>
    <w:p w:rsidR="00DF6BFB" w:rsidRPr="00DF6BFB" w:rsidRDefault="00DF6BFB" w:rsidP="001C3E96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BFB">
        <w:rPr>
          <w:rFonts w:ascii="Times New Roman" w:hAnsi="Times New Roman" w:cs="Times New Roman"/>
          <w:i/>
          <w:sz w:val="24"/>
          <w:szCs w:val="24"/>
        </w:rPr>
        <w:t>«Задержка психического развития»: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DF6BFB">
        <w:rPr>
          <w:rFonts w:ascii="Times New Roman" w:hAnsi="Times New Roman"/>
          <w:sz w:val="24"/>
          <w:szCs w:val="24"/>
        </w:rPr>
        <w:t xml:space="preserve">особый тип психического развития ребенка, характеризующийся незрелостью отдельных психических и психомоторных функций или психики в целом, формирующихся под влиянием наследственных, социально-средовых и психологических факторов (В. И. </w:t>
      </w:r>
      <w:proofErr w:type="spellStart"/>
      <w:r w:rsidRPr="00DF6BFB">
        <w:rPr>
          <w:rFonts w:ascii="Times New Roman" w:hAnsi="Times New Roman"/>
          <w:sz w:val="24"/>
          <w:szCs w:val="24"/>
        </w:rPr>
        <w:t>Лубовский</w:t>
      </w:r>
      <w:proofErr w:type="spellEnd"/>
      <w:r w:rsidRPr="00DF6BFB">
        <w:rPr>
          <w:rFonts w:ascii="Times New Roman" w:hAnsi="Times New Roman"/>
          <w:sz w:val="24"/>
          <w:szCs w:val="24"/>
        </w:rPr>
        <w:t>, Т. В. Розанова, Л. И. Солнцева);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</w:t>
      </w:r>
      <w:r w:rsidRPr="00DF6BFB">
        <w:rPr>
          <w:rFonts w:ascii="Times New Roman" w:eastAsia="Calibri" w:hAnsi="Times New Roman"/>
          <w:sz w:val="24"/>
          <w:szCs w:val="24"/>
        </w:rPr>
        <w:t>это различные по происхождению и клиническим проявлениям состояния лёгкой интеллектуальной недостаточности, характеризующиеся замедленным темпом психического развития, личностной незрелостью, негрубыми нарушениями познавательной деятельности и эмоционально-волевой сферы». (Л.Г. Мустаева)</w:t>
      </w:r>
    </w:p>
    <w:p w:rsidR="00DF6BFB" w:rsidRPr="00DF6BFB" w:rsidRDefault="00DF6BFB" w:rsidP="001C3E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i/>
          <w:sz w:val="24"/>
          <w:szCs w:val="24"/>
        </w:rPr>
      </w:pPr>
      <w:r w:rsidRPr="00DF6BFB">
        <w:rPr>
          <w:rFonts w:ascii="Times New Roman" w:eastAsiaTheme="minorHAnsi" w:hAnsi="Times New Roman"/>
          <w:i/>
          <w:sz w:val="24"/>
          <w:szCs w:val="24"/>
        </w:rPr>
        <w:t>«Дети с ограниченными возможностями здоровья»:</w:t>
      </w:r>
    </w:p>
    <w:p w:rsidR="00DF6BFB" w:rsidRPr="00DF6BFB" w:rsidRDefault="00DF6BFB" w:rsidP="001C3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F6BFB">
        <w:rPr>
          <w:rFonts w:ascii="Times New Roman" w:eastAsiaTheme="minorHAnsi" w:hAnsi="Times New Roman"/>
          <w:sz w:val="24"/>
          <w:szCs w:val="24"/>
        </w:rPr>
        <w:t>– общий термин, которым обозначается группа обучающихся, не способных в силу объективно сложивших условий и обстоятельств (состояния здоровья, особенностей развития) достичь тех результатов в процессе образования, которые получают большинство учеников.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F6BFB">
        <w:rPr>
          <w:rFonts w:ascii="Times New Roman" w:hAnsi="Times New Roman"/>
          <w:i/>
          <w:color w:val="000000"/>
          <w:sz w:val="24"/>
          <w:szCs w:val="24"/>
        </w:rPr>
        <w:t>«Дети, находящиеся в трудной жизненной ситуации»: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F6BFB">
        <w:rPr>
          <w:rFonts w:ascii="Times New Roman" w:hAnsi="Times New Roman"/>
          <w:color w:val="000000"/>
          <w:sz w:val="24"/>
          <w:szCs w:val="24"/>
        </w:rPr>
        <w:t xml:space="preserve">-дети, оказавшиеся в экстремальных условиях, имеющие недостатки в психическом и (или) физическом развитии, инвалиды, жертвы насилия, вооруженных конфликтов, экологических и техногенных катастроф, стихийных действий,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оставщиеся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 без попечения родителей, находящиеся в специальных учебно-воспитательных учреждениях, дети,  жизнедеятельность которых  нарушена  в результате  сложившихся  обстоятельств и которые не могут  преодолеть  данные обстоятельства самостоятельно или с помощью семьи.   </w:t>
      </w:r>
      <w:proofErr w:type="gramEnd"/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i/>
          <w:iCs/>
          <w:sz w:val="24"/>
          <w:szCs w:val="24"/>
        </w:rPr>
        <w:t xml:space="preserve">Несовершеннолетний </w:t>
      </w:r>
      <w:r w:rsidRPr="00DF6BFB">
        <w:rPr>
          <w:rFonts w:ascii="Times New Roman" w:hAnsi="Times New Roman"/>
          <w:sz w:val="24"/>
          <w:szCs w:val="24"/>
        </w:rPr>
        <w:t>- лицо, не достигшее возраста 18 лет;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i/>
          <w:sz w:val="24"/>
          <w:szCs w:val="24"/>
        </w:rPr>
        <w:t>Б</w:t>
      </w:r>
      <w:r w:rsidRPr="00DF6BFB">
        <w:rPr>
          <w:rFonts w:ascii="Times New Roman" w:hAnsi="Times New Roman"/>
          <w:i/>
          <w:iCs/>
          <w:sz w:val="24"/>
          <w:szCs w:val="24"/>
        </w:rPr>
        <w:t xml:space="preserve">езнадзорный </w:t>
      </w:r>
      <w:r w:rsidRPr="00DF6BFB">
        <w:rPr>
          <w:rFonts w:ascii="Times New Roman" w:hAnsi="Times New Roman"/>
          <w:sz w:val="24"/>
          <w:szCs w:val="24"/>
        </w:rPr>
        <w:t xml:space="preserve">- несовершеннолетний, </w:t>
      </w:r>
      <w:proofErr w:type="gramStart"/>
      <w:r w:rsidRPr="00DF6BFB">
        <w:rPr>
          <w:rFonts w:ascii="Times New Roman" w:hAnsi="Times New Roman"/>
          <w:sz w:val="24"/>
          <w:szCs w:val="24"/>
        </w:rPr>
        <w:t>контроль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над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i/>
          <w:sz w:val="24"/>
          <w:szCs w:val="24"/>
        </w:rPr>
        <w:t xml:space="preserve"> П</w:t>
      </w:r>
      <w:r w:rsidRPr="00DF6BFB">
        <w:rPr>
          <w:rFonts w:ascii="Times New Roman" w:hAnsi="Times New Roman"/>
          <w:bCs/>
          <w:i/>
          <w:iCs/>
          <w:sz w:val="24"/>
          <w:szCs w:val="24"/>
        </w:rPr>
        <w:t>равонарушени</w:t>
      </w:r>
      <w:proofErr w:type="gramStart"/>
      <w:r w:rsidRPr="00DF6BFB">
        <w:rPr>
          <w:rFonts w:ascii="Times New Roman" w:hAnsi="Times New Roman"/>
          <w:bCs/>
          <w:i/>
          <w:iCs/>
          <w:sz w:val="24"/>
          <w:szCs w:val="24"/>
        </w:rPr>
        <w:t>е</w:t>
      </w:r>
      <w:r w:rsidRPr="00DF6BFB">
        <w:rPr>
          <w:rFonts w:ascii="Times New Roman" w:hAnsi="Times New Roman"/>
          <w:sz w:val="24"/>
          <w:szCs w:val="24"/>
        </w:rPr>
        <w:t>-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F6BFB">
        <w:rPr>
          <w:rFonts w:ascii="Times New Roman" w:hAnsi="Times New Roman"/>
          <w:i/>
          <w:iCs/>
          <w:sz w:val="24"/>
          <w:szCs w:val="24"/>
        </w:rPr>
        <w:t xml:space="preserve">Антиобщественное поведение </w:t>
      </w:r>
      <w:r w:rsidRPr="00DF6BFB">
        <w:rPr>
          <w:rFonts w:ascii="Times New Roman" w:hAnsi="Times New Roman"/>
          <w:sz w:val="24"/>
          <w:szCs w:val="24"/>
        </w:rPr>
        <w:t>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bCs/>
          <w:i/>
          <w:iCs/>
          <w:sz w:val="24"/>
          <w:szCs w:val="24"/>
        </w:rPr>
        <w:t>Индивидуальная</w:t>
      </w:r>
      <w:r w:rsidRPr="00DF6BFB">
        <w:rPr>
          <w:rFonts w:ascii="Times New Roman" w:hAnsi="Times New Roman"/>
          <w:i/>
          <w:iCs/>
          <w:sz w:val="24"/>
          <w:szCs w:val="24"/>
        </w:rPr>
        <w:t xml:space="preserve"> профилактическая работа </w:t>
      </w:r>
      <w:r w:rsidRPr="00DF6BFB">
        <w:rPr>
          <w:rFonts w:ascii="Times New Roman" w:hAnsi="Times New Roman"/>
          <w:sz w:val="24"/>
          <w:szCs w:val="24"/>
        </w:rPr>
        <w:t>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i/>
          <w:sz w:val="24"/>
          <w:szCs w:val="24"/>
        </w:rPr>
        <w:t>Профилактика правонарушений</w:t>
      </w:r>
      <w:r w:rsidRPr="00DF6BFB">
        <w:rPr>
          <w:rFonts w:ascii="Times New Roman" w:hAnsi="Times New Roman"/>
          <w:sz w:val="24"/>
          <w:szCs w:val="24"/>
        </w:rPr>
        <w:t xml:space="preserve">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bCs/>
          <w:i/>
          <w:kern w:val="36"/>
          <w:sz w:val="24"/>
          <w:szCs w:val="24"/>
        </w:rPr>
        <w:t xml:space="preserve">Профилактика </w:t>
      </w:r>
      <w:r w:rsidRPr="00DF6BFB">
        <w:rPr>
          <w:rStyle w:val="s10"/>
          <w:rFonts w:ascii="Times New Roman" w:hAnsi="Times New Roman"/>
          <w:sz w:val="24"/>
          <w:szCs w:val="24"/>
        </w:rPr>
        <w:t>безнадзорности и правонарушений несовершеннолетних</w:t>
      </w:r>
      <w:r w:rsidRPr="00DF6BFB">
        <w:rPr>
          <w:rFonts w:ascii="Times New Roman" w:hAnsi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BFB" w:rsidRPr="00DF6BFB" w:rsidRDefault="00DF6BFB" w:rsidP="001C3E96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 xml:space="preserve">2.3.Научно-методические основания: </w:t>
      </w:r>
    </w:p>
    <w:p w:rsidR="00DF6BFB" w:rsidRPr="00DF6BFB" w:rsidRDefault="00DF6BFB" w:rsidP="001C3E9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pacing w:val="-2"/>
          <w:sz w:val="24"/>
          <w:szCs w:val="24"/>
        </w:rPr>
        <w:t>особенности профилактики правонарушений у детей с</w:t>
      </w:r>
      <w:r w:rsidRPr="00DF6BFB">
        <w:rPr>
          <w:rFonts w:ascii="Times New Roman" w:hAnsi="Times New Roman"/>
          <w:sz w:val="24"/>
          <w:szCs w:val="24"/>
        </w:rPr>
        <w:t xml:space="preserve"> ограниченными возможностями здоровья (Л.И. Акатов, В.Б. Никишина);</w:t>
      </w:r>
    </w:p>
    <w:p w:rsidR="00DF6BFB" w:rsidRPr="00DF6BFB" w:rsidRDefault="00DF6BFB" w:rsidP="001C3E9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lastRenderedPageBreak/>
        <w:t xml:space="preserve">теории, в которых рассматриваются особенности развития детей с ограниченными возможностями здоровья (Т. П. </w:t>
      </w:r>
      <w:r w:rsidRPr="00DF6BFB">
        <w:rPr>
          <w:rStyle w:val="hl"/>
          <w:rFonts w:ascii="Times New Roman" w:hAnsi="Times New Roman"/>
          <w:sz w:val="24"/>
          <w:szCs w:val="24"/>
        </w:rPr>
        <w:t>Артемьева</w:t>
      </w:r>
      <w:r w:rsidRPr="00DF6BFB">
        <w:rPr>
          <w:rFonts w:ascii="Times New Roman" w:hAnsi="Times New Roman"/>
          <w:sz w:val="24"/>
          <w:szCs w:val="24"/>
        </w:rPr>
        <w:t xml:space="preserve">, Т. А. Власова, Г. А. </w:t>
      </w:r>
      <w:r w:rsidRPr="00DF6BFB">
        <w:rPr>
          <w:rStyle w:val="hl"/>
          <w:rFonts w:ascii="Times New Roman" w:hAnsi="Times New Roman"/>
          <w:sz w:val="24"/>
          <w:szCs w:val="24"/>
        </w:rPr>
        <w:t>Карпова</w:t>
      </w:r>
      <w:r w:rsidRPr="00DF6BFB">
        <w:rPr>
          <w:rFonts w:ascii="Times New Roman" w:hAnsi="Times New Roman"/>
          <w:sz w:val="24"/>
          <w:szCs w:val="24"/>
        </w:rPr>
        <w:t xml:space="preserve">, И. А. Коробейников, К. С. </w:t>
      </w:r>
      <w:r w:rsidRPr="00DF6BFB">
        <w:rPr>
          <w:rStyle w:val="hl"/>
          <w:rFonts w:ascii="Times New Roman" w:hAnsi="Times New Roman"/>
          <w:sz w:val="24"/>
          <w:szCs w:val="24"/>
        </w:rPr>
        <w:t>Лебединская</w:t>
      </w:r>
      <w:r w:rsidRPr="00DF6BFB">
        <w:rPr>
          <w:rFonts w:ascii="Times New Roman" w:hAnsi="Times New Roman"/>
          <w:sz w:val="24"/>
          <w:szCs w:val="24"/>
        </w:rPr>
        <w:t xml:space="preserve">, К. С. Лебединский, В. И. </w:t>
      </w:r>
      <w:proofErr w:type="spellStart"/>
      <w:r w:rsidRPr="00DF6BFB">
        <w:rPr>
          <w:rStyle w:val="hl"/>
          <w:rFonts w:ascii="Times New Roman" w:hAnsi="Times New Roman"/>
          <w:sz w:val="24"/>
          <w:szCs w:val="24"/>
        </w:rPr>
        <w:t>Лубовский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, М. С. Певзнер, У. В. </w:t>
      </w:r>
      <w:proofErr w:type="spellStart"/>
      <w:r w:rsidRPr="00DF6BFB">
        <w:rPr>
          <w:rStyle w:val="hl"/>
          <w:rFonts w:ascii="Times New Roman" w:hAnsi="Times New Roman"/>
          <w:sz w:val="24"/>
          <w:szCs w:val="24"/>
        </w:rPr>
        <w:t>Ульенкова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, А. Н. </w:t>
      </w:r>
      <w:proofErr w:type="spellStart"/>
      <w:r w:rsidRPr="00DF6BFB">
        <w:rPr>
          <w:rFonts w:ascii="Times New Roman" w:hAnsi="Times New Roman"/>
          <w:sz w:val="24"/>
          <w:szCs w:val="24"/>
        </w:rPr>
        <w:t>Цымбалюк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, С. Г. </w:t>
      </w:r>
      <w:r w:rsidRPr="00DF6BFB">
        <w:rPr>
          <w:rStyle w:val="hl"/>
          <w:rFonts w:ascii="Times New Roman" w:hAnsi="Times New Roman"/>
          <w:sz w:val="24"/>
          <w:szCs w:val="24"/>
        </w:rPr>
        <w:t>Шевченко</w:t>
      </w:r>
      <w:r w:rsidRPr="00DF6BFB">
        <w:rPr>
          <w:rFonts w:ascii="Times New Roman" w:hAnsi="Times New Roman"/>
          <w:sz w:val="24"/>
          <w:szCs w:val="24"/>
        </w:rPr>
        <w:t>);</w:t>
      </w:r>
    </w:p>
    <w:p w:rsidR="00DF6BFB" w:rsidRPr="00DF6BFB" w:rsidRDefault="00DF6BFB" w:rsidP="001C3E9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характеристика путей и сре</w:t>
      </w:r>
      <w:proofErr w:type="gramStart"/>
      <w:r w:rsidRPr="00DF6BFB">
        <w:rPr>
          <w:rFonts w:ascii="Times New Roman" w:hAnsi="Times New Roman"/>
          <w:sz w:val="24"/>
          <w:szCs w:val="24"/>
        </w:rPr>
        <w:t>дств пр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офилактики: (Я.И. </w:t>
      </w:r>
      <w:proofErr w:type="spellStart"/>
      <w:r w:rsidRPr="00DF6BFB">
        <w:rPr>
          <w:rFonts w:ascii="Times New Roman" w:hAnsi="Times New Roman"/>
          <w:sz w:val="24"/>
          <w:szCs w:val="24"/>
        </w:rPr>
        <w:t>Гилинский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, Ю.А. </w:t>
      </w:r>
      <w:proofErr w:type="spellStart"/>
      <w:r w:rsidRPr="00DF6BFB">
        <w:rPr>
          <w:rFonts w:ascii="Times New Roman" w:hAnsi="Times New Roman"/>
          <w:sz w:val="24"/>
          <w:szCs w:val="24"/>
        </w:rPr>
        <w:t>Клейберг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, Н.Петрова; В.Т. </w:t>
      </w:r>
      <w:proofErr w:type="spellStart"/>
      <w:r w:rsidRPr="00DF6BFB">
        <w:rPr>
          <w:rFonts w:ascii="Times New Roman" w:hAnsi="Times New Roman"/>
          <w:sz w:val="24"/>
          <w:szCs w:val="24"/>
        </w:rPr>
        <w:t>Кондрашенко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, В.Т. Лисовский, </w:t>
      </w:r>
      <w:proofErr w:type="spellStart"/>
      <w:r w:rsidRPr="00DF6BFB">
        <w:rPr>
          <w:rFonts w:ascii="Times New Roman" w:hAnsi="Times New Roman"/>
          <w:sz w:val="24"/>
          <w:szCs w:val="24"/>
        </w:rPr>
        <w:t>Ф.А.Мустафьева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; </w:t>
      </w:r>
    </w:p>
    <w:p w:rsidR="00DF6BFB" w:rsidRPr="00DF6BFB" w:rsidRDefault="00DF6BFB" w:rsidP="001C3E96">
      <w:pPr>
        <w:pStyle w:val="a3"/>
        <w:numPr>
          <w:ilvl w:val="0"/>
          <w:numId w:val="7"/>
        </w:numPr>
        <w:spacing w:after="0" w:line="240" w:lineRule="auto"/>
        <w:ind w:lef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color w:val="000000"/>
          <w:sz w:val="24"/>
          <w:szCs w:val="24"/>
        </w:rPr>
        <w:t xml:space="preserve">проблемы профилактики правонарушений несовершеннолетних (Андриевский, А.С. Белкина, Н.И.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Болдырев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М.И.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Вейт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Г.В. Вершинина, В.И.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Загвязинский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Н.А. Катаева, И.С.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Клемантович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В.В. </w:t>
      </w:r>
      <w:proofErr w:type="gramStart"/>
      <w:r w:rsidRPr="00DF6BFB">
        <w:rPr>
          <w:rFonts w:ascii="Times New Roman" w:hAnsi="Times New Roman"/>
          <w:color w:val="000000"/>
          <w:sz w:val="24"/>
          <w:szCs w:val="24"/>
        </w:rPr>
        <w:t>Коновалов</w:t>
      </w:r>
      <w:proofErr w:type="gram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Н.Р.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Косевич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Ю.Н. Крупка, Ф.А.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Лопушанский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А. Бандура, Г.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Кэплан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Р.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Уолтере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Т.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Шибутани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 и др.);</w:t>
      </w:r>
    </w:p>
    <w:p w:rsidR="00DF6BFB" w:rsidRPr="001C3E96" w:rsidRDefault="00DF6BFB" w:rsidP="001C3E96">
      <w:pPr>
        <w:pStyle w:val="a3"/>
        <w:numPr>
          <w:ilvl w:val="0"/>
          <w:numId w:val="7"/>
        </w:numPr>
        <w:spacing w:after="0" w:line="240" w:lineRule="auto"/>
        <w:ind w:lef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F6BFB">
        <w:rPr>
          <w:rFonts w:ascii="Times New Roman" w:hAnsi="Times New Roman"/>
          <w:color w:val="000000"/>
          <w:sz w:val="24"/>
          <w:szCs w:val="24"/>
        </w:rPr>
        <w:t xml:space="preserve">Особенности деятельности ОУ по профилактике правонарушений (Ю.В.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Гербеев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Г.И.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Забрянский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Н.Г.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Кобец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В.В.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Коклюхин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Н.Д. Кузнецова, Г.П. Медведев, И.Б. Михайловская, М.С.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Неймарк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А.Ф. Никитин, Р.В.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Овчарова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В.Ф. Пирожков, В.Г. Степанов, В.Д.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Шадриков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 xml:space="preserve">, Б.П. </w:t>
      </w:r>
      <w:proofErr w:type="spellStart"/>
      <w:r w:rsidRPr="00DF6BFB">
        <w:rPr>
          <w:rFonts w:ascii="Times New Roman" w:hAnsi="Times New Roman"/>
          <w:color w:val="000000"/>
          <w:sz w:val="24"/>
          <w:szCs w:val="24"/>
        </w:rPr>
        <w:t>Буунк</w:t>
      </w:r>
      <w:proofErr w:type="spellEnd"/>
      <w:r w:rsidRPr="00DF6BFB">
        <w:rPr>
          <w:rFonts w:ascii="Times New Roman" w:hAnsi="Times New Roman"/>
          <w:color w:val="000000"/>
          <w:sz w:val="24"/>
          <w:szCs w:val="24"/>
        </w:rPr>
        <w:t>, Р. Мертон и др.)</w:t>
      </w:r>
      <w:proofErr w:type="gramEnd"/>
    </w:p>
    <w:p w:rsidR="00D96612" w:rsidRDefault="00DF6BFB" w:rsidP="001C3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3.Основная часть.</w:t>
      </w:r>
    </w:p>
    <w:p w:rsidR="00DF6BFB" w:rsidRPr="00DF6BFB" w:rsidRDefault="00D96612" w:rsidP="001C3E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DF6BFB" w:rsidRPr="00DF6BFB">
        <w:rPr>
          <w:rFonts w:ascii="Times New Roman" w:hAnsi="Times New Roman"/>
          <w:b/>
          <w:sz w:val="24"/>
          <w:szCs w:val="24"/>
        </w:rPr>
        <w:t>3.1 Содержание программы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В  профессиональной деятельности социального педагога  имеются четыре ведущие функции социально-педагогической работы: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1. Профилактическая  – профилактика проблемной жизненной ситуации ребёнка, предупреждение или создание условий для решения проблем социальной  жизни  ребёнка,  совместное  с  ним  преодоление  трудностей  на пути решения жизненно важных задач;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2.  Защитно-охранная  – защита  и  охрана  прав  ребёнка  в  уже сложившейся  трудной  жизненной  ситуации:  защита  ребёнка  от  социальной среды,  если  у  него  возникают  проблемы  с  адаптацией  к  ней,  и  защита социальной среды от деструктивного влияния на неё со стороны ребёнка;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3.  Организационная  – координация   действий   средств,  которые способствуют выходу ребёнка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решению проблем социальной жизни ребёнка и активное включение самого ребёнка в эти связи. 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4. Коррекционная – корректировать нарушения в познавательной деятельности, отклонения в эмоционально-волевой сфере, нестойкость интересов, пониженную наблюдательность, сниженную мотивацию, негативизм, неуверенность в себе, повышенную раздражительность, агрессивность, обидчивость, трудности в общении с окружающими, в налаживании контактов со своими сверстниками; трудности формирования </w:t>
      </w:r>
      <w:proofErr w:type="spellStart"/>
      <w:r w:rsidRPr="00DF6BF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и самоконтроля.</w:t>
      </w:r>
    </w:p>
    <w:p w:rsidR="00DF6BFB" w:rsidRPr="00DF6BFB" w:rsidRDefault="00D96612" w:rsidP="001C3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DF6BFB" w:rsidRPr="00DF6BFB">
        <w:rPr>
          <w:rFonts w:ascii="Times New Roman" w:hAnsi="Times New Roman"/>
          <w:b/>
          <w:bCs/>
          <w:sz w:val="24"/>
          <w:szCs w:val="24"/>
        </w:rPr>
        <w:t xml:space="preserve">3.2.   </w:t>
      </w:r>
      <w:r w:rsidR="00DF6BFB" w:rsidRPr="00DF6BFB">
        <w:rPr>
          <w:rFonts w:ascii="Times New Roman" w:hAnsi="Times New Roman"/>
          <w:b/>
          <w:sz w:val="24"/>
          <w:szCs w:val="24"/>
        </w:rPr>
        <w:t>Цель программы социального педагога: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обеспечить системный подход к созданию условий для развития детей с задержкой психического развития и оказание комплексной социально-педагогической помощи детям этой категории в освоении основной образовательной программы среднего образования, коррекцию недостатков в физическом и психическом развитии обучающихся, их социальной адаптации.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3.3. Задачи программы: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Определить возможные причины и условия возникновения склонности к совершению правонарушений </w:t>
      </w:r>
      <w:proofErr w:type="gramStart"/>
      <w:r w:rsidRPr="00DF6BFB">
        <w:rPr>
          <w:rFonts w:ascii="Times New Roman" w:hAnsi="Times New Roman"/>
          <w:sz w:val="24"/>
          <w:szCs w:val="24"/>
        </w:rPr>
        <w:t>у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обучающихся с ЗПР.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Привлечь к профилактической деятельности педагогический коллектив образовательного учреждения и родителей (законных представителей).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Включить обучающихся, склонных к совершению правонарушений в различные виды деятельности (кружки, секции, воспитательную работу школы, дополнительные коррекционные мероприятия), способствующую  отвлечению от противоправных действий.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Оптимизировать  взаимодействие </w:t>
      </w:r>
      <w:r w:rsidRPr="00DF6BFB">
        <w:rPr>
          <w:rFonts w:ascii="Times New Roman" w:hAnsi="Times New Roman"/>
          <w:b/>
          <w:color w:val="000000"/>
          <w:sz w:val="24"/>
          <w:szCs w:val="24"/>
        </w:rPr>
        <w:t>«МКОУ «</w:t>
      </w:r>
      <w:proofErr w:type="spellStart"/>
      <w:r w:rsidRPr="00DF6BFB">
        <w:rPr>
          <w:rFonts w:ascii="Times New Roman" w:hAnsi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DF6BFB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  <w:r w:rsidRPr="00DF6BFB">
        <w:rPr>
          <w:rFonts w:ascii="Times New Roman" w:hAnsi="Times New Roman"/>
          <w:sz w:val="24"/>
          <w:szCs w:val="24"/>
        </w:rPr>
        <w:t xml:space="preserve"> </w:t>
      </w:r>
      <w:r w:rsidRPr="00DF6BFB">
        <w:rPr>
          <w:rFonts w:ascii="Times New Roman" w:hAnsi="Times New Roman"/>
          <w:bCs/>
          <w:sz w:val="24"/>
          <w:szCs w:val="24"/>
        </w:rPr>
        <w:t xml:space="preserve">с субъектами  профилактики </w:t>
      </w:r>
      <w:proofErr w:type="spellStart"/>
      <w:r w:rsidRPr="00DF6BFB">
        <w:rPr>
          <w:rFonts w:ascii="Times New Roman" w:hAnsi="Times New Roman"/>
          <w:bCs/>
          <w:sz w:val="24"/>
          <w:szCs w:val="24"/>
        </w:rPr>
        <w:t>Кизлярского</w:t>
      </w:r>
      <w:proofErr w:type="spellEnd"/>
      <w:r w:rsidRPr="00DF6BFB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DF6BF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- </w:t>
      </w:r>
      <w:r w:rsidRPr="00DF6BFB">
        <w:rPr>
          <w:rFonts w:ascii="Times New Roman" w:hAnsi="Times New Roman"/>
          <w:color w:val="000000" w:themeColor="text1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среде, </w:t>
      </w:r>
      <w:r w:rsidRPr="00DF6BF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уважению к правам человека.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6B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DF6BF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Осуществлять мероприятия по профилактике употребления ПАВ, формированию здорового образа жизни.</w:t>
      </w:r>
    </w:p>
    <w:p w:rsidR="00DF6BFB" w:rsidRPr="00DF6BFB" w:rsidRDefault="00DF6BFB" w:rsidP="001C3E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своевременно выявлять детей с трудностями адаптации, обусловленными задержкой психического развития;</w:t>
      </w:r>
    </w:p>
    <w:p w:rsidR="00DF6BFB" w:rsidRPr="00DF6BFB" w:rsidRDefault="00DF6BFB" w:rsidP="001C3E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определять особые образовательные потребности детей с задержкой психического развития;</w:t>
      </w:r>
    </w:p>
    <w:p w:rsidR="00DF6BFB" w:rsidRPr="00DF6BFB" w:rsidRDefault="00DF6BFB" w:rsidP="001C3E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оказывать консультативную и методическую помощь родителям (законным представителям) детей с задержкой психического развития по социальным, правовым, вопросам профессиональной ориентации подростка и другим вопросам.</w:t>
      </w:r>
    </w:p>
    <w:p w:rsidR="00DF6BFB" w:rsidRPr="00DF6BFB" w:rsidRDefault="00D96612" w:rsidP="001C3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F6BFB" w:rsidRPr="00DF6BFB">
        <w:rPr>
          <w:rFonts w:ascii="Times New Roman" w:hAnsi="Times New Roman"/>
          <w:b/>
          <w:sz w:val="24"/>
          <w:szCs w:val="24"/>
        </w:rPr>
        <w:t>3.4. Ожидаемые результаты: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Социализация учащихся: гражданское самосознание, общественная позиция,    профессиональное    самоопределение,    потребность    в самообразовании и активной творческой деятельности.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Направления: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-практическое  направление  предусматривает  работу  с  обучающимися,  родителями (законными представителями), педагогами.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-социальная  профилактическая  работа  определяется  необходимостью 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BFB">
        <w:rPr>
          <w:rFonts w:ascii="Times New Roman" w:hAnsi="Times New Roman"/>
          <w:sz w:val="24"/>
          <w:szCs w:val="24"/>
        </w:rPr>
        <w:t>формировать  у  обучающихся  потребность  в  правовых,  морально-нравственных знаниях, своевременно предупреждать возможные нарушения в становлении личности и интеллекта ученика.</w:t>
      </w:r>
      <w:proofErr w:type="gramEnd"/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-консультативная работа направлена на консультирование родителей (законными представителями) и обучающихся по вопросам развития, обучения, воспитания </w:t>
      </w:r>
    </w:p>
    <w:p w:rsidR="00DF6BFB" w:rsidRPr="00DF6BFB" w:rsidRDefault="00D96612" w:rsidP="001C3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F6BFB" w:rsidRPr="00DF6BFB">
        <w:rPr>
          <w:rFonts w:ascii="Times New Roman" w:hAnsi="Times New Roman"/>
          <w:b/>
          <w:sz w:val="24"/>
          <w:szCs w:val="24"/>
        </w:rPr>
        <w:t xml:space="preserve">3.5. Функции: 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1.Изучать  обучающегося,  его  состояние,  отношения  в  семье,  в  школе,  с группой, во дворе, его состояние в стадии конфликта.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2.Оказывать  помощь  </w:t>
      </w:r>
      <w:proofErr w:type="gramStart"/>
      <w:r w:rsidRPr="00DF6BF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DF6BFB">
        <w:rPr>
          <w:rFonts w:ascii="Times New Roman" w:hAnsi="Times New Roman"/>
          <w:sz w:val="24"/>
          <w:szCs w:val="24"/>
        </w:rPr>
        <w:t>,  попавшему  в  беду.  Важно  найти  пути, варианты из кризиса, поддержать в трудное время.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3.Направлять  деятельность  учащегося  на  самовоспитание, самообучение  и  умение  самостоятельно  организовать  свою  жизнь  и поступки.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4.Охранять и защищать личность, её права, интересы.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5.Создавать  условия  для  безопасной,  комфортной  творческой  жизни учащихся, имеющих задержку психического развития. 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6.Организовывать социально-педагогическую, правовую консультацию для учащихся, педагогов, родителей (законных представителей).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7.Решать конфликтные ситуации между учащимися, педагогами, родителями.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8.Способствовать здоровому образу жизни коллектива и каждого его члена.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3.6. Принципы: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1.  Принцип доступности -  возможность  получения  помощи  для  всех нуждающихся  в ней.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2.  Принцип оперативности  –  быстрое  разрешение  или  профилактика  проблем  и противоречий в коллективе школы, у данной личности.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3. Принцип репрезентативности - представительство  во  всех  социальных  группах учащихся и учёт их интересов.</w:t>
      </w:r>
    </w:p>
    <w:p w:rsidR="00DF6BFB" w:rsidRPr="00DF6BFB" w:rsidRDefault="00DF6BFB" w:rsidP="001C3E9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4. Принцип адаптации -  ориентация на подвижность, отсутствие инертности и быстрое приспособление к изменениям внешней социальной среды, свойств личности и коллектива.</w:t>
      </w:r>
    </w:p>
    <w:p w:rsidR="00DF6BFB" w:rsidRPr="00DF6BFB" w:rsidRDefault="00DF6BFB" w:rsidP="001C3E9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</w:rPr>
      </w:pPr>
      <w:r w:rsidRPr="00DF6BFB">
        <w:rPr>
          <w:rStyle w:val="c0"/>
          <w:color w:val="000000" w:themeColor="text1"/>
        </w:rPr>
        <w:t xml:space="preserve">5. Принцип </w:t>
      </w:r>
      <w:proofErr w:type="spellStart"/>
      <w:r w:rsidRPr="00DF6BFB">
        <w:rPr>
          <w:rStyle w:val="c0"/>
          <w:color w:val="000000" w:themeColor="text1"/>
        </w:rPr>
        <w:t>гуманизации</w:t>
      </w:r>
      <w:proofErr w:type="spellEnd"/>
      <w:r w:rsidRPr="00DF6BFB">
        <w:rPr>
          <w:rStyle w:val="c0"/>
          <w:color w:val="000000" w:themeColor="text1"/>
        </w:rPr>
        <w:t xml:space="preserve"> - создание условий для полноценного развития учащихся их индивидуальных способностей, соответствующих его возможностям, содержанию, методам, темпам обучения и воспитания.</w:t>
      </w:r>
    </w:p>
    <w:p w:rsidR="00DF6BFB" w:rsidRPr="00DF6BFB" w:rsidRDefault="00DF6BFB" w:rsidP="001C3E9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</w:rPr>
      </w:pPr>
      <w:r w:rsidRPr="00DF6BFB">
        <w:rPr>
          <w:rStyle w:val="c0"/>
          <w:color w:val="000000" w:themeColor="text1"/>
        </w:rPr>
        <w:lastRenderedPageBreak/>
        <w:t>6. Принцип целостности развивающейся педагогической системы как совокупность целевого, содержательного, организационного, методического и управленческого компонента.</w:t>
      </w:r>
    </w:p>
    <w:p w:rsidR="00DF6BFB" w:rsidRPr="00DF6BFB" w:rsidRDefault="00DF6BFB" w:rsidP="001C3E9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</w:rPr>
      </w:pPr>
      <w:r w:rsidRPr="00DF6BFB">
        <w:rPr>
          <w:rStyle w:val="c0"/>
          <w:color w:val="000000" w:themeColor="text1"/>
        </w:rPr>
        <w:t>7. Принцип индивидуально-дифференцированной направленности содержания, форм и методов воспитательно-образовательного процесса. Данный принцип ориентирует на учет индивидуальных особенностей развития детей на каждом возрастном этапе.</w:t>
      </w:r>
    </w:p>
    <w:p w:rsidR="00DF6BFB" w:rsidRPr="00DF6BFB" w:rsidRDefault="00DF6BFB" w:rsidP="001C3E9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</w:rPr>
      </w:pPr>
      <w:r w:rsidRPr="00DF6BFB">
        <w:rPr>
          <w:rStyle w:val="c0"/>
          <w:color w:val="000000" w:themeColor="text1"/>
        </w:rPr>
        <w:t xml:space="preserve">8. Принцип </w:t>
      </w:r>
      <w:proofErr w:type="spellStart"/>
      <w:r w:rsidRPr="00DF6BFB">
        <w:rPr>
          <w:rStyle w:val="c0"/>
          <w:color w:val="000000" w:themeColor="text1"/>
        </w:rPr>
        <w:t>интегративности</w:t>
      </w:r>
      <w:proofErr w:type="spellEnd"/>
      <w:r w:rsidRPr="00DF6BFB">
        <w:rPr>
          <w:rStyle w:val="c0"/>
          <w:color w:val="000000" w:themeColor="text1"/>
        </w:rPr>
        <w:t xml:space="preserve"> всех процессов образовательного пространства предполагает совместную и созидательную деятельность педагога, учащихся и родителей </w:t>
      </w:r>
      <w:r w:rsidRPr="00DF6BFB">
        <w:t>(законных представителей)</w:t>
      </w:r>
      <w:r w:rsidRPr="00DF6BFB">
        <w:rPr>
          <w:rStyle w:val="c0"/>
          <w:color w:val="000000" w:themeColor="text1"/>
        </w:rPr>
        <w:t>.</w:t>
      </w:r>
    </w:p>
    <w:p w:rsidR="00DF6BFB" w:rsidRPr="00DF6BFB" w:rsidRDefault="00DF6BFB" w:rsidP="001C3E9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hd w:val="clear" w:color="auto" w:fill="FFFFFF"/>
        </w:rPr>
      </w:pPr>
      <w:r w:rsidRPr="00DF6BFB">
        <w:rPr>
          <w:rStyle w:val="c0"/>
          <w:color w:val="000000" w:themeColor="text1"/>
        </w:rPr>
        <w:t xml:space="preserve">9. Принцип </w:t>
      </w:r>
      <w:proofErr w:type="spellStart"/>
      <w:r w:rsidRPr="00DF6BFB">
        <w:rPr>
          <w:rStyle w:val="c0"/>
          <w:color w:val="000000" w:themeColor="text1"/>
        </w:rPr>
        <w:t>природосообразности</w:t>
      </w:r>
      <w:proofErr w:type="spellEnd"/>
      <w:r w:rsidRPr="00DF6BFB">
        <w:rPr>
          <w:rStyle w:val="c0"/>
          <w:color w:val="000000" w:themeColor="text1"/>
        </w:rPr>
        <w:t xml:space="preserve"> </w:t>
      </w:r>
      <w:r w:rsidRPr="00DF6BFB">
        <w:rPr>
          <w:shd w:val="clear" w:color="auto" w:fill="FFFFFF"/>
        </w:rPr>
        <w:t>- построение учебно-воспитательного процесса и воспитательных отношений в соответствии и на основе уровня возрастного и индивидуального развития обучающихся.</w:t>
      </w:r>
    </w:p>
    <w:p w:rsidR="00DF6BFB" w:rsidRPr="00DF6BFB" w:rsidRDefault="00DF6BFB" w:rsidP="001C3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3.7. План работы социального педагога на 202</w:t>
      </w:r>
      <w:r w:rsidR="00E8708E">
        <w:rPr>
          <w:rFonts w:ascii="Times New Roman" w:hAnsi="Times New Roman"/>
          <w:b/>
          <w:sz w:val="24"/>
          <w:szCs w:val="24"/>
        </w:rPr>
        <w:t>2</w:t>
      </w:r>
      <w:r w:rsidRPr="00DF6BFB">
        <w:rPr>
          <w:rFonts w:ascii="Times New Roman" w:hAnsi="Times New Roman"/>
          <w:b/>
          <w:sz w:val="24"/>
          <w:szCs w:val="24"/>
        </w:rPr>
        <w:t>-202</w:t>
      </w:r>
      <w:r w:rsidR="00E8708E">
        <w:rPr>
          <w:rFonts w:ascii="Times New Roman" w:hAnsi="Times New Roman"/>
          <w:b/>
          <w:sz w:val="24"/>
          <w:szCs w:val="24"/>
        </w:rPr>
        <w:t>3</w:t>
      </w:r>
      <w:r w:rsidRPr="00DF6BF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232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2268"/>
        <w:gridCol w:w="3119"/>
        <w:gridCol w:w="2693"/>
        <w:gridCol w:w="2126"/>
        <w:gridCol w:w="2693"/>
        <w:gridCol w:w="2693"/>
        <w:gridCol w:w="2693"/>
      </w:tblGrid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 и участники деятельности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proofErr w:type="gram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выпол-нении</w:t>
            </w:r>
            <w:proofErr w:type="spellEnd"/>
            <w:proofErr w:type="gramEnd"/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615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600" w:type="dxa"/>
            <w:gridSpan w:val="5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Организационная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Цель: Организация социальной  адаптации   </w:t>
            </w:r>
            <w:proofErr w:type="gram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F6BFB" w:rsidRPr="00DF6BFB" w:rsidTr="00DF6BFB">
        <w:trPr>
          <w:gridAfter w:val="3"/>
          <w:wAfter w:w="8079" w:type="dxa"/>
          <w:trHeight w:val="969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Выявить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не приступивших к занятиям с 1 сентября и последующие недели в течение сентября месяца.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 2 сентября </w:t>
            </w:r>
          </w:p>
          <w:p w:rsidR="00DF6BFB" w:rsidRPr="00DF6BFB" w:rsidRDefault="00DF6BFB" w:rsidP="00E8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30 сентября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Арабиева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П.Д.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Скрытытй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отсев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Заполнение социально-педагогического паспорта класса.</w:t>
            </w:r>
          </w:p>
        </w:tc>
        <w:tc>
          <w:tcPr>
            <w:tcW w:w="2268" w:type="dxa"/>
          </w:tcPr>
          <w:p w:rsidR="00DF6BFB" w:rsidRPr="00DF6BFB" w:rsidRDefault="00DF6BFB" w:rsidP="00E87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693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Социальный паспорт класса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1100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Социальный паспорт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«МКОУ «</w:t>
            </w:r>
            <w:proofErr w:type="spellStart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СОШ»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1489"/>
        </w:trPr>
        <w:tc>
          <w:tcPr>
            <w:tcW w:w="568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Сверка списков обучающихся, состоящих на различных видах учета/контроля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6BFB" w:rsidRPr="00DF6BFB" w:rsidRDefault="00DF6BFB" w:rsidP="00E8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, апрель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личных дел на каждого обучающегося, состоящего на учете/контроле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Вовлечение детей, находящихся в социально опасном положении (СОП) и группы риска (ГР)  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дополнительное образование.</w:t>
            </w:r>
          </w:p>
        </w:tc>
        <w:tc>
          <w:tcPr>
            <w:tcW w:w="2268" w:type="dxa"/>
          </w:tcPr>
          <w:p w:rsidR="00DF6BFB" w:rsidRPr="00DF6BFB" w:rsidRDefault="00DF6BFB" w:rsidP="00E8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Формирование личных дел на обучающихся СОП и ГР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Организация работы Совета по профилактике правонарушений несовершеннолетних в </w:t>
            </w:r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«МКОУ «</w:t>
            </w:r>
            <w:proofErr w:type="spellStart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СОШ»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(Совет)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DF6BFB" w:rsidRPr="00DF6BFB" w:rsidRDefault="00DF6BFB" w:rsidP="00E8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Составления плана работы Совета, утверждение состава 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4600" w:type="dxa"/>
            <w:gridSpan w:val="5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Диагностическая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изучение личностных особенностей и </w:t>
            </w:r>
            <w:r w:rsidRPr="00DF6BF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социально</w:t>
            </w: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-бытовых условий жизни обучающихся, семьи, </w:t>
            </w:r>
            <w:proofErr w:type="gramStart"/>
            <w:r w:rsidRPr="00DF6BF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социального</w:t>
            </w:r>
            <w:proofErr w:type="gramEnd"/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окружени</w:t>
            </w:r>
            <w:proofErr w:type="spellEnd"/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Анализ социального паспорта с целью выявления льготных категорий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Социальный паспорт ОУ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находящихся в ТЖС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Составление списка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находящихся в ТЖС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нуждающихся в социальной защите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Составление списка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, нуждающихся в социальной защите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Сбор сведений о летней занятости обучающихся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Составление списка о летнем отдыхе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Проведение опросов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Анализ опроса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1C3E44">
        <w:trPr>
          <w:gridAfter w:val="3"/>
          <w:wAfter w:w="8079" w:type="dxa"/>
          <w:trHeight w:val="434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00" w:type="dxa"/>
            <w:gridSpan w:val="5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Координационная</w:t>
            </w:r>
            <w:r w:rsidR="001C3E9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Цель: координация деятельности педагогов образовательной организации</w:t>
            </w: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Работа по категории «опекаемые»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заседания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Посещение суда, органов социального обеспечения и др. учреждений</w:t>
            </w:r>
          </w:p>
        </w:tc>
        <w:tc>
          <w:tcPr>
            <w:tcW w:w="2268" w:type="dxa"/>
            <w:vAlign w:val="center"/>
          </w:tcPr>
          <w:p w:rsidR="00DF6BFB" w:rsidRPr="001C3E44" w:rsidRDefault="00DF6BFB" w:rsidP="00B16E25">
            <w:pPr>
              <w:rPr>
                <w:rFonts w:ascii="Times New Roman" w:hAnsi="Times New Roman"/>
              </w:rPr>
            </w:pPr>
            <w:r w:rsidRPr="001C3E44">
              <w:rPr>
                <w:rFonts w:ascii="Times New Roman" w:hAnsi="Times New Roman"/>
              </w:rPr>
              <w:t>В течение 202</w:t>
            </w:r>
            <w:r w:rsidR="00E8708E" w:rsidRPr="001C3E44">
              <w:rPr>
                <w:rFonts w:ascii="Times New Roman" w:hAnsi="Times New Roman"/>
              </w:rPr>
              <w:t>2</w:t>
            </w:r>
            <w:r w:rsidRPr="001C3E44">
              <w:rPr>
                <w:rFonts w:ascii="Times New Roman" w:hAnsi="Times New Roman"/>
              </w:rPr>
              <w:t>-202</w:t>
            </w:r>
            <w:r w:rsidR="00E8708E" w:rsidRPr="001C3E44">
              <w:rPr>
                <w:rFonts w:ascii="Times New Roman" w:hAnsi="Times New Roman"/>
              </w:rPr>
              <w:t>3</w:t>
            </w:r>
            <w:r w:rsidRPr="001C3E44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заседания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394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Своевременное информирование специалистов профилактики по вопросам, находящимся в их компетенции</w:t>
            </w:r>
          </w:p>
        </w:tc>
        <w:tc>
          <w:tcPr>
            <w:tcW w:w="2268" w:type="dxa"/>
          </w:tcPr>
          <w:p w:rsidR="00DF6BFB" w:rsidRPr="00DF6BFB" w:rsidRDefault="00DF6BFB" w:rsidP="00E87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8708E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Информационные сообщения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Помощь в организации летней занятости/отдыха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работы/отдыха 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индивидуального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социально-психолого-педагогического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сопровождения обучающихся и их родителей (законных представителей) </w:t>
            </w:r>
          </w:p>
        </w:tc>
        <w:tc>
          <w:tcPr>
            <w:tcW w:w="2268" w:type="dxa"/>
          </w:tcPr>
          <w:p w:rsidR="00DF6BFB" w:rsidRPr="00DF6BFB" w:rsidRDefault="00DF6BFB" w:rsidP="00E9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928A9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928A9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Служба сопровождения </w:t>
            </w:r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«МКОУ «</w:t>
            </w:r>
            <w:proofErr w:type="spellStart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СОШ»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Сбор данных о семье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Организация экскурсий, выездных мероприятий, соревнований, конкурсов</w:t>
            </w:r>
          </w:p>
        </w:tc>
        <w:tc>
          <w:tcPr>
            <w:tcW w:w="2268" w:type="dxa"/>
          </w:tcPr>
          <w:p w:rsidR="00DF6BFB" w:rsidRPr="00DF6BFB" w:rsidRDefault="00DF6BFB" w:rsidP="00E9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E928A9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928A9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Приказ ОУ о выходе на мероприятие, справка о посещении 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600" w:type="dxa"/>
            <w:gridSpan w:val="5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Профилактическая</w:t>
            </w:r>
            <w:r w:rsidR="001C3E9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Цель: профилактика правонарушений несовершеннолетних.</w:t>
            </w: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работе Совета по профилактике правонарушений</w:t>
            </w:r>
          </w:p>
        </w:tc>
        <w:tc>
          <w:tcPr>
            <w:tcW w:w="2268" w:type="dxa"/>
          </w:tcPr>
          <w:p w:rsidR="00DF6BFB" w:rsidRPr="00DF6BFB" w:rsidRDefault="00DF6BFB" w:rsidP="00E9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Один раз в месяц в течение 202</w:t>
            </w:r>
            <w:r w:rsidR="00E928A9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E928A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Заполнение журнала, отчета по итогам каждого заседания Совета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Помощь в </w:t>
            </w:r>
            <w:proofErr w:type="spellStart"/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смене образовательного маршрута обучающихся, находящихся на всех видах контроля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мере необходимости 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ОУ, соц. педагог, педагог-психолог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Ведение личных дел обучающихся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района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К.М...,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Справка об участии, наградной документ участника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Проведение социологических опросов среди  обучающихся  5-9 классов </w:t>
            </w:r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«МКОУ «</w:t>
            </w:r>
            <w:proofErr w:type="spellStart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DF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 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Сбор соглашений от родителей (законных представителей)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Анализ тестирования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Проведение дней здоровья 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едагог, педагог-организатор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Работа со специалистами КДН и ЗП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-Сверка детей ГР и СОП, состоящих на учете ОДН с КДН и ЗП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-Посещение заседаний КДН и ЗП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Ведение личных дел обучающихся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детьми ПДН, «группы риска» 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По мере выявления детей данной категорий 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  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Разработка и утверждение ИПР на детей «группы риска» - Корректировка ИПР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Беседы,  лекции    с участием работников правоохранительных органов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Инспекторы ПДН 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600" w:type="dxa"/>
            <w:gridSpan w:val="5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Инф</w:t>
            </w:r>
            <w:proofErr w:type="gram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op</w:t>
            </w:r>
            <w:proofErr w:type="gramEnd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мaциoннo-пpocвeтитeльская</w:t>
            </w:r>
            <w:proofErr w:type="spellEnd"/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Цель: предоставление информации и просвещение по правовым вопросам</w:t>
            </w: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Организация месячника  безопасности и гражданской  защиты детей: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- Работа с  инспектором ПДН МВД России на транспорте.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- Встречи с медицинским работником школы по темам: «Профилактика травматизма», </w:t>
            </w: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«Полезный </w:t>
            </w: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разговор </w:t>
            </w:r>
            <w:r w:rsidRPr="00DF6BF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F6BF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вредных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приычках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Арабиева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П.Д.</w:t>
            </w:r>
          </w:p>
          <w:p w:rsidR="00DF6BFB" w:rsidRPr="00DF6BFB" w:rsidRDefault="00D96612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96612" w:rsidRDefault="00D96612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Мед. Работник </w:t>
            </w:r>
            <w:proofErr w:type="spellStart"/>
            <w:r w:rsidR="00DF6BFB" w:rsidRPr="00DF6BFB">
              <w:rPr>
                <w:rFonts w:ascii="Times New Roman" w:hAnsi="Times New Roman"/>
                <w:sz w:val="24"/>
                <w:szCs w:val="24"/>
              </w:rPr>
              <w:t>поликлин</w:t>
            </w:r>
            <w:proofErr w:type="spellEnd"/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профилактике употребления ПАВ 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F6BFB">
              <w:rPr>
                <w:rFonts w:ascii="Times New Roman" w:hAnsi="Times New Roman"/>
                <w:i/>
                <w:sz w:val="24"/>
                <w:szCs w:val="24"/>
              </w:rPr>
              <w:t>по отдельному плану)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1455"/>
        </w:trPr>
        <w:tc>
          <w:tcPr>
            <w:tcW w:w="568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профилактике правонарушений и преступлений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F6BFB">
              <w:rPr>
                <w:rFonts w:ascii="Times New Roman" w:hAnsi="Times New Roman"/>
                <w:i/>
                <w:sz w:val="24"/>
                <w:szCs w:val="24"/>
              </w:rPr>
              <w:t>по отдельному плану)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F6BFB" w:rsidRPr="00D96612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экстремистских проявлений в молодежной среде и формирование толерантного сознания несовершеннолетних 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F6BFB">
              <w:rPr>
                <w:rFonts w:ascii="Times New Roman" w:hAnsi="Times New Roman"/>
                <w:i/>
                <w:sz w:val="24"/>
                <w:szCs w:val="24"/>
              </w:rPr>
              <w:t>по отдельному плану)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Фиксация в журнале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информационно-просветительских мероприятий по формированию правовой культуры и законопослушного поведения несовершеннолетних, обучающихся в школе </w:t>
            </w:r>
          </w:p>
          <w:p w:rsidR="00DF6BFB" w:rsidRPr="00230ADC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</w:t>
            </w:r>
            <w:r w:rsidRPr="00230AD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 День солидарности в борьбе с терроризмом:</w:t>
            </w:r>
          </w:p>
          <w:p w:rsidR="00DF6BFB" w:rsidRPr="00230ADC" w:rsidRDefault="00DF6BFB" w:rsidP="001C3E96">
            <w:pPr>
              <w:pStyle w:val="a4"/>
              <w:shd w:val="clear" w:color="auto" w:fill="FFFDED"/>
              <w:spacing w:before="0" w:beforeAutospacing="0" w:after="0" w:afterAutospacing="0"/>
            </w:pPr>
            <w:r w:rsidRPr="00230ADC">
              <w:t xml:space="preserve">- </w:t>
            </w:r>
            <w:r w:rsidRPr="00230ADC">
              <w:rPr>
                <w:color w:val="000000"/>
              </w:rPr>
              <w:t xml:space="preserve">час толерантности </w:t>
            </w:r>
            <w:r w:rsidRPr="00230ADC">
              <w:t>«Дружба и братство – дороже богатства!»;</w:t>
            </w:r>
          </w:p>
          <w:p w:rsidR="00DF6BFB" w:rsidRPr="00230ADC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230A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30ADC">
              <w:rPr>
                <w:rFonts w:ascii="Times New Roman" w:hAnsi="Times New Roman"/>
                <w:sz w:val="24"/>
                <w:szCs w:val="24"/>
                <w:shd w:val="clear" w:color="auto" w:fill="FFFDED"/>
              </w:rPr>
              <w:t>акция «Остановим насилие против детей».</w:t>
            </w:r>
          </w:p>
          <w:p w:rsidR="00DF6BFB" w:rsidRPr="00230ADC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230AD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2. День памяти жертв фашизма:</w:t>
            </w:r>
          </w:p>
          <w:p w:rsidR="00DF6BFB" w:rsidRPr="00230ADC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0A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Акция «Россия против фашизма!»;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0A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беседа «Терроризм</w:t>
            </w: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-угроза обществу!».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3. Всероссийский урок безопасности школьников в сети Интернет: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-«Подростки в глобальной сети».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4. День народного единства: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 конкурс рисунков «Мы разные, но мы вместе!».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5. Международный день толерантности: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Мероприятие-игра «Улыбка другу».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6. Всероссийский день правовой помощи детям: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Беседа «Школьник и закон»;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7. День Конституции Российской Федерации: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Правовая игра «Мы знаем Конституцию».</w:t>
            </w:r>
            <w:r w:rsidRPr="00DF6BFB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br/>
            </w: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8. Всемирный день без табака: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акция «Конфета за сигарету»;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мероприятие «ГТО – это легко!».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9. Международный день детского телефона доверия: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акция «Доверяй».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ОУ, соц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едагог, педагог-психолог, учителя истории и обществознания, учителя физ.культуры, учитель информатики, учитель ОБЖ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Написание отчетов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но профилактике правонарушений, экстремизма, ПАВ и т.п.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Фиксация в ведомости о проведении классных часов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Проведение Единых дней правовых знаний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Размещение на стендах информации по безопасности обучающихся 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ОУ, социальный педагог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Информация представлена на стенде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Размещение на сайте школы информации по актуальным вопросам школьной жизни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Информация представлена на школьном сайте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5. 11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общешкольных родительских собраний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Фиксация в ведомости о проведении родительских собраний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Проведение индивидуальных бесед с родителями (законными представителями):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-об обязанностях по воспитанию и содержанию несовершеннолетних;</w:t>
            </w:r>
          </w:p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-о бытовых условиях и их роли в воспитании и обучении.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ОУ, соц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едагог,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Протокол индивидуальной беседы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 (законных представителей) по правовым и иным вопросам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ОУ, соц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Фиксация в журнале индивидуальных бесед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проведении «Дней открытых дверей»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Октябрь, ноябрь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Vl</w:t>
            </w:r>
            <w:proofErr w:type="spellEnd"/>
          </w:p>
        </w:tc>
        <w:tc>
          <w:tcPr>
            <w:tcW w:w="14600" w:type="dxa"/>
            <w:gridSpan w:val="5"/>
            <w:vAlign w:val="center"/>
          </w:tcPr>
          <w:p w:rsidR="00DF6BFB" w:rsidRPr="001C3E96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Защитно-охранная</w:t>
            </w:r>
            <w:r w:rsidR="001C3E9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Цель: защита и охрана прав и интересов ребенка</w:t>
            </w:r>
          </w:p>
        </w:tc>
      </w:tr>
      <w:tr w:rsidR="00DF6BFB" w:rsidRPr="00DF6BFB" w:rsidTr="00DF6BFB">
        <w:trPr>
          <w:gridAfter w:val="3"/>
          <w:wAfter w:w="8079" w:type="dxa"/>
          <w:trHeight w:val="1507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профилактических рейдов в семьи, где проживают обучающиеся школы </w:t>
            </w:r>
            <w:r w:rsidR="006279C7">
              <w:rPr>
                <w:rFonts w:ascii="Times New Roman" w:hAnsi="Times New Roman"/>
                <w:sz w:val="24"/>
                <w:szCs w:val="24"/>
              </w:rPr>
              <w:t>.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119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ир.по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УВР,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ВР, 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уководители, педагог-психолог</w:t>
            </w:r>
          </w:p>
        </w:tc>
        <w:tc>
          <w:tcPr>
            <w:tcW w:w="2693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Составление акта ЖБУ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1485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Содействие в оформлении документов 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(паспорт, страховое свидетельство, медицинский полис и пр.)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Администрация ОУ, соц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едагог,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693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Оформленный документ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1196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Присутствие при проведении опросов несовершеннолетних и бесед инспектором ПДН, работниками полиции, суда, а также иных субъектов профилактики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 мере необходимости 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Ведение личных дел обучающихся, справка о допросе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457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Vll</w:t>
            </w:r>
            <w:proofErr w:type="spellEnd"/>
          </w:p>
        </w:tc>
        <w:tc>
          <w:tcPr>
            <w:tcW w:w="14600" w:type="dxa"/>
            <w:gridSpan w:val="5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="001C3E9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F6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Профессиональное самоопределение </w:t>
            </w:r>
            <w:proofErr w:type="gramStart"/>
            <w:r w:rsidRPr="00DF6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F6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F6BFB" w:rsidRPr="00DF6BFB" w:rsidTr="00DF6BFB">
        <w:trPr>
          <w:gridAfter w:val="3"/>
          <w:wAfter w:w="8079" w:type="dxa"/>
          <w:trHeight w:val="457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>. руководители 9-х классов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1175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участия обучающихся в днях открытых дверей учреждений среднего профессионального образования</w:t>
            </w:r>
          </w:p>
        </w:tc>
        <w:tc>
          <w:tcPr>
            <w:tcW w:w="2268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К.М..,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>. руководители 9-х классов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420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Проведение опросов, бесед, консультирований, тестирований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– май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.., </w:t>
            </w:r>
            <w:proofErr w:type="spellStart"/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К.М.педагог-психолог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Анализ полученных результатов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420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рекомендаций родителям (законным представителям) по проблемам профориентации.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Фиксация в журнале индивидуальных бесед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420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классных часов по профориентации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Фиксация в протоколе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обраний</w:t>
            </w:r>
            <w:proofErr w:type="spellEnd"/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476"/>
        </w:trPr>
        <w:tc>
          <w:tcPr>
            <w:tcW w:w="568" w:type="dxa"/>
            <w:vMerge w:val="restart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4600" w:type="dxa"/>
            <w:gridSpan w:val="5"/>
            <w:vMerge w:val="restart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Информационн</w:t>
            </w:r>
            <w:proofErr w:type="gram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методическая работа</w:t>
            </w: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:И</w:t>
            </w:r>
            <w:proofErr w:type="gramEnd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>зучение</w:t>
            </w:r>
            <w:proofErr w:type="spellEnd"/>
            <w:r w:rsidRPr="00DF6BFB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нормативных и законодательных  сборников по защите  прав и  интересов детей.</w:t>
            </w:r>
          </w:p>
        </w:tc>
      </w:tr>
      <w:tr w:rsidR="00DF6BFB" w:rsidRPr="00DF6BFB" w:rsidTr="001C3E96">
        <w:trPr>
          <w:trHeight w:val="385"/>
        </w:trPr>
        <w:tc>
          <w:tcPr>
            <w:tcW w:w="568" w:type="dxa"/>
            <w:vMerge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0" w:type="dxa"/>
            <w:gridSpan w:val="5"/>
            <w:vMerge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F6BFB" w:rsidRPr="00DF6BFB" w:rsidRDefault="00DF6BFB" w:rsidP="001C3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Самопознание и самообразование.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работе РМО социальных педагогов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Ежемесячно в течение</w:t>
            </w:r>
          </w:p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 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заседаниях,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876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394" w:type="dxa"/>
            <w:vAlign w:val="center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Выступление на МО, совещаниях</w:t>
            </w:r>
          </w:p>
        </w:tc>
        <w:tc>
          <w:tcPr>
            <w:tcW w:w="2268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заседаниях,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районных и городских совещаниях, семинарах, конференциях.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</w:t>
            </w: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70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К.М...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Документ о квалификации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BFB" w:rsidRPr="00DF6BFB" w:rsidTr="00DF6BFB">
        <w:trPr>
          <w:gridAfter w:val="3"/>
          <w:wAfter w:w="8079" w:type="dxa"/>
          <w:trHeight w:val="511"/>
        </w:trPr>
        <w:tc>
          <w:tcPr>
            <w:tcW w:w="568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4394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Участие в районных, городских и других конкурсах</w:t>
            </w:r>
          </w:p>
        </w:tc>
        <w:tc>
          <w:tcPr>
            <w:tcW w:w="2268" w:type="dxa"/>
          </w:tcPr>
          <w:p w:rsidR="00DF6BFB" w:rsidRPr="00DF6BFB" w:rsidRDefault="00DF6BFB" w:rsidP="0095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>-202</w:t>
            </w:r>
            <w:r w:rsidR="009502B3">
              <w:rPr>
                <w:rFonts w:ascii="Times New Roman" w:hAnsi="Times New Roman"/>
                <w:sz w:val="24"/>
                <w:szCs w:val="24"/>
              </w:rPr>
              <w:t>3</w:t>
            </w:r>
            <w:r w:rsidRPr="00DF6BFB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FB">
              <w:rPr>
                <w:rFonts w:ascii="Times New Roman" w:hAnsi="Times New Roman"/>
                <w:sz w:val="24"/>
                <w:szCs w:val="24"/>
              </w:rPr>
              <w:t>Давудбегова</w:t>
            </w:r>
            <w:proofErr w:type="spellEnd"/>
            <w:r w:rsidRPr="00DF6BFB">
              <w:rPr>
                <w:rFonts w:ascii="Times New Roman" w:hAnsi="Times New Roman"/>
                <w:sz w:val="24"/>
                <w:szCs w:val="24"/>
              </w:rPr>
              <w:t xml:space="preserve"> К.М... </w:t>
            </w:r>
          </w:p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6BFB" w:rsidRPr="00DF6BFB" w:rsidRDefault="00DF6BFB" w:rsidP="001C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FB">
              <w:rPr>
                <w:rFonts w:ascii="Times New Roman" w:hAnsi="Times New Roman"/>
                <w:sz w:val="24"/>
                <w:szCs w:val="24"/>
              </w:rPr>
              <w:t>Сертификат участника, диплом, грамота</w:t>
            </w:r>
          </w:p>
        </w:tc>
        <w:tc>
          <w:tcPr>
            <w:tcW w:w="2126" w:type="dxa"/>
          </w:tcPr>
          <w:p w:rsidR="00DF6BFB" w:rsidRPr="00DF6BFB" w:rsidRDefault="00DF6BFB" w:rsidP="001C3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3.8. Условия реализации программы: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раннее выявление фактов, способствующих возникновению склонности к совершению правонарушений.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color w:val="000000"/>
          <w:sz w:val="24"/>
          <w:szCs w:val="24"/>
        </w:rPr>
        <w:t>- усиление взаимодействия с субъектами профилактики;</w:t>
      </w:r>
    </w:p>
    <w:p w:rsidR="00DF6BFB" w:rsidRPr="00DF6BFB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color w:val="000000"/>
          <w:sz w:val="24"/>
          <w:szCs w:val="24"/>
        </w:rPr>
        <w:t>- активное сотрудничество всех педагогов и администрации;</w:t>
      </w:r>
    </w:p>
    <w:p w:rsidR="00DF6BFB" w:rsidRPr="00D96612" w:rsidRDefault="00DF6BFB" w:rsidP="001C3E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color w:val="000000"/>
          <w:sz w:val="24"/>
          <w:szCs w:val="24"/>
        </w:rPr>
        <w:t>- активное сотрудничество педагогов и родителей (законных представителей).</w:t>
      </w:r>
    </w:p>
    <w:p w:rsidR="00DF6BFB" w:rsidRPr="00DF6BFB" w:rsidRDefault="00DF6BFB" w:rsidP="001C3E96">
      <w:pPr>
        <w:spacing w:after="0" w:line="240" w:lineRule="auto"/>
        <w:ind w:left="142"/>
        <w:rPr>
          <w:rFonts w:ascii="Times New Roman" w:hAnsi="Times New Roman"/>
          <w:color w:val="FF0000"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3.9. Точки риска при реализации программы: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-недостаточный анализ причин возникновения склонности к правонарушениям у подростков.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-нежелание подростков, склонных к совершению правонарушений осознавать свои мотивы, причины и последствия своих поступков.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-невозможность привлечь родителей подростков, склонных к совершению правонарушений, к профилактической деятельности. 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lastRenderedPageBreak/>
        <w:t>-отсутствие у педагогов общей цели в профилактической работе с подростком и его семьей.</w:t>
      </w:r>
    </w:p>
    <w:p w:rsidR="00DF6BFB" w:rsidRPr="00DF6BFB" w:rsidRDefault="00DF6BFB" w:rsidP="001C3E9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6BFB">
        <w:rPr>
          <w:rFonts w:ascii="Times New Roman" w:hAnsi="Times New Roman"/>
          <w:color w:val="000000"/>
          <w:sz w:val="24"/>
          <w:szCs w:val="24"/>
        </w:rPr>
        <w:t xml:space="preserve">-отсутствие должного взаимодействия с субъектами профилактики правонарушений. </w:t>
      </w:r>
    </w:p>
    <w:p w:rsidR="00DF6BFB" w:rsidRPr="00DF6BFB" w:rsidRDefault="00DF6BFB" w:rsidP="001C3E96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F6BFB">
        <w:rPr>
          <w:rFonts w:ascii="Times New Roman" w:hAnsi="Times New Roman"/>
          <w:b/>
          <w:sz w:val="24"/>
          <w:szCs w:val="24"/>
        </w:rPr>
        <w:t>3.10. Предполагаемый результат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Повышение   социальной   устойчивости   учащихся  с задержкой психического развития в сферах межличностного, школьного и семейного общения.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Создание   системы   помощи   родителям   в   формировании  нравственного образа  жизни  семьи,  в  предупреждении  негативных  проявлений  у  детей  и подростков.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 Создание  системы  массовых  мероприятий  с  родителями,  работа  по организации   совместной   общественно   значимой   деятельности, позитивного опыта.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-  Усиление роли семьи в воспитании детей.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- Создание   социально-педагогической   системы   в   </w:t>
      </w:r>
      <w:proofErr w:type="gramStart"/>
      <w:r w:rsidRPr="00DF6BFB">
        <w:rPr>
          <w:rFonts w:ascii="Times New Roman" w:hAnsi="Times New Roman"/>
          <w:sz w:val="24"/>
          <w:szCs w:val="24"/>
        </w:rPr>
        <w:t>образовательных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 xml:space="preserve">учреждениях для взаимодействия семьи и педагогического коллектива </w:t>
      </w:r>
      <w:proofErr w:type="gramStart"/>
      <w:r w:rsidRPr="00DF6BFB">
        <w:rPr>
          <w:rFonts w:ascii="Times New Roman" w:hAnsi="Times New Roman"/>
          <w:sz w:val="24"/>
          <w:szCs w:val="24"/>
        </w:rPr>
        <w:t>в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</w:t>
      </w:r>
    </w:p>
    <w:p w:rsidR="00DF6BFB" w:rsidRP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BFB">
        <w:rPr>
          <w:rFonts w:ascii="Times New Roman" w:hAnsi="Times New Roman"/>
          <w:sz w:val="24"/>
          <w:szCs w:val="24"/>
        </w:rPr>
        <w:t>разрешении</w:t>
      </w:r>
      <w:proofErr w:type="gramEnd"/>
      <w:r w:rsidRPr="00DF6BFB">
        <w:rPr>
          <w:rFonts w:ascii="Times New Roman" w:hAnsi="Times New Roman"/>
          <w:sz w:val="24"/>
          <w:szCs w:val="24"/>
        </w:rPr>
        <w:t xml:space="preserve">   социальных   проблем,   профилактика  </w:t>
      </w:r>
      <w:proofErr w:type="spellStart"/>
      <w:r w:rsidRPr="00DF6BF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F6BFB">
        <w:rPr>
          <w:rFonts w:ascii="Times New Roman" w:hAnsi="Times New Roman"/>
          <w:sz w:val="24"/>
          <w:szCs w:val="24"/>
        </w:rPr>
        <w:t xml:space="preserve">  поведения </w:t>
      </w:r>
    </w:p>
    <w:p w:rsidR="00DF6BFB" w:rsidRDefault="00DF6BFB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BFB">
        <w:rPr>
          <w:rFonts w:ascii="Times New Roman" w:hAnsi="Times New Roman"/>
          <w:sz w:val="24"/>
          <w:szCs w:val="24"/>
        </w:rPr>
        <w:t>среди школьников.</w:t>
      </w:r>
    </w:p>
    <w:p w:rsidR="00C82050" w:rsidRPr="00DF6BFB" w:rsidRDefault="00C82050" w:rsidP="001C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82050" w:rsidRPr="00DF6BFB" w:rsidSect="001C3E44">
      <w:pgSz w:w="16838" w:h="11906" w:orient="landscape"/>
      <w:pgMar w:top="851" w:right="1134" w:bottom="567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8FA"/>
    <w:multiLevelType w:val="hybridMultilevel"/>
    <w:tmpl w:val="363C1C04"/>
    <w:lvl w:ilvl="0" w:tplc="11DC6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380616"/>
    <w:multiLevelType w:val="hybridMultilevel"/>
    <w:tmpl w:val="3976A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815C4C"/>
    <w:multiLevelType w:val="multilevel"/>
    <w:tmpl w:val="41F8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F4B0E"/>
    <w:multiLevelType w:val="hybridMultilevel"/>
    <w:tmpl w:val="28B4D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4207"/>
    <w:multiLevelType w:val="multilevel"/>
    <w:tmpl w:val="9D72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2609E"/>
    <w:multiLevelType w:val="hybridMultilevel"/>
    <w:tmpl w:val="99CCB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041822"/>
    <w:multiLevelType w:val="hybridMultilevel"/>
    <w:tmpl w:val="F97E143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C5A3437"/>
    <w:multiLevelType w:val="multilevel"/>
    <w:tmpl w:val="B7A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D1777"/>
    <w:multiLevelType w:val="hybridMultilevel"/>
    <w:tmpl w:val="B308E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633D46"/>
    <w:multiLevelType w:val="hybridMultilevel"/>
    <w:tmpl w:val="1AE887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BE"/>
    <w:rsid w:val="00061AE4"/>
    <w:rsid w:val="00077039"/>
    <w:rsid w:val="001C3E44"/>
    <w:rsid w:val="001C3E96"/>
    <w:rsid w:val="00230ADC"/>
    <w:rsid w:val="00281578"/>
    <w:rsid w:val="002A7302"/>
    <w:rsid w:val="003126F1"/>
    <w:rsid w:val="00402D11"/>
    <w:rsid w:val="00432FBA"/>
    <w:rsid w:val="004C77E3"/>
    <w:rsid w:val="004E0D57"/>
    <w:rsid w:val="00500790"/>
    <w:rsid w:val="00533C3B"/>
    <w:rsid w:val="006279C7"/>
    <w:rsid w:val="007F79B3"/>
    <w:rsid w:val="0080029E"/>
    <w:rsid w:val="008E5A14"/>
    <w:rsid w:val="009502B3"/>
    <w:rsid w:val="00AD0F59"/>
    <w:rsid w:val="00B16E25"/>
    <w:rsid w:val="00B22103"/>
    <w:rsid w:val="00C57A27"/>
    <w:rsid w:val="00C82050"/>
    <w:rsid w:val="00C905C4"/>
    <w:rsid w:val="00CA46A1"/>
    <w:rsid w:val="00D912CB"/>
    <w:rsid w:val="00D96612"/>
    <w:rsid w:val="00DB53E3"/>
    <w:rsid w:val="00DF6BFB"/>
    <w:rsid w:val="00E8708E"/>
    <w:rsid w:val="00E928A9"/>
    <w:rsid w:val="00F251BE"/>
    <w:rsid w:val="00F44BE7"/>
    <w:rsid w:val="00F5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251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6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B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qFormat/>
    <w:rsid w:val="00F251BE"/>
    <w:pPr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F25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3E3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F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F6BF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F6BF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F6BFB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DF6BFB"/>
    <w:rPr>
      <w:rFonts w:eastAsiaTheme="minorEastAsia"/>
      <w:lang w:eastAsia="ru-RU"/>
    </w:rPr>
  </w:style>
  <w:style w:type="paragraph" w:styleId="ab">
    <w:name w:val="footer"/>
    <w:basedOn w:val="a"/>
    <w:link w:val="aa"/>
    <w:uiPriority w:val="99"/>
    <w:unhideWhenUsed/>
    <w:rsid w:val="00DF6BF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styleId="ac">
    <w:name w:val="Strong"/>
    <w:basedOn w:val="a0"/>
    <w:uiPriority w:val="22"/>
    <w:qFormat/>
    <w:rsid w:val="00DF6BFB"/>
    <w:rPr>
      <w:b/>
      <w:bCs/>
    </w:rPr>
  </w:style>
  <w:style w:type="character" w:styleId="ad">
    <w:name w:val="Emphasis"/>
    <w:qFormat/>
    <w:rsid w:val="00DF6BFB"/>
    <w:rPr>
      <w:rFonts w:cs="Times New Roman"/>
      <w:i/>
      <w:iCs/>
    </w:rPr>
  </w:style>
  <w:style w:type="character" w:customStyle="1" w:styleId="hl">
    <w:name w:val="hl"/>
    <w:basedOn w:val="a0"/>
    <w:uiPriority w:val="99"/>
    <w:rsid w:val="00DF6BFB"/>
    <w:rPr>
      <w:rFonts w:cs="Times New Roman"/>
    </w:rPr>
  </w:style>
  <w:style w:type="character" w:customStyle="1" w:styleId="s10">
    <w:name w:val="s_10"/>
    <w:basedOn w:val="a0"/>
    <w:rsid w:val="00DF6BFB"/>
  </w:style>
  <w:style w:type="paragraph" w:styleId="21">
    <w:name w:val="Body Text Indent 2"/>
    <w:basedOn w:val="a"/>
    <w:link w:val="22"/>
    <w:uiPriority w:val="99"/>
    <w:semiHidden/>
    <w:unhideWhenUsed/>
    <w:rsid w:val="00DF6BFB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6BFB"/>
  </w:style>
  <w:style w:type="paragraph" w:customStyle="1" w:styleId="c4">
    <w:name w:val="c4"/>
    <w:basedOn w:val="a"/>
    <w:rsid w:val="00DF6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F6BFB"/>
  </w:style>
  <w:style w:type="table" w:styleId="ae">
    <w:name w:val="Table Grid"/>
    <w:basedOn w:val="a1"/>
    <w:uiPriority w:val="59"/>
    <w:rsid w:val="00DF6B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251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251BE"/>
    <w:pPr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F25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3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39805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2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5420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C542-0181-45F3-8905-1F7EC799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 2</cp:lastModifiedBy>
  <cp:revision>24</cp:revision>
  <cp:lastPrinted>2018-09-20T07:32:00Z</cp:lastPrinted>
  <dcterms:created xsi:type="dcterms:W3CDTF">2018-06-20T13:19:00Z</dcterms:created>
  <dcterms:modified xsi:type="dcterms:W3CDTF">2022-11-21T06:58:00Z</dcterms:modified>
</cp:coreProperties>
</file>