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«Красноооктябрьская СОШ»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________________  Арабиева П.Д.                                                                                                                                  ___________Исмаилов Г.А.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1925CC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 w:rsidR="001925CC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32"/>
          <w:szCs w:val="28"/>
        </w:rPr>
      </w:pPr>
    </w:p>
    <w:p w:rsidR="008F740E" w:rsidRPr="008A0587" w:rsidRDefault="008F740E" w:rsidP="008F740E">
      <w:pPr>
        <w:shd w:val="clear" w:color="auto" w:fill="FFFFFF"/>
        <w:spacing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8A058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ПЛАН  РАБОТЫ</w:t>
      </w:r>
    </w:p>
    <w:p w:rsidR="008F740E" w:rsidRPr="008F740E" w:rsidRDefault="008F740E" w:rsidP="008F740E">
      <w:pPr>
        <w:shd w:val="clear" w:color="auto" w:fill="FFFFFF"/>
        <w:spacing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</w:t>
      </w:r>
      <w:r w:rsidRPr="008F740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едагога-психолога</w:t>
      </w: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>МКОУ «Краснооктябрьская СОШ им.Р.Гамзатова»</w:t>
      </w: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bookmarkStart w:id="0" w:name="_GoBack"/>
      <w:bookmarkEnd w:id="0"/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на 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2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3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учебный год</w:t>
      </w: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center"/>
        <w:rPr>
          <w:rFonts w:ascii="Times New Roman" w:eastAsia="Calibri" w:hAnsi="Times New Roman" w:cs="Times New Roman"/>
          <w:sz w:val="24"/>
        </w:rPr>
      </w:pP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Педагог- психолог : Тагирова П.Р.</w:t>
      </w: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40E" w:rsidRPr="008A0587" w:rsidRDefault="008F740E" w:rsidP="008F740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F740E" w:rsidRPr="008A0587" w:rsidRDefault="008F740E" w:rsidP="008F740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29A" w:rsidRPr="0070645B" w:rsidRDefault="008F740E" w:rsidP="0070645B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>
        <w:rPr>
          <w:rFonts w:ascii="Times New Roman" w:eastAsia="Calibri" w:hAnsi="Times New Roman" w:cs="Times New Roman"/>
          <w:b/>
          <w:sz w:val="24"/>
        </w:rPr>
        <w:t>3</w:t>
      </w:r>
      <w:r w:rsidR="0070645B">
        <w:rPr>
          <w:rFonts w:ascii="Times New Roman" w:eastAsia="Calibri" w:hAnsi="Times New Roman" w:cs="Times New Roman"/>
          <w:b/>
          <w:sz w:val="24"/>
        </w:rPr>
        <w:t>уч.год</w:t>
      </w:r>
    </w:p>
    <w:p w:rsidR="00466400" w:rsidRPr="00466400" w:rsidRDefault="00466400" w:rsidP="0046640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  <w:r w:rsidRPr="00466400">
        <w:rPr>
          <w:bCs/>
          <w:sz w:val="22"/>
          <w:szCs w:val="22"/>
        </w:rPr>
        <w:lastRenderedPageBreak/>
        <w:t xml:space="preserve">         План работы составлен в соответствии с </w:t>
      </w:r>
      <w:r w:rsidRPr="00466400">
        <w:rPr>
          <w:b/>
          <w:bCs/>
          <w:sz w:val="22"/>
          <w:szCs w:val="22"/>
        </w:rPr>
        <w:t xml:space="preserve">Программой «Психолого-педагогическое сопровождение участников </w:t>
      </w:r>
      <w:r w:rsidRPr="00466400">
        <w:rPr>
          <w:b/>
          <w:bCs/>
          <w:color w:val="000000"/>
          <w:sz w:val="22"/>
          <w:szCs w:val="22"/>
        </w:rPr>
        <w:t xml:space="preserve">образовательного процесса в условиях введения и реализации ФГОС ООО </w:t>
      </w:r>
      <w:r w:rsidRPr="00466400">
        <w:rPr>
          <w:b/>
          <w:color w:val="000000"/>
          <w:sz w:val="22"/>
          <w:szCs w:val="22"/>
        </w:rPr>
        <w:t>»</w:t>
      </w:r>
    </w:p>
    <w:p w:rsidR="00466400" w:rsidRPr="00466400" w:rsidRDefault="00466400" w:rsidP="004664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66400">
        <w:rPr>
          <w:rFonts w:ascii="Times New Roman" w:hAnsi="Times New Roman" w:cs="Times New Roman"/>
          <w:b/>
          <w:u w:val="single"/>
        </w:rPr>
        <w:t>Цель Программы</w:t>
      </w:r>
      <w:r w:rsidRPr="00466400">
        <w:rPr>
          <w:rFonts w:ascii="Times New Roman" w:hAnsi="Times New Roman" w:cs="Times New Roman"/>
          <w:b/>
        </w:rPr>
        <w:t>:</w:t>
      </w:r>
      <w:r w:rsidRPr="00466400">
        <w:rPr>
          <w:rFonts w:ascii="Times New Roman" w:hAnsi="Times New Roman" w:cs="Times New Roman"/>
        </w:rPr>
        <w:t xml:space="preserve"> обеспечение оптимальных психолого-педагогических условий для развития личности обучающегося и успешного освоения ООП основного общего образования в условиях реализации ФГОС ООО.</w:t>
      </w:r>
    </w:p>
    <w:p w:rsidR="00466400" w:rsidRPr="00466400" w:rsidRDefault="00466400" w:rsidP="004664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66400">
        <w:rPr>
          <w:rFonts w:ascii="Times New Roman" w:hAnsi="Times New Roman" w:cs="Times New Roman"/>
          <w:b/>
          <w:u w:val="single"/>
        </w:rPr>
        <w:t>Цель деятельности педагога-психолога</w:t>
      </w:r>
      <w:r w:rsidRPr="00466400">
        <w:rPr>
          <w:rFonts w:ascii="Times New Roman" w:hAnsi="Times New Roman" w:cs="Times New Roman"/>
          <w:b/>
        </w:rPr>
        <w:t>:</w:t>
      </w:r>
      <w:r w:rsidRPr="00466400">
        <w:rPr>
          <w:rFonts w:ascii="Times New Roman" w:hAnsi="Times New Roman" w:cs="Times New Roman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466400" w:rsidRPr="00466400" w:rsidRDefault="00466400" w:rsidP="00466400">
      <w:pPr>
        <w:keepNext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466400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Задачи </w:t>
      </w:r>
    </w:p>
    <w:p w:rsidR="00466400" w:rsidRPr="00466400" w:rsidRDefault="00466400" w:rsidP="00466400">
      <w:pPr>
        <w:tabs>
          <w:tab w:val="left" w:pos="7937"/>
        </w:tabs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ab/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:rsidR="00466400" w:rsidRPr="00466400" w:rsidRDefault="00466400" w:rsidP="00466400">
      <w:pPr>
        <w:spacing w:line="360" w:lineRule="auto"/>
        <w:ind w:left="36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:rsidR="00466400" w:rsidRPr="00466400" w:rsidRDefault="00466400" w:rsidP="00466400">
      <w:pPr>
        <w:tabs>
          <w:tab w:val="left" w:pos="9500"/>
        </w:tabs>
        <w:spacing w:line="360" w:lineRule="auto"/>
        <w:ind w:left="36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466400" w:rsidRPr="00466400" w:rsidRDefault="00466400" w:rsidP="00466400">
      <w:pPr>
        <w:tabs>
          <w:tab w:val="left" w:pos="9500"/>
        </w:tabs>
        <w:spacing w:line="360" w:lineRule="auto"/>
        <w:ind w:left="36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     изменений   и вовремя оказать коррекционную помощь.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:rsidR="00466400" w:rsidRPr="00466400" w:rsidRDefault="00466400" w:rsidP="00466400">
      <w:pPr>
        <w:spacing w:line="360" w:lineRule="auto"/>
        <w:ind w:left="720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психофизиологические особенности учащихся.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Отслеживание и профилактика суицидальных наклонностей учащихся группы риска.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психологической помощи учащимся 9,11 класса в период подготовки к ОГЭ и ЕГЭ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Профилактика употребления ПАВ несовершеннолетними.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психологической помощи учащимся группы риска.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Оказание психологической помощи одаренным учащимся.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:rsidR="00466400" w:rsidRPr="00466400" w:rsidRDefault="00466400" w:rsidP="004664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lastRenderedPageBreak/>
        <w:t>Совершенствование организации работы с детьми ОВЗ и детьми – инвалидами и их родителями.</w:t>
      </w:r>
    </w:p>
    <w:p w:rsidR="00466400" w:rsidRPr="00466400" w:rsidRDefault="00466400" w:rsidP="00466400">
      <w:pPr>
        <w:numPr>
          <w:ilvl w:val="0"/>
          <w:numId w:val="9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:rsidR="00466400" w:rsidRPr="00466400" w:rsidRDefault="00466400" w:rsidP="004664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66400" w:rsidRPr="00466400" w:rsidRDefault="00466400" w:rsidP="00466400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4664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Выполняемые задачи на разных этапах обучения:</w:t>
      </w:r>
    </w:p>
    <w:p w:rsidR="00466400" w:rsidRPr="00466400" w:rsidRDefault="00466400" w:rsidP="00466400">
      <w:pPr>
        <w:rPr>
          <w:rFonts w:ascii="Times New Roman" w:hAnsi="Times New Roman" w:cs="Times New Roman"/>
          <w:bCs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Cs/>
          <w:color w:val="000000"/>
          <w:u w:val="single"/>
          <w:lang w:eastAsia="ru-RU"/>
        </w:rPr>
        <w:t xml:space="preserve">Начальная школа: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Обеспечение адаптации к школе. </w:t>
      </w:r>
    </w:p>
    <w:p w:rsidR="00466400" w:rsidRPr="00466400" w:rsidRDefault="00466400" w:rsidP="004664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>Выявление интеллектуального уровня, состояния эмоционально-волевой сферы;</w:t>
      </w:r>
    </w:p>
    <w:p w:rsidR="00466400" w:rsidRPr="00466400" w:rsidRDefault="00466400" w:rsidP="00466400">
      <w:pPr>
        <w:numPr>
          <w:ilvl w:val="0"/>
          <w:numId w:val="2"/>
        </w:numPr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мышления (анализа, обобщения, сравнения, аналогии, классификации и др.),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памяти (кратковременной, отсроченной, слуховой, зрительной),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466400" w:rsidRPr="00466400" w:rsidRDefault="00466400" w:rsidP="00466400">
      <w:pPr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466400">
        <w:rPr>
          <w:rFonts w:ascii="Times New Roman" w:eastAsia="Times New Roman" w:hAnsi="Times New Roman" w:cs="Times New Roman"/>
          <w:lang w:eastAsia="ru-RU"/>
        </w:rPr>
        <w:t xml:space="preserve">- восприятия (слухового, зрительного, целостности, фрагментарности).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Развитие самостоятельности и самоорганизации. </w:t>
      </w:r>
    </w:p>
    <w:p w:rsidR="00466400" w:rsidRPr="00466400" w:rsidRDefault="00466400" w:rsidP="00466400">
      <w:pPr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:rsidR="00466400" w:rsidRPr="00466400" w:rsidRDefault="00466400" w:rsidP="00466400">
      <w:pPr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формировать у обучающихся способности к самопознанию, саморазвитию и самоопределению;</w:t>
      </w:r>
    </w:p>
    <w:p w:rsidR="00466400" w:rsidRPr="00466400" w:rsidRDefault="00466400" w:rsidP="00466400">
      <w:pPr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466400" w:rsidRPr="00466400" w:rsidRDefault="00466400" w:rsidP="00466400">
      <w:pPr>
        <w:rPr>
          <w:rFonts w:ascii="Times New Roman" w:hAnsi="Times New Roman" w:cs="Times New Roman"/>
          <w:b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Cs/>
          <w:color w:val="000000"/>
          <w:u w:val="single"/>
          <w:lang w:eastAsia="ru-RU"/>
        </w:rPr>
        <w:t>Основная школа: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Сопровождение перехода в среднее звено. 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Развитие самосознания, обучение анализу своих чувств и поступков.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Помощь в решении личностных проблем и проблем социализации. 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Обучение конструктивным способам выхода из конфликтных ситуаций.</w:t>
      </w:r>
    </w:p>
    <w:p w:rsidR="00466400" w:rsidRPr="00466400" w:rsidRDefault="00466400" w:rsidP="00466400">
      <w:pPr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Профилактика девиантного поведения.</w:t>
      </w:r>
    </w:p>
    <w:p w:rsidR="00466400" w:rsidRPr="00466400" w:rsidRDefault="00466400" w:rsidP="00466400">
      <w:pPr>
        <w:ind w:left="720"/>
        <w:rPr>
          <w:rFonts w:ascii="Times New Roman" w:hAnsi="Times New Roman" w:cs="Times New Roman"/>
          <w:lang w:eastAsia="ru-RU"/>
        </w:rPr>
      </w:pPr>
    </w:p>
    <w:p w:rsidR="00466400" w:rsidRPr="00466400" w:rsidRDefault="00466400" w:rsidP="00466400">
      <w:pPr>
        <w:rPr>
          <w:rFonts w:ascii="Times New Roman" w:hAnsi="Times New Roman" w:cs="Times New Roman"/>
          <w:b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Cs/>
          <w:color w:val="000000"/>
          <w:u w:val="single"/>
          <w:lang w:eastAsia="ru-RU"/>
        </w:rPr>
        <w:t>Старшая школа: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Сопровождение перехода в старшее звено.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Помощь в профильной ориентации и профессиональном самоопределении.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Развитие временной перспективы, способности к целеполаганию. 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Развитие психосоциальной компетентности. 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Профилактика девиантного поведения, разного рода зависимостей. </w:t>
      </w:r>
    </w:p>
    <w:p w:rsidR="00466400" w:rsidRPr="00466400" w:rsidRDefault="00466400" w:rsidP="00466400">
      <w:pPr>
        <w:numPr>
          <w:ilvl w:val="0"/>
          <w:numId w:val="4"/>
        </w:numPr>
        <w:rPr>
          <w:rFonts w:ascii="Times New Roman" w:hAnsi="Times New Roman" w:cs="Times New Roman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Поддержка в самопознании.</w:t>
      </w:r>
    </w:p>
    <w:p w:rsidR="00466400" w:rsidRPr="00466400" w:rsidRDefault="00466400" w:rsidP="00466400">
      <w:pPr>
        <w:ind w:left="360"/>
        <w:rPr>
          <w:rFonts w:ascii="Times New Roman" w:hAnsi="Times New Roman" w:cs="Times New Roman"/>
          <w:lang w:eastAsia="ru-RU"/>
        </w:rPr>
      </w:pPr>
    </w:p>
    <w:p w:rsid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bCs/>
          <w:iCs/>
          <w:color w:val="000000"/>
          <w:lang w:eastAsia="ru-RU"/>
        </w:rPr>
      </w:pP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bCs/>
          <w:iCs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lastRenderedPageBreak/>
        <w:t>Направления психологической работы: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color w:val="000000"/>
          <w:lang w:eastAsia="ru-RU"/>
        </w:rPr>
        <w:t>1.</w:t>
      </w: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t>Консультативная работа:</w:t>
      </w:r>
    </w:p>
    <w:p w:rsidR="00466400" w:rsidRPr="00466400" w:rsidRDefault="00466400" w:rsidP="00466400">
      <w:pPr>
        <w:numPr>
          <w:ilvl w:val="0"/>
          <w:numId w:val="7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консультирование педагогов, родителей по проблемам обучения и воспитания детей;</w:t>
      </w:r>
    </w:p>
    <w:p w:rsidR="00466400" w:rsidRPr="00466400" w:rsidRDefault="00466400" w:rsidP="00466400">
      <w:pPr>
        <w:numPr>
          <w:ilvl w:val="0"/>
          <w:numId w:val="7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консультирование детей.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color w:val="000000"/>
          <w:lang w:eastAsia="ru-RU"/>
        </w:rPr>
        <w:t>2. Психопрофилактическая работа: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lang w:eastAsia="ru-RU"/>
        </w:rPr>
        <w:t>профилактика отклонений в развитии, поведении и деятельности детей;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оказание помощи детям в период адаптации их к условиям учебно-воспитательного учреждения;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466400" w:rsidRPr="00466400" w:rsidRDefault="00466400" w:rsidP="00466400">
      <w:pPr>
        <w:numPr>
          <w:ilvl w:val="0"/>
          <w:numId w:val="5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создание благоприятного психологического климата в учебно-воспитательном учреждении </w:t>
      </w:r>
    </w:p>
    <w:p w:rsidR="00466400" w:rsidRPr="00466400" w:rsidRDefault="00466400" w:rsidP="00466400">
      <w:pPr>
        <w:pStyle w:val="a4"/>
        <w:spacing w:after="0" w:line="360" w:lineRule="auto"/>
        <w:ind w:left="0"/>
        <w:jc w:val="both"/>
        <w:rPr>
          <w:rFonts w:ascii="Times New Roman" w:hAnsi="Times New Roman"/>
        </w:rPr>
      </w:pPr>
      <w:r w:rsidRPr="00466400">
        <w:rPr>
          <w:rFonts w:ascii="Times New Roman" w:hAnsi="Times New Roman"/>
          <w:color w:val="000000"/>
          <w:lang w:eastAsia="ru-RU"/>
        </w:rPr>
        <w:t>3</w:t>
      </w:r>
      <w:r w:rsidRPr="00466400">
        <w:rPr>
          <w:rFonts w:ascii="Times New Roman" w:hAnsi="Times New Roman"/>
          <w:b/>
          <w:color w:val="000000"/>
          <w:lang w:eastAsia="ru-RU"/>
        </w:rPr>
        <w:t xml:space="preserve">. Психопросветительская работа: </w:t>
      </w:r>
      <w:r w:rsidRPr="00466400">
        <w:rPr>
          <w:rFonts w:ascii="Times New Roman" w:hAnsi="Times New Roman"/>
        </w:rPr>
        <w:t>Просвещение педагогов и родителей с целью формирования и развития психологической компетентности обучающихся, родителей, педагогов через различные практико-ориентированные формы работы (конференции, круглые столы, постоянно действующий семинар для педагогов, постоянно действующий лекторий для родителей, консультативная помощь).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Cs/>
          <w:iCs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t>4. Диагностическая работа</w:t>
      </w:r>
      <w:r w:rsidRPr="00466400">
        <w:rPr>
          <w:rFonts w:ascii="Times New Roman" w:hAnsi="Times New Roman" w:cs="Times New Roman"/>
          <w:bCs/>
          <w:iCs/>
          <w:color w:val="000000"/>
          <w:u w:val="single"/>
          <w:lang w:eastAsia="ru-RU"/>
        </w:rPr>
        <w:t>: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u w:val="single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 xml:space="preserve"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 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466400" w:rsidRPr="00466400" w:rsidRDefault="00466400" w:rsidP="00466400">
      <w:pPr>
        <w:numPr>
          <w:ilvl w:val="0"/>
          <w:numId w:val="6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bCs/>
          <w:iCs/>
          <w:color w:val="000000"/>
          <w:lang w:eastAsia="ru-RU"/>
        </w:rPr>
        <w:t>5. Развивающая и психокоррекционная работа:</w:t>
      </w:r>
    </w:p>
    <w:p w:rsidR="00466400" w:rsidRPr="00466400" w:rsidRDefault="00466400" w:rsidP="00466400">
      <w:pPr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Работа предполагает осуществление программ, предусматривающих:</w:t>
      </w:r>
    </w:p>
    <w:p w:rsidR="00466400" w:rsidRPr="00466400" w:rsidRDefault="00466400" w:rsidP="00466400">
      <w:pPr>
        <w:numPr>
          <w:ilvl w:val="0"/>
          <w:numId w:val="8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развитие и коррекцию отклонений в психическом развитии;</w:t>
      </w:r>
    </w:p>
    <w:p w:rsidR="00466400" w:rsidRPr="00466400" w:rsidRDefault="00466400" w:rsidP="00466400">
      <w:pPr>
        <w:numPr>
          <w:ilvl w:val="0"/>
          <w:numId w:val="8"/>
        </w:numPr>
        <w:spacing w:before="33" w:after="33"/>
        <w:jc w:val="both"/>
        <w:rPr>
          <w:rFonts w:ascii="Times New Roman" w:hAnsi="Times New Roman" w:cs="Times New Roman"/>
          <w:color w:val="000000"/>
          <w:lang w:eastAsia="ru-RU"/>
        </w:rPr>
      </w:pPr>
      <w:r w:rsidRPr="00466400">
        <w:rPr>
          <w:rFonts w:ascii="Times New Roman" w:hAnsi="Times New Roman" w:cs="Times New Roman"/>
          <w:color w:val="000000"/>
          <w:lang w:eastAsia="ru-RU"/>
        </w:rPr>
        <w:t>обучение методам и приемам саморегуляции и преодоления эмоциональных стрессов.</w:t>
      </w:r>
    </w:p>
    <w:p w:rsidR="00466400" w:rsidRPr="00466400" w:rsidRDefault="00466400" w:rsidP="00466400">
      <w:pPr>
        <w:spacing w:before="33" w:after="3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66400">
        <w:rPr>
          <w:rFonts w:ascii="Times New Roman" w:hAnsi="Times New Roman" w:cs="Times New Roman"/>
          <w:b/>
          <w:color w:val="000000"/>
          <w:lang w:eastAsia="ru-RU"/>
        </w:rPr>
        <w:t xml:space="preserve"> 6. Методическое: </w:t>
      </w:r>
      <w:r w:rsidRPr="00466400">
        <w:rPr>
          <w:rFonts w:ascii="Times New Roman" w:hAnsi="Times New Roman" w:cs="Times New Roman"/>
          <w:b/>
          <w:i/>
        </w:rPr>
        <w:t>Пополнение методической копилки</w:t>
      </w:r>
      <w:r w:rsidRPr="00466400">
        <w:rPr>
          <w:rFonts w:ascii="Times New Roman" w:hAnsi="Times New Roman" w:cs="Times New Roman"/>
        </w:rPr>
        <w:t xml:space="preserve"> новым разработками программно-методических и дидактических материалов</w:t>
      </w:r>
    </w:p>
    <w:p w:rsidR="00466400" w:rsidRPr="00466400" w:rsidRDefault="00466400" w:rsidP="00466400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color w:val="000000"/>
          <w:kern w:val="2"/>
          <w:lang w:eastAsia="hi-IN" w:bidi="hi-IN"/>
        </w:rPr>
      </w:pPr>
      <w:r w:rsidRPr="00466400">
        <w:rPr>
          <w:rFonts w:ascii="Times New Roman" w:hAnsi="Times New Roman" w:cs="Times New Roman"/>
          <w:b/>
          <w:color w:val="000000"/>
          <w:lang w:eastAsia="ru-RU"/>
        </w:rPr>
        <w:lastRenderedPageBreak/>
        <w:t>7. Экспертное:</w:t>
      </w:r>
      <w:r w:rsidRPr="00466400">
        <w:rPr>
          <w:rFonts w:ascii="Times New Roman" w:eastAsia="SimSun" w:hAnsi="Times New Roman" w:cs="Times New Roman"/>
          <w:kern w:val="2"/>
          <w:lang w:eastAsia="hi-IN" w:bidi="hi-IN"/>
        </w:rPr>
        <w:t xml:space="preserve"> Участие </w:t>
      </w:r>
      <w:r w:rsidRPr="00466400">
        <w:rPr>
          <w:rFonts w:ascii="Times New Roman" w:eastAsia="SimSun" w:hAnsi="Times New Roman" w:cs="Times New Roman"/>
          <w:color w:val="000000"/>
          <w:kern w:val="2"/>
          <w:lang w:eastAsia="hi-IN" w:bidi="hi-IN"/>
        </w:rPr>
        <w:t>в Совете профилактики школы.</w:t>
      </w:r>
    </w:p>
    <w:p w:rsidR="000D0211" w:rsidRDefault="000D0211" w:rsidP="008F40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078" w:rsidRPr="00830B9F" w:rsidRDefault="001E4078" w:rsidP="00466400">
      <w:pPr>
        <w:jc w:val="both"/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  Организационно-методическая работа</w:t>
      </w:r>
    </w:p>
    <w:p w:rsidR="001E4078" w:rsidRPr="00830B9F" w:rsidRDefault="001E4078" w:rsidP="000D429A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"/>
        <w:gridCol w:w="5823"/>
        <w:gridCol w:w="3134"/>
        <w:gridCol w:w="4629"/>
      </w:tblGrid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Примечание.</w:t>
            </w:r>
          </w:p>
        </w:tc>
      </w:tr>
      <w:tr w:rsidR="00EB059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830B9F" w:rsidRDefault="00EB0598" w:rsidP="000D42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EB0598" w:rsidRDefault="00EB0598" w:rsidP="00EB05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  <w:r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вности учащихся 1-х классов к обучению в школе 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EB0598" w:rsidRDefault="00EB0598" w:rsidP="000D42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0598" w:rsidRPr="00EB0598" w:rsidRDefault="00EB0598" w:rsidP="000D42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причин затруднения в обучении.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A2EEA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17C5" w:rsidRPr="00830B9F" w:rsidRDefault="0013679F" w:rsidP="008A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адаптационного периода у детей 1-х классов. Рекомендации </w:t>
            </w:r>
            <w:r w:rsidR="00751CAF">
              <w:rPr>
                <w:rFonts w:ascii="Times New Roman" w:hAnsi="Times New Roman" w:cs="Times New Roman"/>
                <w:sz w:val="24"/>
                <w:szCs w:val="24"/>
              </w:rPr>
              <w:t>педагогам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помощи детям с низким уровнем адаптации». Особенности адаптации детей 5-х к</w:t>
            </w:r>
            <w:r w:rsidR="00751CAF">
              <w:rPr>
                <w:rFonts w:ascii="Times New Roman" w:hAnsi="Times New Roman" w:cs="Times New Roman"/>
                <w:sz w:val="24"/>
                <w:szCs w:val="24"/>
              </w:rPr>
              <w:t>лассов».</w:t>
            </w:r>
            <w:r w:rsidR="008A2EEA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>Особенности адаптации учащихся 10</w:t>
            </w:r>
            <w:r w:rsidR="008A2EEA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>ласса».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Default="001E4078" w:rsidP="0013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67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17C5" w:rsidRPr="00830B9F" w:rsidRDefault="008A2EEA" w:rsidP="0013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17C5" w:rsidRPr="00830B9F" w:rsidRDefault="001E4078" w:rsidP="008A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Взаимодействие с классными руководителями обучающихся.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E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педагогических советах школы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44D6D" w:rsidP="00D4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</w:tr>
      <w:tr w:rsidR="001E4078" w:rsidRPr="00830B9F" w:rsidTr="00751CAF">
        <w:tc>
          <w:tcPr>
            <w:tcW w:w="35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8A2EEA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к занятиям. Оборудование кабинета.</w:t>
            </w:r>
          </w:p>
        </w:tc>
        <w:tc>
          <w:tcPr>
            <w:tcW w:w="107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0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II Диагностическая работа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27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4636"/>
        <w:gridCol w:w="2862"/>
        <w:gridCol w:w="2139"/>
        <w:gridCol w:w="4177"/>
      </w:tblGrid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результат. </w:t>
            </w: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8A2EEA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30B9F" w:rsidRDefault="008A2EEA" w:rsidP="00CB1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A2EEA" w:rsidRDefault="008A2EEA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ыявление уровня готовности первоклассников к обучению в школе</w:t>
            </w:r>
            <w:r w:rsidR="00EB0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0598" w:rsidRPr="00EB0598">
              <w:rPr>
                <w:rFonts w:ascii="Times New Roman" w:hAnsi="Times New Roman" w:cs="Times New Roman"/>
                <w:bCs/>
                <w:sz w:val="24"/>
                <w:szCs w:val="24"/>
              </w:rPr>
              <w:t>(м-ка Семаго)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8A2EEA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8A2EEA" w:rsidRPr="00830B9F" w:rsidRDefault="008A2EEA" w:rsidP="00A03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A2EEA" w:rsidRDefault="008A2EEA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30B9F" w:rsidRDefault="0092527F" w:rsidP="00CB1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A2EEA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="008A2EEA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готовности первоклассников к обучению в школе.</w:t>
            </w:r>
          </w:p>
        </w:tc>
      </w:tr>
      <w:tr w:rsidR="0092527F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A2EEA" w:rsidRDefault="0092527F" w:rsidP="00925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уровня воспитанности учащихся 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2 - 11кл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925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2527F" w:rsidRPr="008A2EEA" w:rsidRDefault="0092527F" w:rsidP="00925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учащихся</w:t>
            </w:r>
          </w:p>
        </w:tc>
      </w:tr>
      <w:tr w:rsidR="008A2EEA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Pr="008A2EEA" w:rsidRDefault="008A2EEA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Прослеживание хода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1-х классов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8A2EEA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Default="0092527F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2527F" w:rsidRPr="008A2EEA" w:rsidRDefault="0092527F" w:rsidP="00CB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2EEA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методик на определение</w:t>
            </w:r>
            <w:r w:rsidR="004278F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тревожности,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7C5" w:rsidRPr="00830B9F" w:rsidRDefault="001E4078" w:rsidP="00B1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Проектив</w:t>
            </w:r>
            <w:r w:rsidR="004278F8">
              <w:rPr>
                <w:rFonts w:ascii="Times New Roman" w:hAnsi="Times New Roman" w:cs="Times New Roman"/>
                <w:sz w:val="24"/>
                <w:szCs w:val="24"/>
              </w:rPr>
              <w:t>ные методики – «Школа и я».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3474" w:rsidRDefault="004278F8" w:rsidP="00A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A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14C7B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уровня тревожности обучающихся на стадии начала учебного года и в конце.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Прослеживание хода адаптации</w:t>
            </w:r>
            <w:r w:rsidR="00427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21C">
              <w:rPr>
                <w:rFonts w:ascii="Times New Roman" w:hAnsi="Times New Roman" w:cs="Times New Roman"/>
                <w:sz w:val="24"/>
                <w:szCs w:val="24"/>
              </w:rPr>
              <w:t>учаю</w:t>
            </w:r>
            <w:r w:rsidR="00566B10">
              <w:rPr>
                <w:rFonts w:ascii="Times New Roman" w:hAnsi="Times New Roman" w:cs="Times New Roman"/>
                <w:sz w:val="24"/>
                <w:szCs w:val="24"/>
              </w:rPr>
              <w:t>щихся 10 кл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 Филлипса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Методика неоконченных предложений «Я и мой класс»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Карта комфортности</w:t>
            </w:r>
            <w:r w:rsidR="005C621C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администрации).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4278F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дезадаптированных детей. Выявление причин дезадаптации. Выработка рекомендаций классным руководителям.</w:t>
            </w:r>
          </w:p>
        </w:tc>
      </w:tr>
      <w:tr w:rsidR="0092527F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92527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A03474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раннего употребления ПАВ у подростков.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Default="00A03474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7 - 11кл.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27F" w:rsidRPr="00830B9F" w:rsidRDefault="00A03474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 учащихся пагубных пристрастий . Профилактика немедицинского потребления наркотиков. 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C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3474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A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7121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х кл</w:t>
            </w:r>
            <w:r w:rsidR="00A03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4-х классов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с низким уровнем готовности. Выработка </w:t>
            </w:r>
            <w:r w:rsidR="00566B10">
              <w:rPr>
                <w:rFonts w:ascii="Times New Roman" w:hAnsi="Times New Roman" w:cs="Times New Roman"/>
                <w:sz w:val="24"/>
                <w:szCs w:val="24"/>
              </w:rPr>
              <w:t>рекомендаций классным рук-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лям и родителям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C6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="005C621C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щимся в профессиональном самоопределении</w:t>
            </w:r>
          </w:p>
        </w:tc>
      </w:tr>
      <w:tr w:rsidR="001E4078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7121BE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1-х классов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566B10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1C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 запросам кл. руководителей, родителей</w:t>
            </w:r>
          </w:p>
        </w:tc>
      </w:tr>
      <w:tr w:rsidR="00566B10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1C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71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методики на выявление интеллектуальных возможностей и 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Способные и одаренные 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Помощь перспективным детям в определении возможностей</w:t>
            </w:r>
          </w:p>
        </w:tc>
      </w:tr>
      <w:tr w:rsidR="00566B10" w:rsidRPr="00830B9F" w:rsidTr="00566B10">
        <w:tc>
          <w:tcPr>
            <w:tcW w:w="30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9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72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6B10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0D0211" w:rsidRDefault="000D0211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621C" w:rsidRPr="00ED4517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III Коррекционно-развивающая работа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4073"/>
        <w:gridCol w:w="3166"/>
        <w:gridCol w:w="1960"/>
        <w:gridCol w:w="4524"/>
      </w:tblGrid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9B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Групповые коррекционно-развивающие занятия с детьми с низким уровнем адаптации к школе</w:t>
            </w:r>
            <w:r w:rsidR="0024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9B403F" w:rsidRPr="00830B9F" w:rsidRDefault="009B403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Повышение уровня школьной мотивации. Снятие тревожности у первоклассников</w:t>
            </w:r>
            <w:r w:rsidR="00D76B89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кл. руководителя). 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коррекционно-развивающие занятия с детьми с 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асоциальным поведением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Default="009433C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B403F" w:rsidRPr="00830B9F" w:rsidRDefault="009B403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и личностных качеств у детей «группы риска»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E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и индивидуальные занятия с </w:t>
            </w:r>
            <w:r w:rsidR="005E766C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E766C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с одаренными обучающимися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E766C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</w:p>
        </w:tc>
      </w:tr>
      <w:tr w:rsidR="001E407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E766C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Default="009433C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B403F" w:rsidRPr="00830B9F" w:rsidRDefault="009B403F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и интеллектуальных умений</w:t>
            </w:r>
          </w:p>
        </w:tc>
      </w:tr>
      <w:tr w:rsidR="00E54C88" w:rsidRPr="00830B9F" w:rsidTr="005E766C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Pr="00830B9F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коррекционно-развивающая работа с учащимися с ОВЗ</w:t>
            </w:r>
          </w:p>
        </w:tc>
        <w:tc>
          <w:tcPr>
            <w:tcW w:w="10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Pr="00830B9F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плану)</w:t>
            </w:r>
          </w:p>
        </w:tc>
        <w:tc>
          <w:tcPr>
            <w:tcW w:w="154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54C88" w:rsidRPr="00830B9F" w:rsidRDefault="00E54C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и интеллектуальных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0211" w:rsidRDefault="000D0211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IV Профилактическая работа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8" w:type="pct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"/>
        <w:gridCol w:w="885"/>
        <w:gridCol w:w="23"/>
        <w:gridCol w:w="4050"/>
        <w:gridCol w:w="23"/>
        <w:gridCol w:w="3142"/>
        <w:gridCol w:w="23"/>
        <w:gridCol w:w="2239"/>
        <w:gridCol w:w="23"/>
        <w:gridCol w:w="4200"/>
        <w:gridCol w:w="21"/>
      </w:tblGrid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1, 5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Выявление  неуспевающих детей Индивидуальная помощь детям.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E5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Коммуникативный мини-тренинг «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Я - ученик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школе и к одноклассникам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E5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Здоровье берегу с молоду!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». Беседа</w:t>
            </w:r>
            <w:r w:rsidR="004422B7">
              <w:rPr>
                <w:rFonts w:ascii="Times New Roman" w:hAnsi="Times New Roman" w:cs="Times New Roman"/>
                <w:sz w:val="24"/>
                <w:szCs w:val="24"/>
              </w:rPr>
              <w:t>, тренинг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о ЗОЖ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полезных привычек</w:t>
            </w:r>
          </w:p>
        </w:tc>
      </w:tr>
      <w:tr w:rsidR="00E96400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Проведение недели психологии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5C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400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Профилактика СПИД и ВИЧ инфекций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C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400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беседа 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«Горизонты будущего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6400" w:rsidRPr="00830B9F" w:rsidRDefault="00E96400" w:rsidP="005C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Помощь обучающимся в самоопределении своих возможностей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себе и другим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беседы «Мои интересы», «Что я знаю о себе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», «За что меня мо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жно уважать?», «Скажи мне кто твой друг и скажу тебе кто ты!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Индивидуальные б</w:t>
            </w:r>
            <w:r w:rsidR="00E54C88">
              <w:rPr>
                <w:rFonts w:ascii="Times New Roman" w:hAnsi="Times New Roman" w:cs="Times New Roman"/>
                <w:sz w:val="24"/>
                <w:szCs w:val="24"/>
              </w:rPr>
              <w:t>еседы «Я в мире профессий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», «Мой темперамент», «Характер и профессия»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7E43D4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5C4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1E4078" w:rsidRPr="00830B9F" w:rsidTr="005C4C6D">
        <w:trPr>
          <w:gridBefore w:val="1"/>
          <w:wBefore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B97A09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Участие в Советах профилактики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3455F4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5C4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  <w:tr w:rsidR="005C4C6D" w:rsidRPr="00830B9F" w:rsidTr="005C4C6D">
        <w:trPr>
          <w:gridAfter w:val="1"/>
          <w:wAfter w:w="8" w:type="pct"/>
        </w:trPr>
        <w:tc>
          <w:tcPr>
            <w:tcW w:w="31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85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 и табака курение обучающихся</w:t>
            </w:r>
          </w:p>
        </w:tc>
        <w:tc>
          <w:tcPr>
            <w:tcW w:w="1080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5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2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5C4C6D" w:rsidP="0085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4C6D" w:rsidRPr="00830B9F" w:rsidRDefault="00E54C88" w:rsidP="0085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 учащихся</w:t>
            </w:r>
          </w:p>
        </w:tc>
      </w:tr>
    </w:tbl>
    <w:p w:rsidR="000D0211" w:rsidRDefault="000D0211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4C6D" w:rsidRDefault="005C4C6D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4C6D" w:rsidRDefault="005C4C6D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V Консультативная и просветительская работа</w:t>
      </w:r>
    </w:p>
    <w:p w:rsidR="001E4078" w:rsidRPr="00830B9F" w:rsidRDefault="001E4078" w:rsidP="00CB1995">
      <w:pPr>
        <w:rPr>
          <w:rFonts w:ascii="Times New Roman" w:hAnsi="Times New Roman" w:cs="Times New Roman"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4199"/>
        <w:gridCol w:w="3494"/>
        <w:gridCol w:w="1960"/>
        <w:gridCol w:w="4050"/>
        <w:gridCol w:w="20"/>
      </w:tblGrid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Классный час «Курение: мифы и реальность»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Просвещение младших подростков о вреде курения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(по запросу классных руководителей)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DB7F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 2-х,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3-х классов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методах правильного взаимоотношения с детьми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ответственности детей за свою жизнь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Классный час «Мы выбираем будущую профессию»</w:t>
            </w:r>
          </w:p>
          <w:p w:rsidR="007217C5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22BA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«Познай себя и окружающих»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6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DB7F88" w:rsidP="009B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566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56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в учете индивидуальных особенностей </w:t>
            </w:r>
            <w:r w:rsidR="00882012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щихся»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566B10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F88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1E4078"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DB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DB7F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1E4078" w:rsidRPr="00830B9F" w:rsidTr="00B05FC7"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Учителя. Кл. руководители. Администрация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91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4078" w:rsidRPr="00830B9F" w:rsidRDefault="001E4078" w:rsidP="00CB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  <w:tr w:rsidR="00214FFB" w:rsidRPr="00830B9F" w:rsidTr="00B05FC7">
        <w:trPr>
          <w:gridAfter w:val="1"/>
          <w:wAfter w:w="7" w:type="pct"/>
        </w:trPr>
        <w:tc>
          <w:tcPr>
            <w:tcW w:w="3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5C4C6D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иммигрантами</w:t>
            </w:r>
            <w:r w:rsidR="00214FFB">
              <w:rPr>
                <w:rFonts w:ascii="Times New Roman" w:hAnsi="Times New Roman" w:cs="Times New Roman"/>
                <w:sz w:val="24"/>
                <w:szCs w:val="24"/>
              </w:rPr>
              <w:t>, и их родителями.</w:t>
            </w:r>
          </w:p>
        </w:tc>
        <w:tc>
          <w:tcPr>
            <w:tcW w:w="119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 </w:t>
            </w:r>
            <w:r w:rsidR="005C4C6D">
              <w:rPr>
                <w:rFonts w:ascii="Times New Roman" w:hAnsi="Times New Roman" w:cs="Times New Roman"/>
                <w:sz w:val="24"/>
                <w:szCs w:val="24"/>
              </w:rPr>
              <w:t>иммигранты</w:t>
            </w:r>
          </w:p>
        </w:tc>
        <w:tc>
          <w:tcPr>
            <w:tcW w:w="67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14FFB" w:rsidRPr="00830B9F" w:rsidRDefault="00214FFB" w:rsidP="00E5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B9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</w:tr>
    </w:tbl>
    <w:p w:rsidR="00214FFB" w:rsidRDefault="001E4078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B9F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214FFB" w:rsidRDefault="00214FFB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5EC" w:rsidRDefault="008565EC" w:rsidP="00CB199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65EC" w:rsidSect="00466400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317" w:rsidRDefault="00691317" w:rsidP="00466400">
      <w:r>
        <w:separator/>
      </w:r>
    </w:p>
  </w:endnote>
  <w:endnote w:type="continuationSeparator" w:id="1">
    <w:p w:rsidR="00691317" w:rsidRDefault="00691317" w:rsidP="0046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723"/>
      <w:docPartObj>
        <w:docPartGallery w:val="Page Numbers (Bottom of Page)"/>
        <w:docPartUnique/>
      </w:docPartObj>
    </w:sdtPr>
    <w:sdtContent>
      <w:p w:rsidR="00466400" w:rsidRDefault="009A773C">
        <w:pPr>
          <w:pStyle w:val="a7"/>
          <w:jc w:val="center"/>
        </w:pPr>
        <w:fldSimple w:instr=" PAGE   \* MERGEFORMAT ">
          <w:r w:rsidR="001925CC">
            <w:rPr>
              <w:noProof/>
            </w:rPr>
            <w:t>2</w:t>
          </w:r>
        </w:fldSimple>
      </w:p>
    </w:sdtContent>
  </w:sdt>
  <w:p w:rsidR="00466400" w:rsidRDefault="004664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317" w:rsidRDefault="00691317" w:rsidP="00466400">
      <w:r>
        <w:separator/>
      </w:r>
    </w:p>
  </w:footnote>
  <w:footnote w:type="continuationSeparator" w:id="1">
    <w:p w:rsidR="00691317" w:rsidRDefault="00691317" w:rsidP="00466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F53E3"/>
    <w:multiLevelType w:val="multilevel"/>
    <w:tmpl w:val="DD1A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078"/>
    <w:rsid w:val="00000D9A"/>
    <w:rsid w:val="00002092"/>
    <w:rsid w:val="000D0211"/>
    <w:rsid w:val="000D429A"/>
    <w:rsid w:val="000E6B9F"/>
    <w:rsid w:val="00120CA6"/>
    <w:rsid w:val="0013679F"/>
    <w:rsid w:val="00191C6C"/>
    <w:rsid w:val="001925CC"/>
    <w:rsid w:val="001E4078"/>
    <w:rsid w:val="00214FFB"/>
    <w:rsid w:val="00240374"/>
    <w:rsid w:val="002651C3"/>
    <w:rsid w:val="003455F4"/>
    <w:rsid w:val="00371DF9"/>
    <w:rsid w:val="003B3DD9"/>
    <w:rsid w:val="003C17E0"/>
    <w:rsid w:val="004278F8"/>
    <w:rsid w:val="004422B7"/>
    <w:rsid w:val="00466400"/>
    <w:rsid w:val="00470E9A"/>
    <w:rsid w:val="005122BA"/>
    <w:rsid w:val="00554CDA"/>
    <w:rsid w:val="00555B0F"/>
    <w:rsid w:val="00566B10"/>
    <w:rsid w:val="005A4F68"/>
    <w:rsid w:val="005B3829"/>
    <w:rsid w:val="005C4C6D"/>
    <w:rsid w:val="005C621C"/>
    <w:rsid w:val="005E766C"/>
    <w:rsid w:val="00627D57"/>
    <w:rsid w:val="00691317"/>
    <w:rsid w:val="006C6E6F"/>
    <w:rsid w:val="0070645B"/>
    <w:rsid w:val="007121BE"/>
    <w:rsid w:val="007217C5"/>
    <w:rsid w:val="007430F2"/>
    <w:rsid w:val="00751CAF"/>
    <w:rsid w:val="00752DA9"/>
    <w:rsid w:val="00780665"/>
    <w:rsid w:val="007D0745"/>
    <w:rsid w:val="007E43D4"/>
    <w:rsid w:val="00816842"/>
    <w:rsid w:val="00830B9F"/>
    <w:rsid w:val="008565EC"/>
    <w:rsid w:val="00882012"/>
    <w:rsid w:val="008A2EEA"/>
    <w:rsid w:val="008B6391"/>
    <w:rsid w:val="008B65DC"/>
    <w:rsid w:val="008F4075"/>
    <w:rsid w:val="008F740E"/>
    <w:rsid w:val="0092527F"/>
    <w:rsid w:val="009433C8"/>
    <w:rsid w:val="00966EC5"/>
    <w:rsid w:val="009A773C"/>
    <w:rsid w:val="009B403F"/>
    <w:rsid w:val="009C7106"/>
    <w:rsid w:val="009D4BD4"/>
    <w:rsid w:val="00A03474"/>
    <w:rsid w:val="00A21654"/>
    <w:rsid w:val="00A43B15"/>
    <w:rsid w:val="00A51278"/>
    <w:rsid w:val="00A71A50"/>
    <w:rsid w:val="00A858BE"/>
    <w:rsid w:val="00AA3885"/>
    <w:rsid w:val="00B05FC7"/>
    <w:rsid w:val="00B14C7B"/>
    <w:rsid w:val="00B45A13"/>
    <w:rsid w:val="00B924D4"/>
    <w:rsid w:val="00B97A09"/>
    <w:rsid w:val="00C267CB"/>
    <w:rsid w:val="00C56804"/>
    <w:rsid w:val="00C82E85"/>
    <w:rsid w:val="00C946B9"/>
    <w:rsid w:val="00CB1995"/>
    <w:rsid w:val="00D44D6D"/>
    <w:rsid w:val="00D5706F"/>
    <w:rsid w:val="00D76B89"/>
    <w:rsid w:val="00DB7F88"/>
    <w:rsid w:val="00E03FA5"/>
    <w:rsid w:val="00E23D08"/>
    <w:rsid w:val="00E54C88"/>
    <w:rsid w:val="00E93B8C"/>
    <w:rsid w:val="00E96400"/>
    <w:rsid w:val="00EB0598"/>
    <w:rsid w:val="00EB5EC8"/>
    <w:rsid w:val="00ED4517"/>
    <w:rsid w:val="00EF58E1"/>
    <w:rsid w:val="00E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4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66400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66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6400"/>
  </w:style>
  <w:style w:type="paragraph" w:styleId="a7">
    <w:name w:val="footer"/>
    <w:basedOn w:val="a"/>
    <w:link w:val="a8"/>
    <w:uiPriority w:val="99"/>
    <w:unhideWhenUsed/>
    <w:rsid w:val="004664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6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9C491CF-57BD-4AB9-B77F-5EF3C4C4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Психолог</cp:lastModifiedBy>
  <cp:revision>54</cp:revision>
  <dcterms:created xsi:type="dcterms:W3CDTF">2018-02-28T06:36:00Z</dcterms:created>
  <dcterms:modified xsi:type="dcterms:W3CDTF">2022-09-24T09:31:00Z</dcterms:modified>
</cp:coreProperties>
</file>