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14A" w:rsidRDefault="0016014A" w:rsidP="0016014A">
      <w:pPr>
        <w:shd w:val="clear" w:color="auto" w:fill="FFFFFF"/>
        <w:suppressAutoHyphens w:val="0"/>
        <w:contextualSpacing/>
        <w:jc w:val="center"/>
        <w:rPr>
          <w:b/>
        </w:rPr>
      </w:pPr>
    </w:p>
    <w:p w:rsidR="00370742" w:rsidRDefault="00370742" w:rsidP="00370742">
      <w:pPr>
        <w:rPr>
          <w:b/>
        </w:rPr>
      </w:pPr>
      <w:r>
        <w:rPr>
          <w:b/>
        </w:rPr>
        <w:t>Муниципальное казенное общеобразовательное учреждение «</w:t>
      </w:r>
      <w:proofErr w:type="spellStart"/>
      <w:r>
        <w:rPr>
          <w:b/>
        </w:rPr>
        <w:t>Краснооктябрьская</w:t>
      </w:r>
      <w:proofErr w:type="spellEnd"/>
      <w:r>
        <w:rPr>
          <w:b/>
        </w:rPr>
        <w:t xml:space="preserve"> средняя общеобразовательная школа имени   </w:t>
      </w:r>
    </w:p>
    <w:p w:rsidR="00370742" w:rsidRDefault="00370742" w:rsidP="00370742">
      <w:pPr>
        <w:rPr>
          <w:b/>
        </w:rPr>
      </w:pPr>
    </w:p>
    <w:p w:rsidR="00370742" w:rsidRDefault="00370742" w:rsidP="00370742">
      <w:pPr>
        <w:rPr>
          <w:b/>
          <w:bCs/>
        </w:rPr>
      </w:pPr>
      <w:r>
        <w:rPr>
          <w:b/>
        </w:rPr>
        <w:t xml:space="preserve">                                                             Расула Гамзатова  </w:t>
      </w:r>
      <w:proofErr w:type="spellStart"/>
      <w:r>
        <w:rPr>
          <w:b/>
        </w:rPr>
        <w:t>Кизлярского</w:t>
      </w:r>
      <w:proofErr w:type="spellEnd"/>
      <w:r>
        <w:rPr>
          <w:b/>
        </w:rPr>
        <w:t xml:space="preserve"> района Республики Дагестан»</w:t>
      </w:r>
    </w:p>
    <w:p w:rsidR="00370742" w:rsidRDefault="00370742" w:rsidP="00370742">
      <w:pPr>
        <w:pStyle w:val="a4"/>
        <w:rPr>
          <w:b/>
          <w:bCs/>
        </w:rPr>
      </w:pPr>
    </w:p>
    <w:p w:rsidR="00370742" w:rsidRDefault="00370742" w:rsidP="00370742">
      <w:pPr>
        <w:pStyle w:val="a4"/>
        <w:ind w:left="0"/>
        <w:rPr>
          <w:b/>
          <w:bCs/>
          <w:sz w:val="22"/>
          <w:szCs w:val="22"/>
        </w:rPr>
      </w:pPr>
    </w:p>
    <w:p w:rsidR="00370742" w:rsidRDefault="00370742" w:rsidP="00370742">
      <w:pPr>
        <w:pStyle w:val="a4"/>
        <w:rPr>
          <w:b/>
          <w:bCs/>
        </w:rPr>
      </w:pPr>
    </w:p>
    <w:p w:rsidR="00370742" w:rsidRDefault="00370742" w:rsidP="00370742">
      <w:pPr>
        <w:pStyle w:val="a4"/>
        <w:rPr>
          <w:b/>
          <w:bCs/>
        </w:rPr>
      </w:pPr>
    </w:p>
    <w:tbl>
      <w:tblPr>
        <w:tblW w:w="0" w:type="auto"/>
        <w:tblLook w:val="04A0"/>
      </w:tblPr>
      <w:tblGrid>
        <w:gridCol w:w="4895"/>
        <w:gridCol w:w="2743"/>
        <w:gridCol w:w="2532"/>
        <w:gridCol w:w="2731"/>
      </w:tblGrid>
      <w:tr w:rsidR="00370742" w:rsidTr="00370742">
        <w:tc>
          <w:tcPr>
            <w:tcW w:w="4895" w:type="dxa"/>
          </w:tcPr>
          <w:p w:rsidR="00370742" w:rsidRDefault="00370742">
            <w:pPr>
              <w:pStyle w:val="a4"/>
              <w:ind w:left="0"/>
              <w:rPr>
                <w:rFonts w:eastAsia="Calibri"/>
                <w:bCs/>
                <w:lang w:eastAsia="en-US"/>
              </w:rPr>
            </w:pPr>
            <w:r>
              <w:rPr>
                <w:bCs/>
              </w:rPr>
              <w:t>Рекомендовано</w:t>
            </w:r>
          </w:p>
          <w:p w:rsidR="00370742" w:rsidRDefault="00370742">
            <w:pPr>
              <w:pStyle w:val="a4"/>
              <w:ind w:left="0"/>
              <w:rPr>
                <w:bCs/>
              </w:rPr>
            </w:pPr>
            <w:r>
              <w:rPr>
                <w:bCs/>
              </w:rPr>
              <w:t xml:space="preserve"> методическим объединением   </w:t>
            </w:r>
          </w:p>
          <w:p w:rsidR="00370742" w:rsidRDefault="00370742">
            <w:pPr>
              <w:pStyle w:val="a4"/>
              <w:ind w:left="0"/>
              <w:rPr>
                <w:bCs/>
              </w:rPr>
            </w:pPr>
            <w:r>
              <w:rPr>
                <w:bCs/>
              </w:rPr>
              <w:t>Руководитель МО</w:t>
            </w:r>
          </w:p>
          <w:p w:rsidR="00370742" w:rsidRDefault="00370742">
            <w:pPr>
              <w:pStyle w:val="a4"/>
              <w:ind w:left="0"/>
              <w:rPr>
                <w:bCs/>
              </w:rPr>
            </w:pPr>
            <w:r>
              <w:rPr>
                <w:bCs/>
              </w:rPr>
              <w:t>________________</w:t>
            </w:r>
          </w:p>
          <w:p w:rsidR="00370742" w:rsidRDefault="00370742">
            <w:pPr>
              <w:pStyle w:val="a4"/>
              <w:ind w:left="0"/>
              <w:rPr>
                <w:bCs/>
              </w:rPr>
            </w:pPr>
            <w:proofErr w:type="spellStart"/>
            <w:r>
              <w:rPr>
                <w:bCs/>
              </w:rPr>
              <w:t>Белокурова</w:t>
            </w:r>
            <w:proofErr w:type="spellEnd"/>
            <w:r>
              <w:rPr>
                <w:bCs/>
              </w:rPr>
              <w:t xml:space="preserve"> Т.А. </w:t>
            </w:r>
          </w:p>
          <w:p w:rsidR="00370742" w:rsidRDefault="00370742">
            <w:pPr>
              <w:pStyle w:val="a4"/>
              <w:ind w:left="0"/>
              <w:rPr>
                <w:bCs/>
              </w:rPr>
            </w:pPr>
            <w:r>
              <w:rPr>
                <w:bCs/>
              </w:rPr>
              <w:t>«___» _______ 2021_г.</w:t>
            </w:r>
          </w:p>
          <w:p w:rsidR="00370742" w:rsidRDefault="00370742">
            <w:pPr>
              <w:pStyle w:val="a4"/>
              <w:ind w:left="0"/>
              <w:rPr>
                <w:bCs/>
                <w:lang w:eastAsia="en-US"/>
              </w:rPr>
            </w:pPr>
          </w:p>
        </w:tc>
        <w:tc>
          <w:tcPr>
            <w:tcW w:w="2743" w:type="dxa"/>
            <w:hideMark/>
          </w:tcPr>
          <w:p w:rsidR="00370742" w:rsidRDefault="00370742">
            <w:pPr>
              <w:pStyle w:val="a4"/>
              <w:ind w:left="0"/>
              <w:rPr>
                <w:rFonts w:eastAsia="Calibri"/>
                <w:bCs/>
                <w:lang w:eastAsia="en-US"/>
              </w:rPr>
            </w:pPr>
            <w:r>
              <w:rPr>
                <w:bCs/>
              </w:rPr>
              <w:t xml:space="preserve">Согласовано:      </w:t>
            </w:r>
          </w:p>
          <w:p w:rsidR="00370742" w:rsidRDefault="00370742">
            <w:pPr>
              <w:pStyle w:val="a4"/>
              <w:ind w:left="0"/>
              <w:rPr>
                <w:bCs/>
              </w:rPr>
            </w:pPr>
            <w:r>
              <w:rPr>
                <w:bCs/>
              </w:rPr>
              <w:t>Заместитель директора по УВР</w:t>
            </w:r>
          </w:p>
          <w:p w:rsidR="00370742" w:rsidRDefault="00370742">
            <w:pPr>
              <w:pStyle w:val="a4"/>
              <w:ind w:left="0"/>
              <w:rPr>
                <w:bCs/>
              </w:rPr>
            </w:pPr>
            <w:r>
              <w:rPr>
                <w:bCs/>
              </w:rPr>
              <w:t>__________________</w:t>
            </w:r>
          </w:p>
          <w:p w:rsidR="00370742" w:rsidRDefault="00370742">
            <w:pPr>
              <w:pStyle w:val="a4"/>
              <w:ind w:left="0"/>
              <w:rPr>
                <w:bCs/>
              </w:rPr>
            </w:pPr>
            <w:r>
              <w:rPr>
                <w:bCs/>
              </w:rPr>
              <w:t xml:space="preserve">Махмудова Э.М. </w:t>
            </w:r>
          </w:p>
          <w:p w:rsidR="00370742" w:rsidRDefault="00370742">
            <w:pPr>
              <w:pStyle w:val="a4"/>
              <w:ind w:left="0"/>
              <w:rPr>
                <w:bCs/>
                <w:lang w:eastAsia="en-US"/>
              </w:rPr>
            </w:pPr>
            <w:r>
              <w:rPr>
                <w:bCs/>
              </w:rPr>
              <w:t>«___» _______ 2021__г</w:t>
            </w:r>
          </w:p>
        </w:tc>
        <w:tc>
          <w:tcPr>
            <w:tcW w:w="2532" w:type="dxa"/>
          </w:tcPr>
          <w:p w:rsidR="00370742" w:rsidRDefault="00370742">
            <w:pPr>
              <w:pStyle w:val="a4"/>
              <w:ind w:left="0"/>
              <w:rPr>
                <w:bCs/>
                <w:lang w:eastAsia="en-US"/>
              </w:rPr>
            </w:pPr>
          </w:p>
        </w:tc>
        <w:tc>
          <w:tcPr>
            <w:tcW w:w="2731" w:type="dxa"/>
          </w:tcPr>
          <w:p w:rsidR="00370742" w:rsidRDefault="00370742">
            <w:pPr>
              <w:pStyle w:val="a4"/>
              <w:ind w:left="0"/>
              <w:rPr>
                <w:rFonts w:eastAsia="Calibri"/>
                <w:bCs/>
                <w:lang w:eastAsia="en-US"/>
              </w:rPr>
            </w:pPr>
            <w:r>
              <w:rPr>
                <w:bCs/>
              </w:rPr>
              <w:t>Утверждаю:</w:t>
            </w:r>
          </w:p>
          <w:p w:rsidR="00370742" w:rsidRDefault="00370742">
            <w:pPr>
              <w:pStyle w:val="a4"/>
              <w:ind w:left="0"/>
              <w:rPr>
                <w:bCs/>
              </w:rPr>
            </w:pPr>
            <w:r>
              <w:rPr>
                <w:bCs/>
              </w:rPr>
              <w:t>Директор школы</w:t>
            </w:r>
          </w:p>
          <w:p w:rsidR="00370742" w:rsidRDefault="00370742">
            <w:pPr>
              <w:pStyle w:val="a4"/>
              <w:ind w:left="0"/>
              <w:rPr>
                <w:bCs/>
              </w:rPr>
            </w:pPr>
          </w:p>
          <w:p w:rsidR="00370742" w:rsidRDefault="00370742">
            <w:pPr>
              <w:pStyle w:val="a4"/>
              <w:ind w:left="0"/>
              <w:rPr>
                <w:bCs/>
              </w:rPr>
            </w:pPr>
            <w:r>
              <w:rPr>
                <w:bCs/>
              </w:rPr>
              <w:t xml:space="preserve">_________________ </w:t>
            </w:r>
          </w:p>
          <w:p w:rsidR="00370742" w:rsidRDefault="00370742">
            <w:pPr>
              <w:pStyle w:val="a4"/>
              <w:ind w:left="0"/>
              <w:rPr>
                <w:bCs/>
              </w:rPr>
            </w:pPr>
            <w:r>
              <w:rPr>
                <w:bCs/>
              </w:rPr>
              <w:t xml:space="preserve"> Исмаилов Г.А.</w:t>
            </w:r>
          </w:p>
          <w:p w:rsidR="00370742" w:rsidRDefault="00370742">
            <w:pPr>
              <w:pStyle w:val="a4"/>
              <w:ind w:left="0"/>
              <w:rPr>
                <w:bCs/>
              </w:rPr>
            </w:pPr>
            <w:r>
              <w:rPr>
                <w:bCs/>
              </w:rPr>
              <w:t xml:space="preserve">«___» _______ 2021__г.    </w:t>
            </w:r>
          </w:p>
          <w:p w:rsidR="00370742" w:rsidRDefault="00370742">
            <w:pPr>
              <w:pStyle w:val="a4"/>
              <w:ind w:left="0"/>
              <w:rPr>
                <w:bCs/>
                <w:lang w:eastAsia="en-US"/>
              </w:rPr>
            </w:pPr>
          </w:p>
        </w:tc>
      </w:tr>
    </w:tbl>
    <w:p w:rsidR="00370742" w:rsidRDefault="00370742" w:rsidP="00370742">
      <w:pPr>
        <w:pStyle w:val="a4"/>
        <w:ind w:left="0"/>
        <w:rPr>
          <w:bCs/>
          <w:lang w:eastAsia="en-US"/>
        </w:rPr>
      </w:pPr>
    </w:p>
    <w:p w:rsidR="00370742" w:rsidRDefault="00370742" w:rsidP="00370742">
      <w:pPr>
        <w:pStyle w:val="a4"/>
        <w:ind w:left="0"/>
        <w:rPr>
          <w:b/>
          <w:bCs/>
          <w:sz w:val="32"/>
          <w:szCs w:val="32"/>
        </w:rPr>
      </w:pPr>
      <w:r>
        <w:rPr>
          <w:bCs/>
        </w:rPr>
        <w:t xml:space="preserve">                                                                            </w:t>
      </w:r>
      <w:r>
        <w:rPr>
          <w:b/>
          <w:bCs/>
          <w:sz w:val="32"/>
          <w:szCs w:val="32"/>
        </w:rPr>
        <w:t xml:space="preserve">    </w:t>
      </w:r>
    </w:p>
    <w:p w:rsidR="00370742" w:rsidRDefault="00370742" w:rsidP="00370742">
      <w:pPr>
        <w:pStyle w:val="a4"/>
        <w:ind w:left="0"/>
        <w:rPr>
          <w:b/>
          <w:bCs/>
          <w:sz w:val="32"/>
          <w:szCs w:val="32"/>
        </w:rPr>
      </w:pPr>
      <w:r>
        <w:rPr>
          <w:b/>
          <w:bCs/>
          <w:sz w:val="32"/>
          <w:szCs w:val="32"/>
        </w:rPr>
        <w:t xml:space="preserve">        </w:t>
      </w:r>
    </w:p>
    <w:p w:rsidR="00370742" w:rsidRDefault="00370742" w:rsidP="00370742">
      <w:pPr>
        <w:pStyle w:val="a4"/>
        <w:ind w:left="0"/>
        <w:rPr>
          <w:rFonts w:cs="Aharoni"/>
          <w:b/>
          <w:bCs/>
          <w:sz w:val="22"/>
          <w:szCs w:val="22"/>
        </w:rPr>
      </w:pPr>
      <w:r>
        <w:rPr>
          <w:b/>
          <w:bCs/>
          <w:sz w:val="32"/>
          <w:szCs w:val="32"/>
        </w:rPr>
        <w:t xml:space="preserve">                                                                 </w:t>
      </w:r>
      <w:r>
        <w:rPr>
          <w:rFonts w:cs="Aharoni"/>
          <w:b/>
          <w:bCs/>
          <w:sz w:val="32"/>
          <w:szCs w:val="32"/>
        </w:rPr>
        <w:t>Рабочая программа</w:t>
      </w:r>
    </w:p>
    <w:p w:rsidR="00370742" w:rsidRDefault="00370742" w:rsidP="00370742">
      <w:pPr>
        <w:rPr>
          <w:b/>
          <w:bCs/>
          <w:sz w:val="28"/>
          <w:szCs w:val="28"/>
        </w:rPr>
      </w:pPr>
      <w:r>
        <w:rPr>
          <w:rFonts w:cs="Aharoni"/>
          <w:b/>
          <w:bCs/>
        </w:rPr>
        <w:t xml:space="preserve">                                                                                                                         </w:t>
      </w:r>
      <w:r>
        <w:rPr>
          <w:rFonts w:cs="Aharoni"/>
          <w:b/>
          <w:bCs/>
          <w:sz w:val="28"/>
          <w:szCs w:val="28"/>
        </w:rPr>
        <w:t xml:space="preserve">по   ОБЖ </w:t>
      </w:r>
    </w:p>
    <w:p w:rsidR="00370742" w:rsidRDefault="00370742" w:rsidP="00370742">
      <w:pPr>
        <w:rPr>
          <w:rFonts w:cs="Aharoni"/>
          <w:bCs/>
          <w:sz w:val="28"/>
          <w:szCs w:val="28"/>
        </w:rPr>
      </w:pPr>
      <w:r>
        <w:rPr>
          <w:b/>
          <w:bCs/>
          <w:sz w:val="28"/>
          <w:szCs w:val="28"/>
        </w:rPr>
        <w:t xml:space="preserve">                                                                                         9  класс                                                                   </w:t>
      </w:r>
    </w:p>
    <w:p w:rsidR="00370742" w:rsidRDefault="00370742" w:rsidP="00370742">
      <w:pPr>
        <w:pStyle w:val="a4"/>
        <w:tabs>
          <w:tab w:val="left" w:pos="11925"/>
        </w:tabs>
        <w:rPr>
          <w:b/>
          <w:bCs/>
          <w:sz w:val="22"/>
          <w:szCs w:val="22"/>
        </w:rPr>
      </w:pPr>
    </w:p>
    <w:p w:rsidR="00370742" w:rsidRDefault="00370742" w:rsidP="00370742">
      <w:pPr>
        <w:pStyle w:val="a4"/>
        <w:tabs>
          <w:tab w:val="left" w:pos="11925"/>
        </w:tabs>
        <w:rPr>
          <w:b/>
          <w:bCs/>
        </w:rPr>
      </w:pPr>
    </w:p>
    <w:p w:rsidR="00370742" w:rsidRDefault="00370742" w:rsidP="00370742">
      <w:pPr>
        <w:pStyle w:val="a4"/>
        <w:tabs>
          <w:tab w:val="left" w:pos="11925"/>
        </w:tabs>
        <w:rPr>
          <w:b/>
          <w:bCs/>
        </w:rPr>
      </w:pPr>
    </w:p>
    <w:p w:rsidR="00370742" w:rsidRDefault="00370742" w:rsidP="00370742">
      <w:pPr>
        <w:pStyle w:val="a4"/>
        <w:tabs>
          <w:tab w:val="left" w:pos="11925"/>
        </w:tabs>
        <w:rPr>
          <w:b/>
          <w:bCs/>
        </w:rPr>
      </w:pPr>
    </w:p>
    <w:p w:rsidR="00370742" w:rsidRDefault="00370742" w:rsidP="00370742">
      <w:pPr>
        <w:pStyle w:val="a4"/>
        <w:tabs>
          <w:tab w:val="left" w:pos="11925"/>
        </w:tabs>
        <w:rPr>
          <w:b/>
          <w:bCs/>
        </w:rPr>
      </w:pPr>
    </w:p>
    <w:p w:rsidR="00370742" w:rsidRDefault="00370742" w:rsidP="00370742">
      <w:pPr>
        <w:pStyle w:val="a4"/>
        <w:tabs>
          <w:tab w:val="left" w:pos="11925"/>
        </w:tabs>
        <w:rPr>
          <w:b/>
          <w:bCs/>
        </w:rPr>
      </w:pPr>
    </w:p>
    <w:p w:rsidR="00370742" w:rsidRDefault="00370742" w:rsidP="00370742">
      <w:pPr>
        <w:pStyle w:val="a4"/>
        <w:tabs>
          <w:tab w:val="left" w:pos="11925"/>
        </w:tabs>
        <w:rPr>
          <w:b/>
          <w:bCs/>
        </w:rPr>
      </w:pPr>
      <w:r>
        <w:rPr>
          <w:b/>
          <w:bCs/>
        </w:rPr>
        <w:t xml:space="preserve">                                                                                                                                                         Учитель ОБЖ</w:t>
      </w:r>
      <w:proofErr w:type="gramStart"/>
      <w:r>
        <w:rPr>
          <w:b/>
          <w:bCs/>
        </w:rPr>
        <w:t xml:space="preserve"> :</w:t>
      </w:r>
      <w:proofErr w:type="gramEnd"/>
      <w:r>
        <w:rPr>
          <w:b/>
          <w:bCs/>
        </w:rPr>
        <w:t xml:space="preserve">   Магомедов Р.М.                                                                                                                               </w:t>
      </w:r>
    </w:p>
    <w:p w:rsidR="00370742" w:rsidRDefault="00370742" w:rsidP="00370742">
      <w:pPr>
        <w:pStyle w:val="a4"/>
        <w:jc w:val="right"/>
        <w:rPr>
          <w:b/>
          <w:bCs/>
        </w:rPr>
      </w:pPr>
      <w:r>
        <w:rPr>
          <w:b/>
          <w:bCs/>
        </w:rPr>
        <w:t xml:space="preserve"> </w:t>
      </w:r>
    </w:p>
    <w:p w:rsidR="00370742" w:rsidRDefault="00370742" w:rsidP="00370742">
      <w:pPr>
        <w:pStyle w:val="a4"/>
        <w:ind w:left="0"/>
        <w:jc w:val="right"/>
        <w:rPr>
          <w:b/>
          <w:bCs/>
        </w:rPr>
      </w:pPr>
    </w:p>
    <w:p w:rsidR="00370742" w:rsidRDefault="00370742" w:rsidP="00370742">
      <w:pPr>
        <w:pStyle w:val="a4"/>
        <w:tabs>
          <w:tab w:val="left" w:pos="8295"/>
        </w:tabs>
        <w:ind w:left="0"/>
        <w:rPr>
          <w:b/>
          <w:bCs/>
          <w:sz w:val="28"/>
          <w:szCs w:val="28"/>
        </w:rPr>
      </w:pPr>
    </w:p>
    <w:p w:rsidR="00370742" w:rsidRDefault="00370742" w:rsidP="00370742">
      <w:pPr>
        <w:pStyle w:val="a4"/>
        <w:tabs>
          <w:tab w:val="left" w:pos="8295"/>
        </w:tabs>
        <w:ind w:left="0"/>
        <w:rPr>
          <w:b/>
          <w:bCs/>
          <w:sz w:val="28"/>
          <w:szCs w:val="28"/>
        </w:rPr>
      </w:pPr>
      <w:r>
        <w:rPr>
          <w:b/>
          <w:bCs/>
          <w:sz w:val="28"/>
          <w:szCs w:val="28"/>
        </w:rPr>
        <w:tab/>
        <w:t xml:space="preserve"> </w:t>
      </w:r>
    </w:p>
    <w:p w:rsidR="00370742" w:rsidRDefault="00370742" w:rsidP="00370742">
      <w:pPr>
        <w:pStyle w:val="a4"/>
        <w:ind w:left="0"/>
        <w:rPr>
          <w:b/>
          <w:bCs/>
          <w:sz w:val="28"/>
          <w:szCs w:val="28"/>
        </w:rPr>
      </w:pPr>
      <w:r>
        <w:rPr>
          <w:b/>
          <w:bCs/>
        </w:rPr>
        <w:t xml:space="preserve">                                                                                       2020 – 2021 учебный год</w:t>
      </w:r>
    </w:p>
    <w:p w:rsidR="0016014A" w:rsidRDefault="0016014A" w:rsidP="0016014A">
      <w:pPr>
        <w:shd w:val="clear" w:color="auto" w:fill="FFFFFF"/>
        <w:suppressAutoHyphens w:val="0"/>
        <w:contextualSpacing/>
        <w:jc w:val="center"/>
        <w:rPr>
          <w:b/>
        </w:rPr>
      </w:pPr>
    </w:p>
    <w:p w:rsidR="0016014A" w:rsidRDefault="0016014A" w:rsidP="0016014A">
      <w:pPr>
        <w:shd w:val="clear" w:color="auto" w:fill="FFFFFF"/>
        <w:suppressAutoHyphens w:val="0"/>
        <w:contextualSpacing/>
        <w:jc w:val="center"/>
        <w:rPr>
          <w:b/>
        </w:rPr>
      </w:pPr>
    </w:p>
    <w:p w:rsidR="0016014A" w:rsidRDefault="0016014A" w:rsidP="0016014A">
      <w:pPr>
        <w:shd w:val="clear" w:color="auto" w:fill="FFFFFF"/>
        <w:suppressAutoHyphens w:val="0"/>
        <w:contextualSpacing/>
        <w:jc w:val="center"/>
        <w:rPr>
          <w:b/>
        </w:rPr>
      </w:pPr>
    </w:p>
    <w:p w:rsidR="0016014A" w:rsidRPr="0016014A" w:rsidRDefault="0016014A" w:rsidP="0016014A">
      <w:pPr>
        <w:pStyle w:val="a4"/>
        <w:numPr>
          <w:ilvl w:val="0"/>
          <w:numId w:val="8"/>
        </w:numPr>
        <w:shd w:val="clear" w:color="auto" w:fill="FFFFFF"/>
        <w:suppressAutoHyphens w:val="0"/>
        <w:contextualSpacing/>
        <w:jc w:val="center"/>
        <w:rPr>
          <w:b/>
        </w:rPr>
      </w:pPr>
      <w:r w:rsidRPr="0016014A">
        <w:rPr>
          <w:b/>
        </w:rPr>
        <w:t>Пояснительная записка</w:t>
      </w:r>
    </w:p>
    <w:p w:rsidR="0016014A" w:rsidRPr="0016014A" w:rsidRDefault="0016014A" w:rsidP="0016014A">
      <w:pPr>
        <w:ind w:firstLine="708"/>
      </w:pPr>
      <w:r w:rsidRPr="0016014A">
        <w:t>Программа по</w:t>
      </w:r>
      <w:r w:rsidRPr="0016014A">
        <w:rPr>
          <w:bCs/>
        </w:rPr>
        <w:t xml:space="preserve"> </w:t>
      </w:r>
      <w:r w:rsidR="008F6AC7">
        <w:rPr>
          <w:bCs/>
        </w:rPr>
        <w:t>ОБЖ</w:t>
      </w:r>
      <w:r w:rsidRPr="0016014A">
        <w:rPr>
          <w:bCs/>
        </w:rPr>
        <w:t xml:space="preserve"> </w:t>
      </w:r>
      <w:r w:rsidR="008F6AC7">
        <w:t>для 9  класса</w:t>
      </w:r>
      <w:r w:rsidRPr="0016014A">
        <w:t xml:space="preserve"> составлена в соответствии с: Федеральным законом об образовании в Российской Федерации (от 29.12.2012 N 273-ФЗ (ред. от 29.07.2017)), требованиями Федерального государственного образовательного стандарта основного общего образования (ФГОС ООО); авторской программой: Основы безопасности жизнедеятельности. Программа. 5-9 классы/А.Т.Смирнов, Б.О.Хренников. – М.: Просвещение, 2012, комплекта учебников </w:t>
      </w:r>
      <w:r w:rsidRPr="0016014A">
        <w:rPr>
          <w:color w:val="000000"/>
        </w:rPr>
        <w:t xml:space="preserve">Смирнов А.Т. Основы безопасности жизнедеятельности: 8 </w:t>
      </w:r>
      <w:proofErr w:type="spellStart"/>
      <w:r w:rsidRPr="0016014A">
        <w:rPr>
          <w:color w:val="000000"/>
        </w:rPr>
        <w:t>кл</w:t>
      </w:r>
      <w:proofErr w:type="spellEnd"/>
      <w:r w:rsidRPr="0016014A">
        <w:rPr>
          <w:color w:val="000000"/>
        </w:rPr>
        <w:t>.: учеб</w:t>
      </w:r>
      <w:proofErr w:type="gramStart"/>
      <w:r w:rsidRPr="0016014A">
        <w:rPr>
          <w:color w:val="000000"/>
        </w:rPr>
        <w:t>.</w:t>
      </w:r>
      <w:proofErr w:type="gramEnd"/>
      <w:r w:rsidRPr="0016014A">
        <w:rPr>
          <w:color w:val="000000"/>
        </w:rPr>
        <w:t xml:space="preserve"> </w:t>
      </w:r>
      <w:proofErr w:type="gramStart"/>
      <w:r w:rsidRPr="0016014A">
        <w:rPr>
          <w:color w:val="000000"/>
        </w:rPr>
        <w:t>д</w:t>
      </w:r>
      <w:proofErr w:type="gramEnd"/>
      <w:r w:rsidRPr="0016014A">
        <w:rPr>
          <w:color w:val="000000"/>
        </w:rPr>
        <w:t xml:space="preserve">ля </w:t>
      </w:r>
      <w:proofErr w:type="spellStart"/>
      <w:r w:rsidRPr="0016014A">
        <w:rPr>
          <w:color w:val="000000"/>
        </w:rPr>
        <w:t>общеобразоват</w:t>
      </w:r>
      <w:proofErr w:type="spellEnd"/>
      <w:r w:rsidRPr="0016014A">
        <w:rPr>
          <w:color w:val="000000"/>
        </w:rPr>
        <w:t xml:space="preserve">. учреждений / А.Т. Смирнов, Б.О.Хренников; под ред. А.Т. Смирнова. М.: Просвещение, 2012, Смирнов А.Т. Основы безопасности жизнедеятельности: 9 </w:t>
      </w:r>
      <w:proofErr w:type="spellStart"/>
      <w:r w:rsidRPr="0016014A">
        <w:rPr>
          <w:color w:val="000000"/>
        </w:rPr>
        <w:t>кл</w:t>
      </w:r>
      <w:proofErr w:type="spellEnd"/>
      <w:r w:rsidRPr="0016014A">
        <w:rPr>
          <w:color w:val="000000"/>
        </w:rPr>
        <w:t>.: учеб</w:t>
      </w:r>
      <w:proofErr w:type="gramStart"/>
      <w:r w:rsidRPr="0016014A">
        <w:rPr>
          <w:color w:val="000000"/>
        </w:rPr>
        <w:t>.</w:t>
      </w:r>
      <w:proofErr w:type="gramEnd"/>
      <w:r w:rsidRPr="0016014A">
        <w:rPr>
          <w:color w:val="000000"/>
        </w:rPr>
        <w:t xml:space="preserve"> </w:t>
      </w:r>
      <w:proofErr w:type="gramStart"/>
      <w:r w:rsidRPr="0016014A">
        <w:rPr>
          <w:color w:val="000000"/>
        </w:rPr>
        <w:t>д</w:t>
      </w:r>
      <w:proofErr w:type="gramEnd"/>
      <w:r w:rsidRPr="0016014A">
        <w:rPr>
          <w:color w:val="000000"/>
        </w:rPr>
        <w:t xml:space="preserve">ля </w:t>
      </w:r>
      <w:proofErr w:type="spellStart"/>
      <w:r w:rsidRPr="0016014A">
        <w:rPr>
          <w:color w:val="000000"/>
        </w:rPr>
        <w:t>общеобразоват</w:t>
      </w:r>
      <w:proofErr w:type="spellEnd"/>
      <w:r w:rsidRPr="0016014A">
        <w:rPr>
          <w:color w:val="000000"/>
        </w:rPr>
        <w:t>. учреждений / А.Т. Смирнов, Б.О.Хренников; под ред. А.Т. Смирнова. М.: Просвещение, 2012.</w:t>
      </w:r>
    </w:p>
    <w:p w:rsidR="0016014A" w:rsidRPr="0016014A" w:rsidRDefault="0016014A" w:rsidP="0016014A">
      <w:pPr>
        <w:ind w:firstLine="708"/>
      </w:pPr>
      <w:r w:rsidRPr="0016014A">
        <w:t xml:space="preserve">На изучение учебного предмета отводится </w:t>
      </w:r>
    </w:p>
    <w:p w:rsidR="0016014A" w:rsidRPr="0016014A" w:rsidRDefault="005A5AD5" w:rsidP="0016014A">
      <w:r>
        <w:t>9 класс – по 1 часу в неделю, 33</w:t>
      </w:r>
      <w:r w:rsidR="0016014A" w:rsidRPr="0016014A">
        <w:t xml:space="preserve"> часов в год</w:t>
      </w:r>
    </w:p>
    <w:p w:rsidR="0016014A" w:rsidRPr="0016014A" w:rsidRDefault="00A300DF" w:rsidP="0016014A">
      <w:pPr>
        <w:rPr>
          <w:bCs/>
          <w:color w:val="000000"/>
        </w:rPr>
      </w:pPr>
      <w:r>
        <w:rPr>
          <w:bCs/>
          <w:color w:val="000000"/>
        </w:rPr>
        <w:t xml:space="preserve">Изучение ОБЖ в </w:t>
      </w:r>
      <w:r w:rsidR="008F6AC7">
        <w:rPr>
          <w:bCs/>
          <w:color w:val="000000"/>
        </w:rPr>
        <w:t>9 классе</w:t>
      </w:r>
      <w:bookmarkStart w:id="0" w:name="_GoBack"/>
      <w:bookmarkEnd w:id="0"/>
      <w:r w:rsidR="0016014A" w:rsidRPr="0016014A">
        <w:rPr>
          <w:bCs/>
          <w:color w:val="000000"/>
        </w:rPr>
        <w:t xml:space="preserve"> направлено на достижение следующих </w:t>
      </w:r>
      <w:r w:rsidR="0016014A" w:rsidRPr="0016014A">
        <w:rPr>
          <w:b/>
          <w:bCs/>
          <w:color w:val="000000"/>
        </w:rPr>
        <w:t>целей</w:t>
      </w:r>
      <w:r w:rsidR="0016014A" w:rsidRPr="0016014A">
        <w:rPr>
          <w:bCs/>
          <w:color w:val="000000"/>
        </w:rPr>
        <w:t>:</w:t>
      </w:r>
    </w:p>
    <w:p w:rsidR="0016014A" w:rsidRPr="0016014A" w:rsidRDefault="0016014A" w:rsidP="0016014A">
      <w:pPr>
        <w:numPr>
          <w:ilvl w:val="0"/>
          <w:numId w:val="3"/>
        </w:numPr>
        <w:tabs>
          <w:tab w:val="num" w:pos="754"/>
        </w:tabs>
        <w:jc w:val="both"/>
        <w:rPr>
          <w:color w:val="000000"/>
        </w:rPr>
      </w:pPr>
      <w:r w:rsidRPr="0016014A">
        <w:rPr>
          <w:color w:val="000000"/>
        </w:rPr>
        <w:t xml:space="preserve">освоение знаний о здоровом образе жизни; опасных и чрезвычайных ситуациях и основах безопасного поведения при их возникновении; </w:t>
      </w:r>
    </w:p>
    <w:p w:rsidR="0016014A" w:rsidRPr="0016014A" w:rsidRDefault="0016014A" w:rsidP="0016014A">
      <w:pPr>
        <w:numPr>
          <w:ilvl w:val="0"/>
          <w:numId w:val="3"/>
        </w:numPr>
        <w:tabs>
          <w:tab w:val="num" w:pos="739"/>
        </w:tabs>
        <w:jc w:val="both"/>
        <w:rPr>
          <w:color w:val="000000"/>
        </w:rPr>
      </w:pPr>
      <w:r w:rsidRPr="0016014A">
        <w:rPr>
          <w:color w:val="000000"/>
        </w:rPr>
        <w:t xml:space="preserve">развитие качеств личности, необходимых для ведения здорового образа жизни, обеспечения безопасного поведения в опасных и чрезвычайных ситуациях; </w:t>
      </w:r>
    </w:p>
    <w:p w:rsidR="0016014A" w:rsidRPr="0016014A" w:rsidRDefault="0016014A" w:rsidP="0016014A">
      <w:pPr>
        <w:numPr>
          <w:ilvl w:val="0"/>
          <w:numId w:val="3"/>
        </w:numPr>
        <w:tabs>
          <w:tab w:val="num" w:pos="718"/>
        </w:tabs>
        <w:jc w:val="both"/>
        <w:rPr>
          <w:color w:val="000000"/>
        </w:rPr>
      </w:pPr>
      <w:r w:rsidRPr="0016014A">
        <w:rPr>
          <w:color w:val="000000"/>
        </w:rPr>
        <w:t xml:space="preserve">воспитание чувства ответственности за личную безопасность, ценностного отношения к своему здоровью и жизни; </w:t>
      </w:r>
    </w:p>
    <w:p w:rsidR="0016014A" w:rsidRPr="0016014A" w:rsidRDefault="0016014A" w:rsidP="0016014A">
      <w:pPr>
        <w:numPr>
          <w:ilvl w:val="0"/>
          <w:numId w:val="3"/>
        </w:numPr>
        <w:tabs>
          <w:tab w:val="num" w:pos="691"/>
        </w:tabs>
        <w:jc w:val="both"/>
        <w:rPr>
          <w:color w:val="000000"/>
        </w:rPr>
      </w:pPr>
      <w:r w:rsidRPr="0016014A">
        <w:rPr>
          <w:color w:val="000000"/>
        </w:rPr>
        <w:t xml:space="preserve">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 </w:t>
      </w:r>
    </w:p>
    <w:p w:rsidR="0016014A" w:rsidRPr="0016014A" w:rsidRDefault="0016014A" w:rsidP="0016014A">
      <w:pPr>
        <w:rPr>
          <w:color w:val="000000"/>
        </w:rPr>
      </w:pPr>
      <w:r w:rsidRPr="0016014A">
        <w:rPr>
          <w:bCs/>
          <w:color w:val="000000"/>
        </w:rPr>
        <w:t xml:space="preserve">Достижение этих целей обеспечивается решением следующих </w:t>
      </w:r>
      <w:r w:rsidRPr="0016014A">
        <w:rPr>
          <w:b/>
          <w:bCs/>
          <w:color w:val="000000"/>
        </w:rPr>
        <w:t>задач</w:t>
      </w:r>
      <w:r w:rsidRPr="0016014A">
        <w:rPr>
          <w:bCs/>
          <w:color w:val="000000"/>
        </w:rPr>
        <w:t>:</w:t>
      </w:r>
    </w:p>
    <w:p w:rsidR="0016014A" w:rsidRPr="0016014A" w:rsidRDefault="0016014A" w:rsidP="0016014A">
      <w:pPr>
        <w:numPr>
          <w:ilvl w:val="0"/>
          <w:numId w:val="4"/>
        </w:numPr>
        <w:jc w:val="both"/>
        <w:rPr>
          <w:color w:val="000000"/>
        </w:rPr>
      </w:pPr>
      <w:r w:rsidRPr="0016014A">
        <w:rPr>
          <w:color w:val="000000"/>
        </w:rPr>
        <w:t>Формирование у учащихся модели безопасного поведения в повседневной жизни, в транспортной среде и чрезвычайных ситуациях природного, техногенного и социального характера.</w:t>
      </w:r>
    </w:p>
    <w:p w:rsidR="0016014A" w:rsidRPr="0016014A" w:rsidRDefault="0016014A" w:rsidP="0016014A">
      <w:pPr>
        <w:numPr>
          <w:ilvl w:val="0"/>
          <w:numId w:val="4"/>
        </w:numPr>
        <w:jc w:val="both"/>
        <w:rPr>
          <w:color w:val="000000"/>
        </w:rPr>
      </w:pPr>
      <w:r w:rsidRPr="0016014A">
        <w:rPr>
          <w:color w:val="000000"/>
        </w:rPr>
        <w:t>Формирование индивидуальной системы здорового образа жизни.</w:t>
      </w:r>
    </w:p>
    <w:p w:rsidR="0016014A" w:rsidRPr="0016014A" w:rsidRDefault="0016014A" w:rsidP="0016014A">
      <w:pPr>
        <w:numPr>
          <w:ilvl w:val="0"/>
          <w:numId w:val="4"/>
        </w:numPr>
        <w:jc w:val="both"/>
        <w:rPr>
          <w:color w:val="000000"/>
        </w:rPr>
      </w:pPr>
      <w:r w:rsidRPr="0016014A">
        <w:rPr>
          <w:color w:val="000000"/>
        </w:rPr>
        <w:t xml:space="preserve">Выработка у учащихся </w:t>
      </w:r>
      <w:proofErr w:type="spellStart"/>
      <w:r w:rsidRPr="0016014A">
        <w:rPr>
          <w:color w:val="000000"/>
        </w:rPr>
        <w:t>антиэкстремистской</w:t>
      </w:r>
      <w:proofErr w:type="spellEnd"/>
      <w:r w:rsidRPr="0016014A">
        <w:rPr>
          <w:color w:val="000000"/>
        </w:rPr>
        <w:t xml:space="preserve">  и антитеррористической личностной позиции и отрицательного отношения к </w:t>
      </w:r>
      <w:proofErr w:type="spellStart"/>
      <w:r w:rsidRPr="0016014A">
        <w:rPr>
          <w:color w:val="000000"/>
        </w:rPr>
        <w:t>психоактивным</w:t>
      </w:r>
      <w:proofErr w:type="spellEnd"/>
      <w:r w:rsidRPr="0016014A">
        <w:rPr>
          <w:color w:val="000000"/>
        </w:rPr>
        <w:t xml:space="preserve"> веществам и асоциальному поведению.</w:t>
      </w:r>
    </w:p>
    <w:p w:rsidR="0016014A" w:rsidRPr="0016014A" w:rsidRDefault="0016014A" w:rsidP="0016014A">
      <w:pPr>
        <w:rPr>
          <w:bCs/>
        </w:rPr>
        <w:sectPr w:rsidR="0016014A" w:rsidRPr="0016014A" w:rsidSect="0016014A">
          <w:footerReference w:type="default" r:id="rId7"/>
          <w:footnotePr>
            <w:pos w:val="beneathText"/>
          </w:footnotePr>
          <w:pgSz w:w="16837" w:h="11905" w:orient="landscape"/>
          <w:pgMar w:top="1134" w:right="720" w:bottom="720" w:left="720" w:header="720" w:footer="0" w:gutter="0"/>
          <w:pgNumType w:start="2"/>
          <w:cols w:space="720"/>
          <w:docGrid w:linePitch="360"/>
        </w:sectPr>
      </w:pPr>
    </w:p>
    <w:p w:rsidR="0016014A" w:rsidRPr="0016014A" w:rsidRDefault="0016014A" w:rsidP="0016014A">
      <w:pPr>
        <w:pStyle w:val="a4"/>
        <w:numPr>
          <w:ilvl w:val="0"/>
          <w:numId w:val="8"/>
        </w:numPr>
        <w:tabs>
          <w:tab w:val="left" w:pos="851"/>
        </w:tabs>
        <w:suppressAutoHyphens w:val="0"/>
        <w:autoSpaceDE w:val="0"/>
        <w:autoSpaceDN w:val="0"/>
        <w:adjustRightInd w:val="0"/>
        <w:contextualSpacing/>
        <w:jc w:val="center"/>
        <w:rPr>
          <w:b/>
        </w:rPr>
      </w:pPr>
      <w:r w:rsidRPr="0016014A">
        <w:rPr>
          <w:b/>
        </w:rPr>
        <w:lastRenderedPageBreak/>
        <w:t>Планируемые результаты</w:t>
      </w:r>
    </w:p>
    <w:p w:rsidR="0016014A" w:rsidRPr="0016014A" w:rsidRDefault="0016014A" w:rsidP="0016014A">
      <w:pPr>
        <w:ind w:firstLine="709"/>
        <w:jc w:val="both"/>
        <w:rPr>
          <w:b/>
          <w:bCs/>
          <w:shd w:val="clear" w:color="auto" w:fill="FFFFFF"/>
        </w:rPr>
      </w:pPr>
      <w:r w:rsidRPr="0016014A">
        <w:rPr>
          <w:b/>
          <w:bCs/>
          <w:shd w:val="clear" w:color="auto" w:fill="FFFFFF"/>
        </w:rPr>
        <w:t>Обучающийся научится: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iCs/>
        </w:rPr>
      </w:pPr>
      <w:r w:rsidRPr="0016014A">
        <w:t>классифицировать и характеризовать</w:t>
      </w:r>
      <w:r w:rsidRPr="0016014A">
        <w:rPr>
          <w:iCs/>
        </w:rPr>
        <w:t xml:space="preserve"> условия экологической безопасности;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iCs/>
        </w:rPr>
      </w:pPr>
      <w:r w:rsidRPr="0016014A">
        <w:rPr>
          <w:iCs/>
        </w:rPr>
        <w:t>использовать знания о предельно допустимых концентрациях вредных веществ в атмосфере, воде и почве;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iCs/>
        </w:rPr>
      </w:pPr>
      <w:r w:rsidRPr="0016014A">
        <w:rPr>
          <w:iCs/>
        </w:rPr>
        <w:t>использовать знания о способах контроля качества окружающей среды и продуктов питания с использованием бытовых приборов;</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бытовые приборы контроля качества окружающей среды и продуктов питания;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бытовые приборы;</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средства бытовой химии;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средства коммуникации;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опасные ситуации криминогенного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
        </w:rPr>
      </w:pPr>
      <w:r w:rsidRPr="0016014A">
        <w:t>предвидеть причины возникновения возможных опасных ситуаций криминогенного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на улице;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в подъезде;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в лифте;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вести и применять способы самозащиты в </w:t>
      </w:r>
      <w:proofErr w:type="gramStart"/>
      <w:r w:rsidRPr="0016014A">
        <w:t>криминогенной ситуации</w:t>
      </w:r>
      <w:proofErr w:type="gramEnd"/>
      <w:r w:rsidRPr="0016014A">
        <w:t xml:space="preserve"> в квартире;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вести и применять способы самозащиты при карманной краже;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вести и применять способы самозащиты при попытке мошенничества;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дорожного движения;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при пожаре;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средства индивидуальной защиты при пожаре;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применять первичные средства пожаротушения;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соблюдать правила безопасности дорожного движения пешехода;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соблюдать правила безопасности дорожного движения велосипедиста;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соблюдать правила безопасности дорожного </w:t>
      </w:r>
      <w:proofErr w:type="gramStart"/>
      <w:r w:rsidRPr="0016014A">
        <w:t xml:space="preserve">движения пассажира транспортного средства </w:t>
      </w:r>
      <w:r w:rsidRPr="0016014A">
        <w:rPr>
          <w:lang w:eastAsia="ru-RU"/>
        </w:rPr>
        <w:t>правила поведения</w:t>
      </w:r>
      <w:proofErr w:type="gramEnd"/>
      <w:r w:rsidRPr="0016014A">
        <w:rPr>
          <w:lang w:eastAsia="ru-RU"/>
        </w:rPr>
        <w:t xml:space="preserve"> на транспорте (наземном, в том числе железнодорожном, воздушном и водном)</w:t>
      </w:r>
      <w:r w:rsidRPr="0016014A">
        <w:t>;</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причины и последствия опасных ситуаций на воде;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вести у воды и на воде;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использовать средства и способы само- и взаимопомощи на воде;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причины и последствия опасных ситуаций в туристических походах;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готовиться к туристическим походам;</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вести в туристических походах;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ориентироваться на местности;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добывать и поддерживать огонь в автономных условиях;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lastRenderedPageBreak/>
        <w:t>добывать и очищать воду в автономных условиях;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добывать и готовить пищу в автономных условиях; сооружать (обустраивать) временное жилище в автономных условиях;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подавать сигналы бедствия и отвечать на них;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характеризовать причины и последствия чрезвычайных ситуаций природного характера для личности, общества и государства;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предвидеть опасности и правильно действовать в случае чрезвычайных ситуаций природного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мероприятия по защите населения от чрезвычайных ситуаций природного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 xml:space="preserve">безопасно использовать средства индивидуальной защиты; </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характеризовать причины и последствия чрезвычайных ситуаций техногенного характера для личности, общества и государства;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предвидеть опасности и правильно действовать в чрезвычайных ситуациях техногенного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мероприятия по защите населения от чрезвычайных ситуаций техногенного характера;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действовать по сигналу «Внимание всем!»;</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средства индивидуальной и коллективной защиты;</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комплектовать минимально необходимый набор вещей (документов, продуктов) в случае эвакуации;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мероприятия по защите населения от терроризма, экстремизма, наркотизма;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классифицировать и характеризовать опасные ситуации в местах большого скопления людей;</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предвидеть причины возникновения возможных опасных ситуаций в местах большого скопления людей;</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ситуацию и безопасно действовать в местах массового скопления людей;</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оповещать (вызывать) экстренные службы при чрезвычайной ситуации;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характеризовать безопасный и здоровый образ жизни, его составляющие и значение для личности, общества и государства;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rPr>
      </w:pPr>
      <w:r w:rsidRPr="0016014A">
        <w:t>классифицировать мероприятия и факторы, укрепляющие и разрушающие здоровье;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rPr>
      </w:pPr>
      <w:r w:rsidRPr="0016014A">
        <w:rPr>
          <w:bCs/>
        </w:rPr>
        <w:t>планировать профилактические мероприятия по сохранению и укреплению своего здоровья;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адекватно оценивать нагрузку и профилактические занятия по укреплению здоровья; планировать распорядок дня с учетом нагрузок;</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rPr>
      </w:pPr>
      <w:r w:rsidRPr="0016014A">
        <w:rPr>
          <w:bCs/>
        </w:rPr>
        <w:t>выявлять мероприятия и факторы, потенциально опасные для здоровья;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безопасно использовать ресурсы интернета;</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rPr>
          <w:bCs/>
        </w:rPr>
        <w:t>анализировать состояние своего здоровья;</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определять состояния оказания неотложной помощи;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rPr>
          <w:bCs/>
        </w:rPr>
      </w:pPr>
      <w:r w:rsidRPr="0016014A">
        <w:rPr>
          <w:bCs/>
        </w:rPr>
        <w:t>использовать алгоритм действий по оказанию первой помощи;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rPr>
          <w:bCs/>
        </w:rPr>
        <w:lastRenderedPageBreak/>
        <w:t xml:space="preserve">классифицировать </w:t>
      </w:r>
      <w:r w:rsidRPr="0016014A">
        <w:t>средства оказания первой помощи;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наружном и внутреннем кровотечении;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извлекать инородное тело из верхних дыхательных путей;</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ушибах;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растяжениях;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вывихах;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переломах;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ожогах;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отморожениях и общем переохлаждении;</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отравлениях;</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тепловом (солнечном) ударе;</w:t>
      </w:r>
    </w:p>
    <w:p w:rsidR="0016014A" w:rsidRPr="0016014A" w:rsidRDefault="0016014A" w:rsidP="0016014A">
      <w:pPr>
        <w:numPr>
          <w:ilvl w:val="0"/>
          <w:numId w:val="6"/>
        </w:numPr>
        <w:tabs>
          <w:tab w:val="left" w:pos="993"/>
        </w:tabs>
        <w:suppressAutoHyphens w:val="0"/>
        <w:autoSpaceDE w:val="0"/>
        <w:autoSpaceDN w:val="0"/>
        <w:adjustRightInd w:val="0"/>
        <w:ind w:left="0" w:firstLine="709"/>
        <w:jc w:val="both"/>
      </w:pPr>
      <w:r w:rsidRPr="0016014A">
        <w:t>оказывать первую помощь при укусе насекомых и змей.</w:t>
      </w:r>
    </w:p>
    <w:p w:rsidR="0016014A" w:rsidRPr="0016014A" w:rsidRDefault="0016014A" w:rsidP="0016014A">
      <w:pPr>
        <w:ind w:firstLine="709"/>
        <w:jc w:val="both"/>
        <w:rPr>
          <w:b/>
          <w:i/>
        </w:rPr>
      </w:pPr>
      <w:proofErr w:type="gramStart"/>
      <w:r w:rsidRPr="0016014A">
        <w:rPr>
          <w:b/>
          <w:i/>
        </w:rPr>
        <w:t>обучающийся</w:t>
      </w:r>
      <w:proofErr w:type="gramEnd"/>
      <w:r w:rsidRPr="0016014A">
        <w:rPr>
          <w:b/>
          <w:i/>
        </w:rPr>
        <w:t xml:space="preserve"> получит возможность научиться:</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безопасно использовать средства индивидуальной защиты велосипедиста;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классифицировать и характеризовать причины и последствия опасных ситуаций в туристических поездках;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готовиться к туристическим поездкам;</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адекватно оценивать ситуацию и безопасно вести в туристических поездках;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анализировать последствия возможных опасных ситуаций в местах большого скопления людей;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анализировать последствия возможных опасных ситуаций криминогенного характера;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безопасно вести и применять права покупателя;</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b/>
          <w:i/>
        </w:rPr>
      </w:pPr>
      <w:r w:rsidRPr="0016014A">
        <w:rPr>
          <w:i/>
        </w:rPr>
        <w:t>анализировать последствия проявления терроризма, экстремизма, наркотизма;</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bCs/>
          <w:i/>
        </w:rPr>
      </w:pPr>
      <w:r w:rsidRPr="0016014A">
        <w:rPr>
          <w:i/>
        </w:rPr>
        <w:t xml:space="preserve">предвидеть пути и средства возможного вовлечения в террористическую, экстремистскую и наркотическую деятельность; </w:t>
      </w:r>
      <w:r w:rsidRPr="0016014A">
        <w:rPr>
          <w:bCs/>
          <w:i/>
        </w:rPr>
        <w:t xml:space="preserve">анализировать влияние вредных привычек и факторов и на состояние своего здоровья;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bCs/>
          <w:i/>
        </w:rPr>
        <w:t xml:space="preserve">характеризовать </w:t>
      </w:r>
      <w:r w:rsidRPr="0016014A">
        <w:rPr>
          <w:i/>
        </w:rPr>
        <w:t xml:space="preserve">роль семьи в жизни личности и общества и ее влияние на здоровье человека;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классифицировать основные правовые аспекты оказания первой помощи;</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не инфекционных заболеваниях;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инфекционных заболеваниях;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оказывать первую помощь при остановке сердечной деятельности;</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коме;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оказывать первую помощь при поражении электрическим током;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lastRenderedPageBreak/>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усваивать приемы действий в различных опасных и чрезвычайных ситуациях;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6014A" w:rsidRPr="0016014A" w:rsidRDefault="0016014A" w:rsidP="0016014A">
      <w:pPr>
        <w:numPr>
          <w:ilvl w:val="0"/>
          <w:numId w:val="7"/>
        </w:numPr>
        <w:tabs>
          <w:tab w:val="left" w:pos="993"/>
        </w:tabs>
        <w:suppressAutoHyphens w:val="0"/>
        <w:autoSpaceDE w:val="0"/>
        <w:autoSpaceDN w:val="0"/>
        <w:adjustRightInd w:val="0"/>
        <w:ind w:left="0" w:firstLine="709"/>
        <w:jc w:val="both"/>
        <w:rPr>
          <w:i/>
        </w:rPr>
      </w:pPr>
      <w:r w:rsidRPr="0016014A">
        <w:rPr>
          <w:i/>
        </w:rPr>
        <w:t>творчески решать моделируемые ситуации и практические задачи в области безопасности жизнедеятельности.</w:t>
      </w:r>
    </w:p>
    <w:p w:rsidR="0016014A" w:rsidRPr="0016014A" w:rsidRDefault="0016014A" w:rsidP="0016014A">
      <w:pPr>
        <w:rPr>
          <w:bCs/>
          <w:iCs/>
          <w:color w:val="000000"/>
        </w:rPr>
      </w:pPr>
    </w:p>
    <w:p w:rsidR="0016014A" w:rsidRPr="0016014A" w:rsidRDefault="0016014A" w:rsidP="0016014A">
      <w:pPr>
        <w:ind w:firstLine="708"/>
      </w:pPr>
      <w:r w:rsidRPr="0016014A">
        <w:t xml:space="preserve">В результате у выпускников будут сформированы </w:t>
      </w:r>
      <w:r w:rsidRPr="0016014A">
        <w:rPr>
          <w:b/>
          <w:i/>
        </w:rPr>
        <w:t>личностные, регулятивные, познавательные</w:t>
      </w:r>
      <w:r w:rsidRPr="0016014A">
        <w:rPr>
          <w:b/>
        </w:rPr>
        <w:t xml:space="preserve"> и </w:t>
      </w:r>
      <w:r w:rsidRPr="0016014A">
        <w:rPr>
          <w:b/>
          <w:i/>
        </w:rPr>
        <w:t>коммуникативные</w:t>
      </w:r>
      <w:r w:rsidRPr="0016014A">
        <w:rPr>
          <w:b/>
        </w:rPr>
        <w:t xml:space="preserve"> универсальные учебные действия.</w:t>
      </w:r>
      <w:r w:rsidRPr="0016014A">
        <w:rPr>
          <w:b/>
          <w:i/>
        </w:rPr>
        <w:cr/>
      </w:r>
    </w:p>
    <w:tbl>
      <w:tblPr>
        <w:tblStyle w:val="a7"/>
        <w:tblW w:w="15702" w:type="dxa"/>
        <w:tblLook w:val="04A0"/>
      </w:tblPr>
      <w:tblGrid>
        <w:gridCol w:w="730"/>
        <w:gridCol w:w="2780"/>
        <w:gridCol w:w="6582"/>
        <w:gridCol w:w="5610"/>
      </w:tblGrid>
      <w:tr w:rsidR="0016014A" w:rsidRPr="0016014A" w:rsidTr="0016014A">
        <w:trPr>
          <w:trHeight w:val="532"/>
        </w:trPr>
        <w:tc>
          <w:tcPr>
            <w:tcW w:w="730" w:type="dxa"/>
          </w:tcPr>
          <w:p w:rsidR="0016014A" w:rsidRPr="0016014A" w:rsidRDefault="0016014A" w:rsidP="005A5AD5">
            <w:r w:rsidRPr="0016014A">
              <w:t>№</w:t>
            </w:r>
          </w:p>
        </w:tc>
        <w:tc>
          <w:tcPr>
            <w:tcW w:w="2780" w:type="dxa"/>
          </w:tcPr>
          <w:p w:rsidR="0016014A" w:rsidRPr="0016014A" w:rsidRDefault="0016014A" w:rsidP="005A5AD5">
            <w:r w:rsidRPr="0016014A">
              <w:t>Формируемые УУД</w:t>
            </w:r>
          </w:p>
        </w:tc>
        <w:tc>
          <w:tcPr>
            <w:tcW w:w="6582" w:type="dxa"/>
          </w:tcPr>
          <w:p w:rsidR="0016014A" w:rsidRPr="0016014A" w:rsidRDefault="0016014A" w:rsidP="005A5AD5">
            <w:pPr>
              <w:jc w:val="center"/>
            </w:pPr>
            <w:r w:rsidRPr="0016014A">
              <w:t>8 класс</w:t>
            </w:r>
          </w:p>
        </w:tc>
        <w:tc>
          <w:tcPr>
            <w:tcW w:w="5610" w:type="dxa"/>
          </w:tcPr>
          <w:p w:rsidR="0016014A" w:rsidRPr="0016014A" w:rsidRDefault="0016014A" w:rsidP="005A5AD5">
            <w:pPr>
              <w:jc w:val="center"/>
            </w:pPr>
            <w:r w:rsidRPr="0016014A">
              <w:t>9 класс</w:t>
            </w:r>
          </w:p>
        </w:tc>
      </w:tr>
      <w:tr w:rsidR="0016014A" w:rsidRPr="0016014A" w:rsidTr="0016014A">
        <w:trPr>
          <w:trHeight w:val="1893"/>
        </w:trPr>
        <w:tc>
          <w:tcPr>
            <w:tcW w:w="730" w:type="dxa"/>
          </w:tcPr>
          <w:p w:rsidR="0016014A" w:rsidRPr="0016014A" w:rsidRDefault="0016014A" w:rsidP="005A5AD5">
            <w:r w:rsidRPr="0016014A">
              <w:t>1</w:t>
            </w:r>
          </w:p>
        </w:tc>
        <w:tc>
          <w:tcPr>
            <w:tcW w:w="2780" w:type="dxa"/>
          </w:tcPr>
          <w:p w:rsidR="0016014A" w:rsidRPr="0016014A" w:rsidRDefault="0016014A" w:rsidP="005A5AD5">
            <w:r w:rsidRPr="0016014A">
              <w:t>Личностные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proofErr w:type="spellStart"/>
            <w:r w:rsidRPr="0016014A">
              <w:rPr>
                <w:rStyle w:val="dash041e005f0431005f044b005f0447005f043d005f044b005f0439005f005fchar1char1"/>
              </w:rPr>
              <w:t>Сформированность</w:t>
            </w:r>
            <w:proofErr w:type="spellEnd"/>
            <w:r w:rsidRPr="0016014A">
              <w:rPr>
                <w:rStyle w:val="dash041e005f0431005f044b005f0447005f043d005f044b005f0439005f005fchar1char1"/>
              </w:rPr>
              <w:t xml:space="preserve"> ценности здорового и безопасного образа жизни; </w:t>
            </w:r>
            <w:proofErr w:type="spellStart"/>
            <w:r w:rsidRPr="0016014A">
              <w:rPr>
                <w:rStyle w:val="dash041e005f0431005f044b005f0447005f043d005f044b005f0439005f005fchar1char1"/>
              </w:rPr>
              <w:t>интериоризация</w:t>
            </w:r>
            <w:proofErr w:type="spellEnd"/>
            <w:r w:rsidRPr="0016014A">
              <w:rPr>
                <w:rStyle w:val="dash041e005f0431005f044b005f0447005f043d005f044b005f0439005f005fchar1char1"/>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roofErr w:type="spellStart"/>
            <w:r w:rsidRPr="0016014A">
              <w:rPr>
                <w:rStyle w:val="dash041e005f0431005f044b005f0447005f043d005f044b005f0439005f005fchar1char1"/>
              </w:rPr>
              <w:t>Сформированность</w:t>
            </w:r>
            <w:proofErr w:type="spellEnd"/>
            <w:r w:rsidRPr="0016014A">
              <w:rPr>
                <w:rStyle w:val="dash041e005f0431005f044b005f0447005f043d005f044b005f0439005f005fchar1char1"/>
              </w:rPr>
              <w:t xml:space="preserve"> основ экологической культуры, соответствующей современному уровню экологического мышления</w:t>
            </w:r>
          </w:p>
        </w:tc>
      </w:tr>
      <w:tr w:rsidR="0016014A" w:rsidRPr="0016014A" w:rsidTr="0016014A">
        <w:trPr>
          <w:trHeight w:val="1094"/>
        </w:trPr>
        <w:tc>
          <w:tcPr>
            <w:tcW w:w="730" w:type="dxa"/>
          </w:tcPr>
          <w:p w:rsidR="0016014A" w:rsidRPr="0016014A" w:rsidRDefault="0016014A" w:rsidP="005A5AD5">
            <w:r w:rsidRPr="0016014A">
              <w:t>2</w:t>
            </w:r>
          </w:p>
        </w:tc>
        <w:tc>
          <w:tcPr>
            <w:tcW w:w="2780" w:type="dxa"/>
          </w:tcPr>
          <w:p w:rsidR="0016014A" w:rsidRPr="0016014A" w:rsidRDefault="0016014A" w:rsidP="005A5AD5">
            <w:proofErr w:type="spellStart"/>
            <w:r w:rsidRPr="0016014A">
              <w:t>Метапредметные</w:t>
            </w:r>
            <w:proofErr w:type="spellEnd"/>
            <w:r w:rsidRPr="0016014A">
              <w:t xml:space="preserve">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16014A" w:rsidRPr="0016014A" w:rsidRDefault="0016014A" w:rsidP="005A5AD5">
            <w:pPr>
              <w:rPr>
                <w:lang w:eastAsia="ru-RU"/>
              </w:rPr>
            </w:pPr>
            <w:r w:rsidRPr="0016014A">
              <w:t>заполнять и дополнять таблицы, схемы, диаграммы, тексты</w:t>
            </w:r>
          </w:p>
        </w:tc>
      </w:tr>
      <w:tr w:rsidR="0016014A" w:rsidRPr="0016014A" w:rsidTr="0016014A">
        <w:trPr>
          <w:trHeight w:val="981"/>
        </w:trPr>
        <w:tc>
          <w:tcPr>
            <w:tcW w:w="730" w:type="dxa"/>
          </w:tcPr>
          <w:p w:rsidR="0016014A" w:rsidRPr="0016014A" w:rsidRDefault="0016014A" w:rsidP="005A5AD5">
            <w:r w:rsidRPr="0016014A">
              <w:t>3</w:t>
            </w:r>
          </w:p>
        </w:tc>
        <w:tc>
          <w:tcPr>
            <w:tcW w:w="2780" w:type="dxa"/>
          </w:tcPr>
          <w:p w:rsidR="0016014A" w:rsidRPr="0016014A" w:rsidRDefault="0016014A" w:rsidP="005A5AD5">
            <w:r w:rsidRPr="0016014A">
              <w:t>Познавательные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16014A">
              <w:rPr>
                <w:rFonts w:ascii="Times New Roman" w:hAnsi="Times New Roman" w:cs="Times New Roman"/>
                <w:sz w:val="24"/>
                <w:szCs w:val="24"/>
              </w:rPr>
              <w:t>логическое рассуждение</w:t>
            </w:r>
            <w:proofErr w:type="gramEnd"/>
            <w:r w:rsidRPr="0016014A">
              <w:rPr>
                <w:rFonts w:ascii="Times New Roman" w:hAnsi="Times New Roman" w:cs="Times New Roman"/>
                <w:sz w:val="24"/>
                <w:szCs w:val="24"/>
              </w:rPr>
              <w:t>, умозаключение и делать выводы; Формирование и развитие экологического мышления</w:t>
            </w:r>
          </w:p>
        </w:tc>
      </w:tr>
      <w:tr w:rsidR="0016014A" w:rsidRPr="0016014A" w:rsidTr="0016014A">
        <w:trPr>
          <w:trHeight w:val="1346"/>
        </w:trPr>
        <w:tc>
          <w:tcPr>
            <w:tcW w:w="730" w:type="dxa"/>
          </w:tcPr>
          <w:p w:rsidR="0016014A" w:rsidRPr="0016014A" w:rsidRDefault="0016014A" w:rsidP="005A5AD5">
            <w:r w:rsidRPr="0016014A">
              <w:t>4</w:t>
            </w:r>
          </w:p>
        </w:tc>
        <w:tc>
          <w:tcPr>
            <w:tcW w:w="2780" w:type="dxa"/>
          </w:tcPr>
          <w:p w:rsidR="0016014A" w:rsidRPr="0016014A" w:rsidRDefault="0016014A" w:rsidP="005A5AD5">
            <w:r w:rsidRPr="0016014A">
              <w:t>Коммуникативные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Умение осознанно использовать речевые средства в соответствии с задачей коммуникации для выражения своих чувств, мыслей и потребностей; </w:t>
            </w:r>
          </w:p>
        </w:tc>
      </w:tr>
      <w:tr w:rsidR="0016014A" w:rsidRPr="0016014A" w:rsidTr="0016014A">
        <w:trPr>
          <w:trHeight w:val="828"/>
        </w:trPr>
        <w:tc>
          <w:tcPr>
            <w:tcW w:w="730" w:type="dxa"/>
          </w:tcPr>
          <w:p w:rsidR="0016014A" w:rsidRPr="0016014A" w:rsidRDefault="0016014A" w:rsidP="005A5AD5">
            <w:r w:rsidRPr="0016014A">
              <w:t>5</w:t>
            </w:r>
          </w:p>
        </w:tc>
        <w:tc>
          <w:tcPr>
            <w:tcW w:w="2780" w:type="dxa"/>
          </w:tcPr>
          <w:p w:rsidR="0016014A" w:rsidRPr="0016014A" w:rsidRDefault="0016014A" w:rsidP="005A5AD5">
            <w:r w:rsidRPr="0016014A">
              <w:t>Регулятивные УУД</w:t>
            </w:r>
          </w:p>
        </w:tc>
        <w:tc>
          <w:tcPr>
            <w:tcW w:w="12192" w:type="dxa"/>
            <w:gridSpan w:val="2"/>
          </w:tcPr>
          <w:p w:rsidR="0016014A" w:rsidRPr="0016014A" w:rsidRDefault="0016014A" w:rsidP="005A5AD5">
            <w:pPr>
              <w:pStyle w:val="a"/>
              <w:numPr>
                <w:ilvl w:val="0"/>
                <w:numId w:val="0"/>
              </w:numPr>
              <w:spacing w:line="240" w:lineRule="auto"/>
              <w:rPr>
                <w:rFonts w:ascii="Times New Roman" w:hAnsi="Times New Roman" w:cs="Times New Roman"/>
                <w:sz w:val="24"/>
                <w:szCs w:val="24"/>
              </w:rPr>
            </w:pPr>
            <w:r w:rsidRPr="0016014A">
              <w:rPr>
                <w:rFonts w:ascii="Times New Roman" w:hAnsi="Times New Roman" w:cs="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Умение самостоятельно планировать пути достижения целей; Умение соотносить свои действия с планируемыми результатами, осуществлять контроль своей деятельности в процессе достижения результата; Умение оценивать правильность выполнения учебной задачи. </w:t>
            </w:r>
          </w:p>
        </w:tc>
      </w:tr>
    </w:tbl>
    <w:p w:rsidR="0016014A" w:rsidRPr="0016014A" w:rsidRDefault="0016014A" w:rsidP="0016014A">
      <w:pPr>
        <w:rPr>
          <w:bCs/>
          <w:iCs/>
          <w:color w:val="000000"/>
        </w:rPr>
      </w:pPr>
    </w:p>
    <w:p w:rsidR="0016014A" w:rsidRPr="0016014A" w:rsidRDefault="0016014A" w:rsidP="0016014A">
      <w:pPr>
        <w:jc w:val="center"/>
        <w:rPr>
          <w:b/>
          <w:bCs/>
          <w:iCs/>
          <w:color w:val="000000"/>
        </w:rPr>
      </w:pPr>
    </w:p>
    <w:p w:rsidR="0016014A" w:rsidRPr="0016014A" w:rsidRDefault="0016014A" w:rsidP="0016014A">
      <w:pPr>
        <w:pStyle w:val="a4"/>
        <w:numPr>
          <w:ilvl w:val="0"/>
          <w:numId w:val="8"/>
        </w:numPr>
        <w:jc w:val="center"/>
        <w:rPr>
          <w:b/>
          <w:color w:val="000000"/>
        </w:rPr>
      </w:pPr>
      <w:r w:rsidRPr="0016014A">
        <w:rPr>
          <w:b/>
        </w:rPr>
        <w:t>Содержание</w:t>
      </w:r>
    </w:p>
    <w:p w:rsidR="0016014A" w:rsidRPr="0016014A" w:rsidRDefault="0016014A" w:rsidP="0016014A">
      <w:pPr>
        <w:ind w:left="720"/>
        <w:rPr>
          <w:b/>
          <w:color w:val="000000"/>
        </w:rPr>
      </w:pPr>
      <w:r w:rsidRPr="0016014A">
        <w:rPr>
          <w:b/>
          <w:bCs/>
          <w:color w:val="000000"/>
          <w:lang w:eastAsia="ru-RU"/>
        </w:rPr>
        <w:t>Содержание учебной программы для 8—9 классов</w:t>
      </w:r>
    </w:p>
    <w:p w:rsidR="0016014A" w:rsidRPr="0016014A" w:rsidRDefault="0016014A" w:rsidP="0016014A">
      <w:pPr>
        <w:shd w:val="clear" w:color="auto" w:fill="FFFFFF"/>
        <w:suppressAutoHyphens w:val="0"/>
        <w:ind w:left="-284" w:firstLine="992"/>
        <w:jc w:val="both"/>
        <w:rPr>
          <w:color w:val="000000"/>
          <w:lang w:eastAsia="ru-RU"/>
        </w:rPr>
      </w:pPr>
      <w:r w:rsidRPr="0016014A">
        <w:rPr>
          <w:b/>
          <w:bCs/>
          <w:color w:val="000000"/>
          <w:lang w:eastAsia="ru-RU"/>
        </w:rPr>
        <w:t>Модуль I.</w:t>
      </w:r>
      <w:r w:rsidRPr="0016014A">
        <w:rPr>
          <w:color w:val="000000"/>
          <w:lang w:eastAsia="ru-RU"/>
        </w:rPr>
        <w:t> Основы безопасности личности, общества и государства</w:t>
      </w:r>
    </w:p>
    <w:p w:rsidR="0016014A" w:rsidRPr="0016014A" w:rsidRDefault="0016014A" w:rsidP="0016014A">
      <w:pPr>
        <w:shd w:val="clear" w:color="auto" w:fill="FFFFFF"/>
        <w:suppressAutoHyphens w:val="0"/>
        <w:ind w:left="-284"/>
        <w:jc w:val="both"/>
        <w:rPr>
          <w:color w:val="000000"/>
          <w:lang w:eastAsia="ru-RU"/>
        </w:rPr>
      </w:pPr>
      <w:r w:rsidRPr="0016014A">
        <w:rPr>
          <w:color w:val="000000"/>
          <w:lang w:eastAsia="ru-RU"/>
        </w:rPr>
        <w:t>Раздел I. Основы комплексной безопасности</w:t>
      </w:r>
    </w:p>
    <w:p w:rsidR="0016014A" w:rsidRPr="0016014A" w:rsidRDefault="0016014A" w:rsidP="0016014A">
      <w:pPr>
        <w:shd w:val="clear" w:color="auto" w:fill="FFFFFF"/>
        <w:suppressAutoHyphens w:val="0"/>
        <w:ind w:left="-284"/>
        <w:jc w:val="both"/>
        <w:rPr>
          <w:color w:val="000000"/>
          <w:lang w:eastAsia="ru-RU"/>
        </w:rPr>
      </w:pPr>
      <w:r w:rsidRPr="0016014A">
        <w:rPr>
          <w:color w:val="000000"/>
          <w:lang w:eastAsia="ru-RU"/>
        </w:rPr>
        <w:t>Тема 1. Обеспечение личной безопасности в повседневной жизни</w:t>
      </w:r>
    </w:p>
    <w:p w:rsidR="0016014A" w:rsidRPr="0016014A" w:rsidRDefault="0016014A" w:rsidP="0016014A">
      <w:pPr>
        <w:shd w:val="clear" w:color="auto" w:fill="FFFFFF"/>
        <w:suppressAutoHyphens w:val="0"/>
        <w:ind w:left="-284" w:firstLine="992"/>
        <w:jc w:val="both"/>
        <w:rPr>
          <w:color w:val="000000"/>
          <w:lang w:eastAsia="ru-RU"/>
        </w:rPr>
      </w:pPr>
      <w:r w:rsidRPr="0016014A">
        <w:rPr>
          <w:color w:val="000000"/>
          <w:lang w:eastAsia="ru-RU"/>
        </w:rPr>
        <w:t>1.1. Пожарная безопасность</w:t>
      </w:r>
    </w:p>
    <w:p w:rsidR="0016014A" w:rsidRPr="0016014A" w:rsidRDefault="0016014A" w:rsidP="0016014A">
      <w:pPr>
        <w:shd w:val="clear" w:color="auto" w:fill="FFFFFF"/>
        <w:suppressAutoHyphens w:val="0"/>
        <w:ind w:left="-284"/>
        <w:jc w:val="both"/>
        <w:rPr>
          <w:color w:val="000000"/>
          <w:lang w:eastAsia="ru-RU"/>
        </w:rPr>
      </w:pPr>
      <w:r w:rsidRPr="0016014A">
        <w:rPr>
          <w:color w:val="000000"/>
          <w:lang w:eastAsia="ru-RU"/>
        </w:rPr>
        <w:t>Пожары в жилых и общественных зданиях, причины их возникновения и возможные последствия. Влияние человеческого фактора на причины возникновения пожаров. Соблюдение мер пожарной бе</w:t>
      </w:r>
      <w:proofErr w:type="gramStart"/>
      <w:r w:rsidRPr="0016014A">
        <w:rPr>
          <w:color w:val="000000"/>
          <w:lang w:eastAsia="ru-RU"/>
        </w:rPr>
        <w:t>з-</w:t>
      </w:r>
      <w:proofErr w:type="gramEnd"/>
      <w:r w:rsidRPr="0016014A">
        <w:rPr>
          <w:color w:val="000000"/>
          <w:lang w:eastAsia="ru-RU"/>
        </w:rPr>
        <w:t xml:space="preserve"> 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16014A" w:rsidRPr="0016014A" w:rsidRDefault="0016014A" w:rsidP="0016014A">
      <w:pPr>
        <w:shd w:val="clear" w:color="auto" w:fill="FFFFFF"/>
        <w:suppressAutoHyphens w:val="0"/>
        <w:ind w:left="-284" w:firstLine="992"/>
        <w:jc w:val="both"/>
        <w:rPr>
          <w:color w:val="000000"/>
          <w:lang w:eastAsia="ru-RU"/>
        </w:rPr>
      </w:pPr>
      <w:r w:rsidRPr="0016014A">
        <w:rPr>
          <w:color w:val="000000"/>
          <w:lang w:eastAsia="ru-RU"/>
        </w:rPr>
        <w:t>1.2. Безопасность на дорогах</w:t>
      </w:r>
    </w:p>
    <w:p w:rsidR="0016014A" w:rsidRPr="0016014A" w:rsidRDefault="0016014A" w:rsidP="0016014A">
      <w:pPr>
        <w:shd w:val="clear" w:color="auto" w:fill="FFFFFF"/>
        <w:suppressAutoHyphens w:val="0"/>
        <w:ind w:left="-284"/>
        <w:jc w:val="both"/>
        <w:rPr>
          <w:color w:val="000000"/>
          <w:lang w:eastAsia="ru-RU"/>
        </w:rPr>
      </w:pPr>
      <w:r w:rsidRPr="0016014A">
        <w:rPr>
          <w:color w:val="000000"/>
          <w:lang w:eastAsia="ru-RU"/>
        </w:rPr>
        <w:t>Причины дорожно-транспортных происшествий и их возможные последствия.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16014A" w:rsidRPr="0016014A" w:rsidRDefault="0016014A" w:rsidP="0016014A">
      <w:pPr>
        <w:shd w:val="clear" w:color="auto" w:fill="FFFFFF"/>
        <w:suppressAutoHyphens w:val="0"/>
        <w:ind w:left="-284" w:firstLine="992"/>
        <w:jc w:val="both"/>
        <w:rPr>
          <w:color w:val="000000"/>
          <w:lang w:eastAsia="ru-RU"/>
        </w:rPr>
      </w:pPr>
      <w:r w:rsidRPr="0016014A">
        <w:rPr>
          <w:color w:val="000000"/>
          <w:lang w:eastAsia="ru-RU"/>
        </w:rPr>
        <w:t>1.3. Безопасность в быту. Особенности города (населенного пункта) как среды обитания человека. Характеристика городского и сельского жилища, особенности его жизнеобеспечения. Возможные опасные и аварийные ситуации в жилище. Соблюдение мер безопасности в быту.</w:t>
      </w:r>
    </w:p>
    <w:p w:rsidR="0016014A" w:rsidRPr="0016014A" w:rsidRDefault="0016014A" w:rsidP="0016014A">
      <w:pPr>
        <w:shd w:val="clear" w:color="auto" w:fill="FFFFFF"/>
        <w:suppressAutoHyphens w:val="0"/>
        <w:ind w:left="-284" w:firstLine="852"/>
        <w:jc w:val="both"/>
        <w:rPr>
          <w:color w:val="000000"/>
          <w:lang w:eastAsia="ru-RU"/>
        </w:rPr>
      </w:pPr>
      <w:r w:rsidRPr="0016014A">
        <w:rPr>
          <w:color w:val="000000"/>
          <w:lang w:eastAsia="ru-RU"/>
        </w:rPr>
        <w:t xml:space="preserve">1.4. Безопасность на водоемах </w:t>
      </w:r>
    </w:p>
    <w:p w:rsidR="0016014A" w:rsidRPr="0016014A" w:rsidRDefault="0016014A" w:rsidP="0016014A">
      <w:pPr>
        <w:shd w:val="clear" w:color="auto" w:fill="FFFFFF"/>
        <w:suppressAutoHyphens w:val="0"/>
        <w:rPr>
          <w:color w:val="000000"/>
          <w:lang w:eastAsia="ru-RU"/>
        </w:rPr>
      </w:pPr>
      <w:r w:rsidRPr="0016014A">
        <w:rPr>
          <w:color w:val="000000"/>
          <w:lang w:eastAsia="ru-RU"/>
        </w:rPr>
        <w:t xml:space="preserve">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Само- и взаимопомощь </w:t>
      </w:r>
      <w:proofErr w:type="gramStart"/>
      <w:r w:rsidRPr="0016014A">
        <w:rPr>
          <w:color w:val="000000"/>
          <w:lang w:eastAsia="ru-RU"/>
        </w:rPr>
        <w:t>терпящих</w:t>
      </w:r>
      <w:proofErr w:type="gramEnd"/>
      <w:r w:rsidRPr="0016014A">
        <w:rPr>
          <w:color w:val="000000"/>
          <w:lang w:eastAsia="ru-RU"/>
        </w:rPr>
        <w:t xml:space="preserve"> бедствие на воде.</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1.5. Экология и безопасность</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Загрязнение окружающей природной среды. Понятия о предельно допустимых концентрациях загрязняющих веществ. Мероприятия, проводимые по защите здоровья населения в местах с неблагоприятной экологической обстановкой.</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1.6. Опасные ситуации социального характера</w:t>
      </w:r>
    </w:p>
    <w:p w:rsidR="0016014A" w:rsidRPr="0016014A" w:rsidRDefault="0016014A" w:rsidP="0016014A">
      <w:pPr>
        <w:shd w:val="clear" w:color="auto" w:fill="FFFFFF"/>
        <w:suppressAutoHyphens w:val="0"/>
        <w:ind w:firstLine="568"/>
        <w:rPr>
          <w:color w:val="000000"/>
          <w:lang w:eastAsia="ru-RU"/>
        </w:rPr>
      </w:pPr>
      <w:proofErr w:type="gramStart"/>
      <w:r w:rsidRPr="0016014A">
        <w:rPr>
          <w:color w:val="000000"/>
          <w:lang w:eastAsia="ru-RU"/>
        </w:rPr>
        <w:t>Криминогенные ситуации</w:t>
      </w:r>
      <w:proofErr w:type="gramEnd"/>
      <w:r w:rsidRPr="0016014A">
        <w:rPr>
          <w:color w:val="000000"/>
          <w:lang w:eastAsia="ru-RU"/>
        </w:rPr>
        <w:t xml:space="preserve"> в городе, причины их возникновения. Меры личной безопасности на улице, дома, в общественном месте. </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Тема 2. Обеспечение безопасности при активном отдыхе в природных условиях</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2.1. Подготовка к активному отдыху на природе</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Ориентирование на местности. Определение своего местонахождения и направления движения на местности. Подготовка к выходу на природу. Определение необходимого снаряжения для похода. Определение места для бивака и организация бивачных работ.</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2.2. Активный отдых на природе и безопасность</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Общие правила безопасности при активном отдыхе на природе. Подготовка и обеспечение безопасности в пеших и горных походах, при проведении лыжных, велосипедных и водных походов.</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2.3. Дальний (внутренний) и выездной туризм, меры безопасности</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Факторы, оказывающие влияние на безопасность человека в дальнем и выездном туризме. Акклиматизация человека в различных природных условиях. Обеспечение личной безопасности при следовании к местам отдыха различными видами транспорта.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2.4. Обеспечение безопасности при автономном существовании человека в природной среде</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Автономное существование человека в природных условиях. Добровольная и вынужденная автономия. Обеспечение жизнедеятельности человека в природной среде при автономном существовании.</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2.5. Опасные ситуации в природных условиях</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lastRenderedPageBreak/>
        <w:t>Опасные погодные условия. Дикие животные и обеспечение безопасности при встрече с ними. Укусы насекомых и защита от них. Клещевой энцефалит и его профилактика.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Тема 3. Обеспечение личной безопасности при угрозе террористического акта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3.1. Наиболее опасные террористические акты</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Взрывы в местах массового скопления людей. Захват воздушных и морских судов, автомашин и других транспортных средств и удерживание в них заложников.</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3.2. Правила поведения при возможной опасности взрыва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Признаки, по которым можно судить о возникновении опасности взрыва. Правила безопасного поведения, если взрыв произошел, если вас завалило обломками стен.</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3.3. Обеспечение безопасности в случае захвата в заложники или похищении</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Правила поведения в случае захвата вас в заложники. Правила поведения при нападении с целью похищения. Обеспечение безопасности при захвате самолета. Правила поведения при перестрелке.</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Тема 4. Обеспечение безопасности в чрезвычайных ситуациях природного, техногенного и социального характера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4.1. Чрезвычайные ситуации природного характера</w:t>
      </w:r>
    </w:p>
    <w:p w:rsidR="0016014A" w:rsidRPr="0016014A" w:rsidRDefault="0016014A" w:rsidP="0016014A">
      <w:pPr>
        <w:shd w:val="clear" w:color="auto" w:fill="FFFFFF"/>
        <w:suppressAutoHyphens w:val="0"/>
        <w:ind w:firstLine="568"/>
        <w:rPr>
          <w:color w:val="000000"/>
          <w:lang w:eastAsia="ru-RU"/>
        </w:rPr>
      </w:pPr>
      <w:r w:rsidRPr="0016014A">
        <w:rPr>
          <w:color w:val="000000"/>
          <w:lang w:eastAsia="ru-RU"/>
        </w:rPr>
        <w:t>Чрезвычайные ситуации геологического происхождения (землетрясения, извержения вулканов, оползни, обвалы, лавины). Чрезвычайные ситуации метеорологического происхождения (ураганы, бури, смерчи). Чрезвычайные ситуации гидрологического происхождения (наводнение, сели, цунами). Чрезвычайные ситуации биологического происхождения (лесные и торфяные пожары, эпидемии, эпизоотии и эпифитотии). Защита населения от чрезвычайных ситуаций природного характера, рекомендации населения по безопасному поведению во время чрезвычайных ситуаций.</w:t>
      </w:r>
    </w:p>
    <w:p w:rsidR="0016014A" w:rsidRPr="0016014A" w:rsidRDefault="0016014A" w:rsidP="0016014A">
      <w:pPr>
        <w:shd w:val="clear" w:color="auto" w:fill="FFFFFF"/>
        <w:suppressAutoHyphens w:val="0"/>
        <w:ind w:left="-284" w:firstLine="852"/>
        <w:rPr>
          <w:color w:val="000000"/>
          <w:lang w:eastAsia="ru-RU"/>
        </w:rPr>
      </w:pPr>
      <w:r w:rsidRPr="0016014A">
        <w:rPr>
          <w:color w:val="000000"/>
          <w:lang w:eastAsia="ru-RU"/>
        </w:rPr>
        <w:t>4.2. Чрезвычайные ситуации техногенного характера</w:t>
      </w:r>
    </w:p>
    <w:p w:rsidR="0016014A" w:rsidRPr="0016014A" w:rsidRDefault="0016014A" w:rsidP="0016014A">
      <w:pPr>
        <w:shd w:val="clear" w:color="auto" w:fill="FFFFFF"/>
        <w:suppressAutoHyphens w:val="0"/>
        <w:ind w:left="-284" w:firstLine="568"/>
        <w:rPr>
          <w:color w:val="000000"/>
          <w:lang w:eastAsia="ru-RU"/>
        </w:rPr>
      </w:pPr>
      <w:r w:rsidRPr="0016014A">
        <w:rPr>
          <w:color w:val="000000"/>
          <w:lang w:eastAsia="ru-RU"/>
        </w:rPr>
        <w:t>Общие понятия о чрезвычайных ситуациях техногенного характера. Классификация чрезвычайных ситуаций техногенного характера. Потенциально опасные объекты. Аварии на радиационно опасных, химически опасных, взрывопожароопасных объектах и на гидротехнических сооружениях, их причины и возможные последствия. Защита населения от чрезвычайных ситуаций техногенного характера, рекомендации населению по безопасному поведению во время чрезвычайных ситуаций.</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4.3. Современный комплекс проблем безопасности социального характера</w:t>
      </w:r>
    </w:p>
    <w:p w:rsidR="0016014A" w:rsidRPr="0016014A" w:rsidRDefault="0016014A" w:rsidP="0016014A">
      <w:pPr>
        <w:shd w:val="clear" w:color="auto" w:fill="FFFFFF"/>
        <w:suppressAutoHyphens w:val="0"/>
        <w:ind w:left="-284" w:firstLine="568"/>
        <w:rPr>
          <w:color w:val="000000"/>
          <w:lang w:eastAsia="ru-RU"/>
        </w:rPr>
      </w:pPr>
      <w:r w:rsidRPr="0016014A">
        <w:rPr>
          <w:color w:val="000000"/>
          <w:lang w:eastAsia="ru-RU"/>
        </w:rPr>
        <w:t>Военные угрозы национальной безопасности России. Внешние и внутренние угрозы национальной безопасности России. Международный терроризм — угроза национальной безопасности России. Наркотизм и национальная безопасность России. Защита населения от чрезвычайных ситуаций социального характера. Правила личной безопасности в чрезвычайных ситуациях социального характера.</w:t>
      </w:r>
    </w:p>
    <w:p w:rsidR="0016014A" w:rsidRPr="0016014A" w:rsidRDefault="0016014A" w:rsidP="0016014A">
      <w:pPr>
        <w:shd w:val="clear" w:color="auto" w:fill="FFFFFF"/>
        <w:suppressAutoHyphens w:val="0"/>
        <w:ind w:left="-284" w:firstLine="568"/>
        <w:rPr>
          <w:color w:val="000000"/>
          <w:lang w:eastAsia="ru-RU"/>
        </w:rPr>
      </w:pPr>
      <w:r w:rsidRPr="0016014A">
        <w:rPr>
          <w:color w:val="000000"/>
          <w:lang w:eastAsia="ru-RU"/>
        </w:rPr>
        <w:t>Раздел II. Защита населения Российской Федерации от чрезвычайных ситуаций</w:t>
      </w:r>
    </w:p>
    <w:p w:rsidR="0016014A" w:rsidRPr="0016014A" w:rsidRDefault="0016014A" w:rsidP="0016014A">
      <w:pPr>
        <w:shd w:val="clear" w:color="auto" w:fill="FFFFFF"/>
        <w:suppressAutoHyphens w:val="0"/>
        <w:ind w:left="-284" w:firstLine="568"/>
        <w:rPr>
          <w:color w:val="000000"/>
          <w:lang w:eastAsia="ru-RU"/>
        </w:rPr>
      </w:pPr>
      <w:r w:rsidRPr="0016014A">
        <w:rPr>
          <w:color w:val="000000"/>
          <w:lang w:eastAsia="ru-RU"/>
        </w:rPr>
        <w:t>Тема 5. Организация защиты населения от чрезвычайных ситуаций</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5.1. Правовые основы обеспечения защиты населения от чрезвычайных ситуаций. Положения Конституции Российской Федерации и федеральных законов в области безопасности, определяющие защищенность жизненно важных интересов личности, общества и государства от внешних и внутренних угроз. Права и обязанности граждан в области безопасности жизнедеятельности.</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5.2. Организационные основы по защите населения страны от чрезвычайных ситуаций мирного и военного времени. Единая государственная система предупреждения и ликвидации чрезвычайных ситуаций (РСЧС), ее задачи. Гражданская оборона как составная часть национальной безопасности страны, ее задачи и предназначение. Министерство Российской Федерации по делам гражданской обороны, чрезвычайным ситуациям и ликвидации последствий стихийных бедствий (МЧС России) – федеральный орган управления в области защиты населения и территорий от чрезвычайных ситуаций. Роль МЧС России в формировании современного уровня культуры безопасности жизнедеятельности у населения страны.</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lastRenderedPageBreak/>
        <w:t>5.3. Основные мероприятия, проводимые в Российской Федерации, по защите населения от чрезвычайных ситуаций. Мониторинг и прогнозирование чрезвычайных ситуаций. Инженерная защита населения и территорий от чрезвычайных ситуаций. Оповещение населения о чрезвычайных ситуациях. Эвакуация населения. Аварийно-спасательные и другие неотложные работы в очагах поражения.</w:t>
      </w:r>
    </w:p>
    <w:p w:rsidR="0016014A" w:rsidRPr="0016014A" w:rsidRDefault="0016014A" w:rsidP="0016014A">
      <w:pPr>
        <w:shd w:val="clear" w:color="auto" w:fill="FFFFFF"/>
        <w:suppressAutoHyphens w:val="0"/>
        <w:rPr>
          <w:color w:val="000000"/>
          <w:lang w:eastAsia="ru-RU"/>
        </w:rPr>
      </w:pPr>
    </w:p>
    <w:p w:rsidR="0016014A" w:rsidRPr="0016014A" w:rsidRDefault="0016014A" w:rsidP="0016014A">
      <w:pPr>
        <w:shd w:val="clear" w:color="auto" w:fill="FFFFFF"/>
        <w:suppressAutoHyphens w:val="0"/>
        <w:rPr>
          <w:color w:val="000000"/>
          <w:lang w:eastAsia="ru-RU"/>
        </w:rPr>
      </w:pPr>
      <w:r w:rsidRPr="0016014A">
        <w:rPr>
          <w:color w:val="000000"/>
          <w:lang w:eastAsia="ru-RU"/>
        </w:rPr>
        <w:t>Тема 6. Организация борьбы с терроризмом и наркобизнесом в Российской Федерации</w:t>
      </w:r>
    </w:p>
    <w:p w:rsidR="0016014A" w:rsidRPr="0016014A" w:rsidRDefault="0016014A" w:rsidP="0016014A">
      <w:pPr>
        <w:shd w:val="clear" w:color="auto" w:fill="FFFFFF"/>
        <w:suppressAutoHyphens w:val="0"/>
        <w:ind w:firstLine="708"/>
        <w:rPr>
          <w:color w:val="000000"/>
          <w:lang w:eastAsia="ru-RU"/>
        </w:rPr>
      </w:pPr>
      <w:r w:rsidRPr="0016014A">
        <w:rPr>
          <w:color w:val="000000"/>
          <w:lang w:eastAsia="ru-RU"/>
        </w:rPr>
        <w:t>6.1. Система борьбы с терроризмом. Виды террористических актов, их цели и способы осуществления. Законодательная и нормативно-правовая база по организации борьбы с терроризмом. Основные принципы противодействия терроризму. Контртеррористическая операция. Применение Вооруженных сил Российской Федерации в борьбе с терроризмом.</w:t>
      </w:r>
    </w:p>
    <w:p w:rsidR="0016014A" w:rsidRPr="0016014A" w:rsidRDefault="0016014A" w:rsidP="0016014A">
      <w:pPr>
        <w:shd w:val="clear" w:color="auto" w:fill="FFFFFF"/>
        <w:suppressAutoHyphens w:val="0"/>
        <w:ind w:firstLine="708"/>
        <w:rPr>
          <w:color w:val="000000"/>
          <w:lang w:eastAsia="ru-RU"/>
        </w:rPr>
      </w:pPr>
      <w:r w:rsidRPr="0016014A">
        <w:rPr>
          <w:color w:val="000000"/>
          <w:lang w:eastAsia="ru-RU"/>
        </w:rPr>
        <w:t>6.2. Государственная политика противодействия наркотизму. Основные понятия о наркотизме, наркомании, причинах их распространения. Последствия наркоман</w:t>
      </w:r>
      <w:proofErr w:type="gramStart"/>
      <w:r w:rsidRPr="0016014A">
        <w:rPr>
          <w:color w:val="000000"/>
          <w:lang w:eastAsia="ru-RU"/>
        </w:rPr>
        <w:t>ии и ее</w:t>
      </w:r>
      <w:proofErr w:type="gramEnd"/>
      <w:r w:rsidRPr="0016014A">
        <w:rPr>
          <w:color w:val="000000"/>
          <w:lang w:eastAsia="ru-RU"/>
        </w:rPr>
        <w:t xml:space="preserve"> влияние на национальную безопасность России. Нормативно-правовая база борьбы с наркобизнесом. Профилактика наркомании.</w:t>
      </w:r>
    </w:p>
    <w:p w:rsidR="0016014A" w:rsidRPr="0016014A" w:rsidRDefault="0016014A" w:rsidP="0016014A">
      <w:pPr>
        <w:shd w:val="clear" w:color="auto" w:fill="FFFFFF"/>
        <w:suppressAutoHyphens w:val="0"/>
        <w:ind w:left="-850" w:firstLine="568"/>
        <w:rPr>
          <w:color w:val="000000"/>
          <w:lang w:eastAsia="ru-RU"/>
        </w:rPr>
      </w:pPr>
      <w:r w:rsidRPr="0016014A">
        <w:rPr>
          <w:b/>
          <w:bCs/>
          <w:color w:val="000000"/>
          <w:lang w:eastAsia="ru-RU"/>
        </w:rPr>
        <w:t>Модуль II. Основы медицинских знаний и здорового образа жизни</w:t>
      </w:r>
    </w:p>
    <w:p w:rsidR="0016014A" w:rsidRPr="0016014A" w:rsidRDefault="0016014A" w:rsidP="0016014A">
      <w:pPr>
        <w:shd w:val="clear" w:color="auto" w:fill="FFFFFF"/>
        <w:suppressAutoHyphens w:val="0"/>
        <w:ind w:left="-850" w:firstLine="568"/>
        <w:rPr>
          <w:color w:val="000000"/>
          <w:lang w:eastAsia="ru-RU"/>
        </w:rPr>
      </w:pPr>
      <w:r w:rsidRPr="0016014A">
        <w:rPr>
          <w:color w:val="000000"/>
          <w:lang w:eastAsia="ru-RU"/>
        </w:rPr>
        <w:t>Раздел III. Основы здорового образа жизни</w:t>
      </w:r>
    </w:p>
    <w:p w:rsidR="0016014A" w:rsidRPr="0016014A" w:rsidRDefault="0016014A" w:rsidP="0016014A">
      <w:pPr>
        <w:shd w:val="clear" w:color="auto" w:fill="FFFFFF"/>
        <w:suppressAutoHyphens w:val="0"/>
        <w:ind w:left="-850" w:firstLine="568"/>
        <w:rPr>
          <w:color w:val="000000"/>
          <w:lang w:eastAsia="ru-RU"/>
        </w:rPr>
      </w:pPr>
      <w:r w:rsidRPr="0016014A">
        <w:rPr>
          <w:color w:val="000000"/>
          <w:lang w:eastAsia="ru-RU"/>
        </w:rPr>
        <w:t>Тема 7. Здоровый образ жизни и его составляющие</w:t>
      </w:r>
    </w:p>
    <w:p w:rsidR="0016014A" w:rsidRPr="0016014A" w:rsidRDefault="0016014A" w:rsidP="0016014A">
      <w:pPr>
        <w:shd w:val="clear" w:color="auto" w:fill="FFFFFF"/>
        <w:suppressAutoHyphens w:val="0"/>
        <w:ind w:left="-282" w:firstLine="990"/>
        <w:rPr>
          <w:color w:val="000000"/>
          <w:lang w:eastAsia="ru-RU"/>
        </w:rPr>
      </w:pPr>
      <w:r w:rsidRPr="0016014A">
        <w:rPr>
          <w:color w:val="000000"/>
          <w:lang w:eastAsia="ru-RU"/>
        </w:rPr>
        <w:t>7.1. Основные понятия о здоровье и здоровом образе жизни Индивидуальное здоровье человека, его физическая и духовная</w:t>
      </w:r>
      <w:r w:rsidRPr="0016014A">
        <w:rPr>
          <w:color w:val="000000"/>
          <w:lang w:eastAsia="ru-RU"/>
        </w:rPr>
        <w:br/>
        <w:t xml:space="preserve">сущность. Репродуктивное здоровье как общая составляющая здоровья человека и общества. Социально-демографические процессы в России и безопасность государства. Особенности физического развития человека; особенности психического развития человека; развитие и укрепление чувства зрелости, развитие волевых качеств. Социальное развитие человека и его взаимоотношения с окружающими людьми. Формирование личности человека, значение и роль его взаимоотношений </w:t>
      </w:r>
      <w:proofErr w:type="gramStart"/>
      <w:r w:rsidRPr="0016014A">
        <w:rPr>
          <w:color w:val="000000"/>
          <w:lang w:eastAsia="ru-RU"/>
        </w:rPr>
        <w:t>со</w:t>
      </w:r>
      <w:proofErr w:type="gramEnd"/>
      <w:r w:rsidRPr="0016014A">
        <w:rPr>
          <w:color w:val="000000"/>
          <w:lang w:eastAsia="ru-RU"/>
        </w:rPr>
        <w:t xml:space="preserve"> взрослыми, родителями, сверстниками. Взаимоотношения человека и общества. Ответственность несовершеннолетних.</w:t>
      </w:r>
    </w:p>
    <w:p w:rsidR="0016014A" w:rsidRPr="0016014A" w:rsidRDefault="0016014A" w:rsidP="0016014A">
      <w:pPr>
        <w:shd w:val="clear" w:color="auto" w:fill="FFFFFF"/>
        <w:suppressAutoHyphens w:val="0"/>
        <w:ind w:left="-282" w:firstLine="990"/>
        <w:rPr>
          <w:color w:val="000000"/>
          <w:lang w:eastAsia="ru-RU"/>
        </w:rPr>
      </w:pPr>
      <w:r w:rsidRPr="0016014A">
        <w:rPr>
          <w:color w:val="000000"/>
          <w:lang w:eastAsia="ru-RU"/>
        </w:rPr>
        <w:t>7.2. Здоровый образ жизни и его составляющие.    Здоровый образ жизни — индивидуальная система поведения человека,</w:t>
      </w:r>
      <w:r w:rsidRPr="0016014A">
        <w:rPr>
          <w:color w:val="000000"/>
          <w:lang w:eastAsia="ru-RU"/>
        </w:rPr>
        <w:br/>
        <w:t>обеспечивающая совершенствование его физических и духовных качеств.</w:t>
      </w:r>
      <w:r w:rsidRPr="0016014A">
        <w:rPr>
          <w:color w:val="000000"/>
          <w:lang w:eastAsia="ru-RU"/>
        </w:rPr>
        <w:br/>
        <w:t xml:space="preserve">    Психологическая уравновешенность и ее значение для здоровья. Режим дня и его значение для здоровья. Профилактика переутомления. Двигательная активность и закаливание организма — необходимые условия сохранения и укрепления здоровья. Рациональное питание. Роль питания в сохранении здоровья человека. </w:t>
      </w:r>
      <w:proofErr w:type="gramStart"/>
      <w:r w:rsidRPr="0016014A">
        <w:rPr>
          <w:color w:val="000000"/>
          <w:lang w:eastAsia="ru-RU"/>
        </w:rPr>
        <w:t>Роль здорового образа жизни в формировании у обучаемых современного уровня культуры в области безопасности жизнедеятельности.</w:t>
      </w:r>
      <w:proofErr w:type="gramEnd"/>
    </w:p>
    <w:p w:rsidR="0016014A" w:rsidRPr="0016014A" w:rsidRDefault="0016014A" w:rsidP="0016014A">
      <w:pPr>
        <w:shd w:val="clear" w:color="auto" w:fill="FFFFFF"/>
        <w:suppressAutoHyphens w:val="0"/>
        <w:ind w:left="-282"/>
        <w:rPr>
          <w:color w:val="000000"/>
          <w:lang w:eastAsia="ru-RU"/>
        </w:rPr>
      </w:pPr>
      <w:r w:rsidRPr="0016014A">
        <w:rPr>
          <w:color w:val="000000"/>
          <w:lang w:eastAsia="ru-RU"/>
        </w:rPr>
        <w:t>Тема 8. Факторы, разрушающие здоровье</w:t>
      </w:r>
    </w:p>
    <w:p w:rsidR="0016014A" w:rsidRPr="0016014A" w:rsidRDefault="0016014A" w:rsidP="0016014A">
      <w:pPr>
        <w:shd w:val="clear" w:color="auto" w:fill="FFFFFF"/>
        <w:suppressAutoHyphens w:val="0"/>
        <w:ind w:left="-282" w:firstLine="990"/>
        <w:rPr>
          <w:color w:val="000000"/>
          <w:lang w:eastAsia="ru-RU"/>
        </w:rPr>
      </w:pPr>
      <w:r w:rsidRPr="0016014A">
        <w:rPr>
          <w:color w:val="000000"/>
          <w:lang w:eastAsia="ru-RU"/>
        </w:rPr>
        <w:t>8.1. Вредные привычки и их влияние на здоровье</w:t>
      </w:r>
      <w:r w:rsidRPr="0016014A">
        <w:rPr>
          <w:color w:val="000000"/>
          <w:lang w:eastAsia="ru-RU"/>
        </w:rPr>
        <w:br/>
        <w:t>Основные понятия вредных привычек. Курение, влияние табачного дыма на организм курящего и окружающих. Употребление алкоголя и его влияние на умственное и физическое развитие человека. Наркомания и ее отрицательные последствия на здоровье человека. Профилактика вредных привычек.</w:t>
      </w:r>
    </w:p>
    <w:p w:rsidR="0016014A" w:rsidRPr="0016014A" w:rsidRDefault="0016014A" w:rsidP="0016014A">
      <w:pPr>
        <w:shd w:val="clear" w:color="auto" w:fill="FFFFFF"/>
        <w:suppressAutoHyphens w:val="0"/>
        <w:ind w:left="-282" w:firstLine="990"/>
        <w:rPr>
          <w:color w:val="000000"/>
          <w:lang w:eastAsia="ru-RU"/>
        </w:rPr>
      </w:pPr>
      <w:r w:rsidRPr="0016014A">
        <w:rPr>
          <w:color w:val="000000"/>
          <w:lang w:eastAsia="ru-RU"/>
        </w:rPr>
        <w:t>8.2. Ранние половые связи и их отрицательные последствия для здоровья человека.    Инфекции, передаваемые половым путем. Понятие о ВИЧ-инфекции и СПИДе. СПИД — угроза здоровью личности и общества. Профилактика инфекций, передаваемых половым путем и ВИЧ-инфекции.</w:t>
      </w:r>
    </w:p>
    <w:p w:rsidR="0016014A" w:rsidRPr="0016014A" w:rsidRDefault="0016014A" w:rsidP="0016014A">
      <w:pPr>
        <w:shd w:val="clear" w:color="auto" w:fill="FFFFFF"/>
        <w:suppressAutoHyphens w:val="0"/>
        <w:ind w:left="-284"/>
        <w:rPr>
          <w:color w:val="000000"/>
          <w:lang w:eastAsia="ru-RU"/>
        </w:rPr>
      </w:pPr>
      <w:r w:rsidRPr="0016014A">
        <w:rPr>
          <w:color w:val="000000"/>
          <w:lang w:eastAsia="ru-RU"/>
        </w:rPr>
        <w:t>Тема 9. Правовые аспекты взаимоотношения полов</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9.1. Семья в современном обществе.    Законодательство и семья. Основы семейного права в РФ. Брак и семья, основные понятия и определения. Семья и здоровый образ жизни, основные функции семьи.  Личные права и обязанности супругов. Права и обязанности родителей.</w:t>
      </w:r>
    </w:p>
    <w:p w:rsidR="0016014A" w:rsidRPr="0016014A" w:rsidRDefault="0016014A" w:rsidP="0016014A">
      <w:pPr>
        <w:shd w:val="clear" w:color="auto" w:fill="FFFFFF"/>
        <w:suppressAutoHyphens w:val="0"/>
        <w:ind w:left="-284"/>
        <w:rPr>
          <w:color w:val="000000"/>
          <w:lang w:eastAsia="ru-RU"/>
        </w:rPr>
      </w:pPr>
      <w:r w:rsidRPr="0016014A">
        <w:rPr>
          <w:b/>
          <w:bCs/>
          <w:color w:val="000000"/>
          <w:lang w:eastAsia="ru-RU"/>
        </w:rPr>
        <w:t>Раздел IV. Основы медицинских знаний и оказание первой медицинской помощи</w:t>
      </w:r>
    </w:p>
    <w:p w:rsidR="0016014A" w:rsidRPr="0016014A" w:rsidRDefault="0016014A" w:rsidP="0016014A">
      <w:pPr>
        <w:shd w:val="clear" w:color="auto" w:fill="FFFFFF"/>
        <w:suppressAutoHyphens w:val="0"/>
        <w:ind w:left="-284"/>
        <w:rPr>
          <w:color w:val="000000"/>
          <w:lang w:eastAsia="ru-RU"/>
        </w:rPr>
      </w:pPr>
      <w:r w:rsidRPr="0016014A">
        <w:rPr>
          <w:color w:val="000000"/>
          <w:lang w:eastAsia="ru-RU"/>
        </w:rPr>
        <w:t>Тема 10. Основы медицинских знаний</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lastRenderedPageBreak/>
        <w:t xml:space="preserve">10.1. Основы медицинских знаний     Общая характеристика различных повреждений и их </w:t>
      </w:r>
      <w:proofErr w:type="spellStart"/>
      <w:r w:rsidRPr="0016014A">
        <w:rPr>
          <w:color w:val="000000"/>
          <w:lang w:eastAsia="ru-RU"/>
        </w:rPr>
        <w:t>последствиядля</w:t>
      </w:r>
      <w:proofErr w:type="spellEnd"/>
      <w:r w:rsidRPr="0016014A">
        <w:rPr>
          <w:color w:val="000000"/>
          <w:lang w:eastAsia="ru-RU"/>
        </w:rPr>
        <w:t xml:space="preserve"> здоровья человека.  Основные правила оказания первой медицинской помощи при различных видах повреждений. Средства оказания первой медицинской помощи. Медицинская (домашняя) аптечка.  Природные лекарственные средства. Перевязочные материалы, дезинфицирующие средства.  Основные неинфекционные заболевания, их причины, связь с образом жизни. Профилактика неинфекционных заболеваний.     Наиболее часто встречающиеся инфекционные заболевания, их возбудители, пути передачи инфекции, меры профилактики.</w:t>
      </w:r>
    </w:p>
    <w:p w:rsidR="0016014A" w:rsidRPr="0016014A" w:rsidRDefault="0016014A" w:rsidP="0016014A">
      <w:pPr>
        <w:shd w:val="clear" w:color="auto" w:fill="FFFFFF"/>
        <w:suppressAutoHyphens w:val="0"/>
        <w:ind w:left="-284"/>
        <w:rPr>
          <w:color w:val="000000"/>
          <w:lang w:eastAsia="ru-RU"/>
        </w:rPr>
      </w:pPr>
      <w:r w:rsidRPr="0016014A">
        <w:rPr>
          <w:color w:val="000000"/>
          <w:lang w:eastAsia="ru-RU"/>
        </w:rPr>
        <w:t>Тема 11. Первая медицинская помощь при неотложных состояниях</w:t>
      </w:r>
    </w:p>
    <w:p w:rsidR="0016014A" w:rsidRPr="0016014A" w:rsidRDefault="0016014A" w:rsidP="0016014A">
      <w:pPr>
        <w:shd w:val="clear" w:color="auto" w:fill="FFFFFF"/>
        <w:suppressAutoHyphens w:val="0"/>
        <w:ind w:left="-284" w:firstLine="992"/>
        <w:rPr>
          <w:color w:val="000000"/>
          <w:lang w:eastAsia="ru-RU"/>
        </w:rPr>
      </w:pPr>
      <w:r w:rsidRPr="0016014A">
        <w:rPr>
          <w:color w:val="000000"/>
          <w:lang w:eastAsia="ru-RU"/>
        </w:rPr>
        <w:t>11.1. Правила оказания первой медицинской помощи    Первая медицинская помощь при отравлении.    Первая медицинская помощь при травмах опорно-двигательного аппарата, порядок наложения поддерживающей повязки. Правила и</w:t>
      </w:r>
      <w:r w:rsidRPr="0016014A">
        <w:rPr>
          <w:color w:val="000000"/>
          <w:lang w:eastAsia="ru-RU"/>
        </w:rPr>
        <w:br/>
        <w:t xml:space="preserve">способы транспортировки пострадавшего.   Первая медицинская помощь при кровотечениях. Способы остановки кровотечения.    Оказание первой медицинской помощи при утоплении. Способы проведения искусственной вентиляции легких и непрямого массажа сердца.    </w:t>
      </w:r>
      <w:proofErr w:type="gramStart"/>
      <w:r w:rsidRPr="0016014A">
        <w:rPr>
          <w:color w:val="000000"/>
          <w:lang w:eastAsia="ru-RU"/>
        </w:rPr>
        <w:t>Оказание первой медицинской помощи при тепловом и солнечном ударах, при отморожении.</w:t>
      </w:r>
      <w:proofErr w:type="gramEnd"/>
    </w:p>
    <w:p w:rsidR="0016014A" w:rsidRPr="0016014A" w:rsidRDefault="0016014A" w:rsidP="0016014A">
      <w:pPr>
        <w:shd w:val="clear" w:color="auto" w:fill="FFFFFF"/>
        <w:suppressAutoHyphens w:val="0"/>
        <w:ind w:left="-284"/>
        <w:rPr>
          <w:color w:val="000000"/>
          <w:lang w:eastAsia="ru-RU"/>
        </w:rPr>
      </w:pPr>
      <w:r w:rsidRPr="0016014A">
        <w:rPr>
          <w:color w:val="000000"/>
          <w:lang w:eastAsia="ru-RU"/>
        </w:rPr>
        <w:t>Тема 12. Первая медицинская помощь при массовых поражениях</w:t>
      </w:r>
    </w:p>
    <w:p w:rsidR="0016014A" w:rsidRPr="0016014A" w:rsidRDefault="0016014A" w:rsidP="0016014A">
      <w:pPr>
        <w:shd w:val="clear" w:color="auto" w:fill="FFFFFF"/>
        <w:suppressAutoHyphens w:val="0"/>
        <w:ind w:left="-284" w:firstLine="709"/>
        <w:rPr>
          <w:color w:val="000000"/>
          <w:lang w:eastAsia="ru-RU"/>
        </w:rPr>
      </w:pPr>
      <w:r w:rsidRPr="0016014A">
        <w:rPr>
          <w:color w:val="000000"/>
          <w:lang w:eastAsia="ru-RU"/>
        </w:rPr>
        <w:t>12.1. Комплекс простейших мероприятий по оказанию первой медицинской помощи при массовых поражениях    Основные причины возникновения массового поражения людей природного, техногенного и социального характера. Основные мероприятия, проводимые в местах массового поражения людей (извлечение пострадавшего из-под завала; введение обезболивающих средств; освобождение верхних дыхательных путей и др.).</w:t>
      </w:r>
    </w:p>
    <w:p w:rsidR="0016014A" w:rsidRPr="0016014A" w:rsidRDefault="0016014A" w:rsidP="0016014A">
      <w:pPr>
        <w:ind w:firstLine="425"/>
        <w:rPr>
          <w:b/>
          <w:color w:val="000000"/>
        </w:rPr>
        <w:sectPr w:rsidR="0016014A" w:rsidRPr="0016014A" w:rsidSect="0016014A">
          <w:footnotePr>
            <w:pos w:val="beneathText"/>
          </w:footnotePr>
          <w:pgSz w:w="16837" w:h="11905" w:orient="landscape"/>
          <w:pgMar w:top="720" w:right="720" w:bottom="720" w:left="720" w:header="720" w:footer="0" w:gutter="0"/>
          <w:cols w:space="720"/>
          <w:docGrid w:linePitch="360"/>
        </w:sectPr>
      </w:pPr>
    </w:p>
    <w:p w:rsidR="0016014A" w:rsidRPr="0016014A" w:rsidRDefault="0016014A" w:rsidP="0016014A">
      <w:pPr>
        <w:ind w:firstLine="425"/>
        <w:jc w:val="center"/>
        <w:rPr>
          <w:i/>
          <w:color w:val="000000"/>
        </w:rPr>
      </w:pPr>
    </w:p>
    <w:p w:rsidR="0016014A" w:rsidRPr="0016014A" w:rsidRDefault="0016014A" w:rsidP="0016014A">
      <w:pPr>
        <w:pStyle w:val="a4"/>
        <w:numPr>
          <w:ilvl w:val="0"/>
          <w:numId w:val="8"/>
        </w:numPr>
        <w:jc w:val="center"/>
        <w:rPr>
          <w:b/>
          <w:color w:val="000000"/>
        </w:rPr>
      </w:pPr>
      <w:r w:rsidRPr="0016014A">
        <w:rPr>
          <w:b/>
          <w:color w:val="000000"/>
        </w:rPr>
        <w:t>Тематическое планирование</w:t>
      </w:r>
    </w:p>
    <w:p w:rsidR="0016014A" w:rsidRPr="0016014A" w:rsidRDefault="0016014A" w:rsidP="0016014A">
      <w:pPr>
        <w:ind w:firstLine="425"/>
        <w:jc w:val="both"/>
        <w:rPr>
          <w:color w:val="000000"/>
        </w:rPr>
      </w:pPr>
      <w:r w:rsidRPr="0016014A">
        <w:rPr>
          <w:color w:val="000000"/>
        </w:rPr>
        <w:t>Комплекс простейших мероприятий по оказанию первой помощи при массовых поражениях.</w:t>
      </w:r>
    </w:p>
    <w:p w:rsidR="0016014A" w:rsidRPr="0016014A" w:rsidRDefault="0016014A" w:rsidP="0016014A"/>
    <w:tbl>
      <w:tblPr>
        <w:tblpPr w:leftFromText="180" w:rightFromText="180" w:vertAnchor="text" w:horzAnchor="margin" w:tblpXSpec="center" w:tblpY="-34"/>
        <w:tblOverlap w:val="never"/>
        <w:tblW w:w="9026" w:type="dxa"/>
        <w:tblLayout w:type="fixed"/>
        <w:tblCellMar>
          <w:left w:w="0" w:type="dxa"/>
          <w:right w:w="0" w:type="dxa"/>
        </w:tblCellMar>
        <w:tblLook w:val="04A0"/>
      </w:tblPr>
      <w:tblGrid>
        <w:gridCol w:w="1808"/>
        <w:gridCol w:w="1656"/>
        <w:gridCol w:w="1617"/>
        <w:gridCol w:w="1796"/>
        <w:gridCol w:w="1015"/>
        <w:gridCol w:w="1134"/>
      </w:tblGrid>
      <w:tr w:rsidR="0016014A" w:rsidRPr="0016014A" w:rsidTr="005A5AD5">
        <w:trPr>
          <w:trHeight w:val="683"/>
        </w:trPr>
        <w:tc>
          <w:tcPr>
            <w:tcW w:w="1808" w:type="dxa"/>
            <w:vMerge w:val="restart"/>
            <w:tcBorders>
              <w:top w:val="single" w:sz="4" w:space="0" w:color="auto"/>
              <w:left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Четверть</w:t>
            </w:r>
          </w:p>
        </w:tc>
        <w:tc>
          <w:tcPr>
            <w:tcW w:w="1656" w:type="dxa"/>
            <w:vMerge w:val="restart"/>
            <w:tcBorders>
              <w:top w:val="single" w:sz="4" w:space="0" w:color="auto"/>
              <w:left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Количество недель в четверти</w:t>
            </w:r>
          </w:p>
        </w:tc>
        <w:tc>
          <w:tcPr>
            <w:tcW w:w="1617" w:type="dxa"/>
            <w:vMerge w:val="restart"/>
            <w:tcBorders>
              <w:top w:val="single" w:sz="4" w:space="0" w:color="auto"/>
              <w:left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Количество часов в неделю</w:t>
            </w:r>
          </w:p>
        </w:tc>
        <w:tc>
          <w:tcPr>
            <w:tcW w:w="1796" w:type="dxa"/>
            <w:vMerge w:val="restart"/>
            <w:tcBorders>
              <w:top w:val="single" w:sz="4" w:space="0" w:color="auto"/>
              <w:left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Количество часов в четверти</w:t>
            </w:r>
          </w:p>
        </w:tc>
        <w:tc>
          <w:tcPr>
            <w:tcW w:w="2149"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95" w:type="dxa"/>
              <w:bottom w:w="0" w:type="dxa"/>
              <w:right w:w="95" w:type="dxa"/>
            </w:tcMar>
            <w:hideMark/>
          </w:tcPr>
          <w:p w:rsidR="0016014A" w:rsidRPr="0016014A" w:rsidRDefault="0016014A" w:rsidP="005A5AD5">
            <w:pPr>
              <w:rPr>
                <w:b/>
                <w:bCs/>
              </w:rPr>
            </w:pPr>
            <w:r w:rsidRPr="0016014A">
              <w:rPr>
                <w:b/>
                <w:bCs/>
              </w:rPr>
              <w:t>Количество контрольных работ</w:t>
            </w:r>
          </w:p>
        </w:tc>
      </w:tr>
      <w:tr w:rsidR="0016014A" w:rsidRPr="0016014A" w:rsidTr="005A5AD5">
        <w:trPr>
          <w:trHeight w:val="222"/>
        </w:trPr>
        <w:tc>
          <w:tcPr>
            <w:tcW w:w="1808" w:type="dxa"/>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tc>
        <w:tc>
          <w:tcPr>
            <w:tcW w:w="1656" w:type="dxa"/>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p>
        </w:tc>
        <w:tc>
          <w:tcPr>
            <w:tcW w:w="1617" w:type="dxa"/>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p>
        </w:tc>
        <w:tc>
          <w:tcPr>
            <w:tcW w:w="1796" w:type="dxa"/>
            <w:vMerge/>
            <w:tcBorders>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p>
        </w:tc>
        <w:tc>
          <w:tcPr>
            <w:tcW w:w="1015" w:type="dxa"/>
            <w:tcBorders>
              <w:top w:val="single" w:sz="4" w:space="0" w:color="auto"/>
              <w:left w:val="single" w:sz="8" w:space="0" w:color="000000"/>
              <w:bottom w:val="single" w:sz="8" w:space="0" w:color="000000"/>
              <w:right w:val="single" w:sz="4" w:space="0" w:color="auto"/>
            </w:tcBorders>
          </w:tcPr>
          <w:p w:rsidR="0016014A" w:rsidRPr="0016014A" w:rsidRDefault="0016014A" w:rsidP="005A5AD5">
            <w:pPr>
              <w:jc w:val="center"/>
            </w:pPr>
            <w:r w:rsidRPr="0016014A">
              <w:t>8 класс</w:t>
            </w:r>
          </w:p>
        </w:tc>
        <w:tc>
          <w:tcPr>
            <w:tcW w:w="1134" w:type="dxa"/>
            <w:tcBorders>
              <w:top w:val="single" w:sz="4" w:space="0" w:color="auto"/>
              <w:left w:val="single" w:sz="8" w:space="0" w:color="000000"/>
              <w:bottom w:val="single" w:sz="8" w:space="0" w:color="000000"/>
              <w:right w:val="single" w:sz="4" w:space="0" w:color="auto"/>
            </w:tcBorders>
          </w:tcPr>
          <w:p w:rsidR="0016014A" w:rsidRPr="0016014A" w:rsidRDefault="0016014A" w:rsidP="005A5AD5">
            <w:pPr>
              <w:jc w:val="center"/>
            </w:pPr>
            <w:r w:rsidRPr="0016014A">
              <w:t>9 класс</w:t>
            </w:r>
          </w:p>
        </w:tc>
      </w:tr>
      <w:tr w:rsidR="0016014A" w:rsidRPr="0016014A" w:rsidTr="005A5AD5">
        <w:trPr>
          <w:trHeight w:val="222"/>
        </w:trPr>
        <w:tc>
          <w:tcPr>
            <w:tcW w:w="1808"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lang w:val="en-US"/>
              </w:rPr>
              <w:t>I</w:t>
            </w:r>
            <w:r w:rsidRPr="0016014A">
              <w:t xml:space="preserve"> четверть</w:t>
            </w:r>
          </w:p>
        </w:tc>
        <w:tc>
          <w:tcPr>
            <w:tcW w:w="1656"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617"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w:t>
            </w:r>
          </w:p>
        </w:tc>
        <w:tc>
          <w:tcPr>
            <w:tcW w:w="1796"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015" w:type="dxa"/>
            <w:tcBorders>
              <w:top w:val="single" w:sz="4" w:space="0" w:color="auto"/>
              <w:left w:val="single" w:sz="8" w:space="0" w:color="000000"/>
              <w:bottom w:val="single" w:sz="8" w:space="0" w:color="000000"/>
              <w:right w:val="single" w:sz="4" w:space="0" w:color="auto"/>
            </w:tcBorders>
          </w:tcPr>
          <w:p w:rsidR="0016014A" w:rsidRPr="0016014A" w:rsidRDefault="0016014A" w:rsidP="005A5AD5">
            <w:pPr>
              <w:jc w:val="center"/>
            </w:pPr>
          </w:p>
        </w:tc>
        <w:tc>
          <w:tcPr>
            <w:tcW w:w="1134" w:type="dxa"/>
            <w:tcBorders>
              <w:top w:val="single" w:sz="4" w:space="0" w:color="auto"/>
              <w:left w:val="single" w:sz="8" w:space="0" w:color="000000"/>
              <w:bottom w:val="single" w:sz="8" w:space="0" w:color="000000"/>
              <w:right w:val="single" w:sz="4" w:space="0" w:color="auto"/>
            </w:tcBorders>
          </w:tcPr>
          <w:p w:rsidR="0016014A" w:rsidRPr="0016014A" w:rsidRDefault="0016014A" w:rsidP="005A5AD5">
            <w:pPr>
              <w:jc w:val="center"/>
            </w:pPr>
          </w:p>
        </w:tc>
      </w:tr>
      <w:tr w:rsidR="0016014A" w:rsidRPr="0016014A" w:rsidTr="005A5AD5">
        <w:trPr>
          <w:trHeight w:val="222"/>
        </w:trPr>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lang w:val="en-US"/>
              </w:rPr>
              <w:t>II</w:t>
            </w:r>
            <w:r w:rsidRPr="0016014A">
              <w:t xml:space="preserve"> четверть</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w:t>
            </w: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015"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p>
        </w:tc>
        <w:tc>
          <w:tcPr>
            <w:tcW w:w="1134"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p>
        </w:tc>
      </w:tr>
      <w:tr w:rsidR="0016014A" w:rsidRPr="0016014A" w:rsidTr="005A5AD5">
        <w:trPr>
          <w:trHeight w:val="222"/>
        </w:trPr>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lang w:val="en-US"/>
              </w:rPr>
              <w:t>III</w:t>
            </w:r>
            <w:r w:rsidRPr="0016014A">
              <w:t xml:space="preserve"> четверть</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11</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w:t>
            </w: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11</w:t>
            </w:r>
          </w:p>
        </w:tc>
        <w:tc>
          <w:tcPr>
            <w:tcW w:w="1015"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1</w:t>
            </w:r>
          </w:p>
        </w:tc>
        <w:tc>
          <w:tcPr>
            <w:tcW w:w="1134"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1</w:t>
            </w:r>
          </w:p>
        </w:tc>
      </w:tr>
      <w:tr w:rsidR="0016014A" w:rsidRPr="0016014A" w:rsidTr="005A5AD5">
        <w:trPr>
          <w:trHeight w:val="222"/>
        </w:trPr>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lang w:val="en-US"/>
              </w:rPr>
              <w:t>IV</w:t>
            </w:r>
            <w:r w:rsidRPr="0016014A">
              <w:t xml:space="preserve"> четверть</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1</w:t>
            </w: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8</w:t>
            </w:r>
          </w:p>
        </w:tc>
        <w:tc>
          <w:tcPr>
            <w:tcW w:w="1015"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1</w:t>
            </w:r>
          </w:p>
        </w:tc>
        <w:tc>
          <w:tcPr>
            <w:tcW w:w="1134"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1</w:t>
            </w:r>
          </w:p>
        </w:tc>
      </w:tr>
      <w:tr w:rsidR="0016014A" w:rsidRPr="0016014A" w:rsidTr="005A5AD5">
        <w:trPr>
          <w:trHeight w:val="271"/>
        </w:trPr>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r w:rsidRPr="0016014A">
              <w:rPr>
                <w:b/>
                <w:bCs/>
              </w:rPr>
              <w:t>Итого в год</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35</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hideMark/>
          </w:tcPr>
          <w:p w:rsidR="0016014A" w:rsidRPr="0016014A" w:rsidRDefault="0016014A" w:rsidP="005A5AD5">
            <w:pPr>
              <w:jc w:val="center"/>
            </w:pPr>
            <w:r w:rsidRPr="0016014A">
              <w:t>35</w:t>
            </w:r>
          </w:p>
        </w:tc>
        <w:tc>
          <w:tcPr>
            <w:tcW w:w="1015"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2</w:t>
            </w:r>
          </w:p>
        </w:tc>
        <w:tc>
          <w:tcPr>
            <w:tcW w:w="1134" w:type="dxa"/>
            <w:tcBorders>
              <w:top w:val="single" w:sz="8" w:space="0" w:color="000000"/>
              <w:left w:val="single" w:sz="8" w:space="0" w:color="000000"/>
              <w:bottom w:val="single" w:sz="8" w:space="0" w:color="000000"/>
              <w:right w:val="single" w:sz="4" w:space="0" w:color="auto"/>
            </w:tcBorders>
          </w:tcPr>
          <w:p w:rsidR="0016014A" w:rsidRPr="0016014A" w:rsidRDefault="0016014A" w:rsidP="005A5AD5">
            <w:pPr>
              <w:jc w:val="center"/>
            </w:pPr>
            <w:r w:rsidRPr="0016014A">
              <w:t>2</w:t>
            </w:r>
          </w:p>
        </w:tc>
      </w:tr>
    </w:tbl>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 w:rsidR="0016014A" w:rsidRPr="0016014A" w:rsidRDefault="0016014A" w:rsidP="0016014A">
      <w:pPr>
        <w:sectPr w:rsidR="0016014A" w:rsidRPr="0016014A" w:rsidSect="0016014A">
          <w:footnotePr>
            <w:pos w:val="beneathText"/>
          </w:footnotePr>
          <w:type w:val="continuous"/>
          <w:pgSz w:w="16837" w:h="11905" w:orient="landscape"/>
          <w:pgMar w:top="720" w:right="720" w:bottom="720" w:left="720" w:header="720" w:footer="0" w:gutter="0"/>
          <w:cols w:space="720"/>
          <w:docGrid w:linePitch="360"/>
        </w:sectPr>
      </w:pPr>
    </w:p>
    <w:p w:rsidR="0016014A" w:rsidRPr="0016014A" w:rsidRDefault="0016014A" w:rsidP="0016014A">
      <w:pPr>
        <w:ind w:firstLine="425"/>
        <w:jc w:val="center"/>
        <w:rPr>
          <w:b/>
          <w:color w:val="000000"/>
        </w:rPr>
      </w:pPr>
    </w:p>
    <w:p w:rsidR="0016014A" w:rsidRPr="0016014A" w:rsidRDefault="0016014A" w:rsidP="0016014A">
      <w:pPr>
        <w:pStyle w:val="a4"/>
        <w:numPr>
          <w:ilvl w:val="0"/>
          <w:numId w:val="8"/>
        </w:numPr>
        <w:jc w:val="center"/>
        <w:rPr>
          <w:b/>
          <w:color w:val="000000"/>
        </w:rPr>
      </w:pPr>
      <w:r w:rsidRPr="0016014A">
        <w:rPr>
          <w:b/>
          <w:color w:val="000000"/>
        </w:rPr>
        <w:t>Учебно-методический комплект по ОБЖ, реализующий учебную программу.</w:t>
      </w:r>
    </w:p>
    <w:p w:rsidR="0016014A" w:rsidRPr="0016014A" w:rsidRDefault="0016014A" w:rsidP="0016014A">
      <w:pPr>
        <w:pStyle w:val="a4"/>
        <w:ind w:left="1440"/>
        <w:rPr>
          <w:b/>
          <w:color w:val="000000"/>
        </w:rPr>
      </w:pPr>
    </w:p>
    <w:p w:rsidR="0016014A" w:rsidRPr="0016014A" w:rsidRDefault="0016014A" w:rsidP="0016014A">
      <w:pPr>
        <w:numPr>
          <w:ilvl w:val="0"/>
          <w:numId w:val="1"/>
        </w:numPr>
        <w:jc w:val="both"/>
        <w:rPr>
          <w:color w:val="000000"/>
        </w:rPr>
      </w:pPr>
      <w:r w:rsidRPr="0016014A">
        <w:rPr>
          <w:color w:val="000000"/>
        </w:rPr>
        <w:t xml:space="preserve">Смирнов А.Т. Основы безопасности жизнедеятельности: 8 </w:t>
      </w:r>
      <w:proofErr w:type="spellStart"/>
      <w:r w:rsidRPr="0016014A">
        <w:rPr>
          <w:color w:val="000000"/>
        </w:rPr>
        <w:t>кл</w:t>
      </w:r>
      <w:proofErr w:type="spellEnd"/>
      <w:r w:rsidRPr="0016014A">
        <w:rPr>
          <w:color w:val="000000"/>
        </w:rPr>
        <w:t xml:space="preserve">.: </w:t>
      </w:r>
      <w:proofErr w:type="spellStart"/>
      <w:r w:rsidRPr="0016014A">
        <w:rPr>
          <w:color w:val="000000"/>
        </w:rPr>
        <w:t>учеб</w:t>
      </w:r>
      <w:proofErr w:type="gramStart"/>
      <w:r w:rsidRPr="0016014A">
        <w:rPr>
          <w:color w:val="000000"/>
        </w:rPr>
        <w:t>.д</w:t>
      </w:r>
      <w:proofErr w:type="gramEnd"/>
      <w:r w:rsidRPr="0016014A">
        <w:rPr>
          <w:color w:val="000000"/>
        </w:rPr>
        <w:t>ляобщеобразоват</w:t>
      </w:r>
      <w:proofErr w:type="spellEnd"/>
      <w:r w:rsidRPr="0016014A">
        <w:rPr>
          <w:color w:val="000000"/>
        </w:rPr>
        <w:t>. учреждений / А.Т. Смирнов, Б.О.Хренников; под ред. А.Т. Смирнова. М.: Просвещение, 2012.</w:t>
      </w:r>
    </w:p>
    <w:p w:rsidR="0016014A" w:rsidRPr="0016014A" w:rsidRDefault="0016014A" w:rsidP="0016014A">
      <w:pPr>
        <w:numPr>
          <w:ilvl w:val="0"/>
          <w:numId w:val="1"/>
        </w:numPr>
        <w:jc w:val="both"/>
        <w:rPr>
          <w:color w:val="000000"/>
        </w:rPr>
      </w:pPr>
      <w:r w:rsidRPr="0016014A">
        <w:rPr>
          <w:color w:val="000000"/>
        </w:rPr>
        <w:t xml:space="preserve">Смирнов А.Т. Основы безопасности жизнедеятельности: 9 </w:t>
      </w:r>
      <w:proofErr w:type="spellStart"/>
      <w:r w:rsidRPr="0016014A">
        <w:rPr>
          <w:color w:val="000000"/>
        </w:rPr>
        <w:t>кл</w:t>
      </w:r>
      <w:proofErr w:type="spellEnd"/>
      <w:r w:rsidRPr="0016014A">
        <w:rPr>
          <w:color w:val="000000"/>
        </w:rPr>
        <w:t xml:space="preserve">.: </w:t>
      </w:r>
      <w:proofErr w:type="spellStart"/>
      <w:r w:rsidRPr="0016014A">
        <w:rPr>
          <w:color w:val="000000"/>
        </w:rPr>
        <w:t>учеб</w:t>
      </w:r>
      <w:proofErr w:type="gramStart"/>
      <w:r w:rsidRPr="0016014A">
        <w:rPr>
          <w:color w:val="000000"/>
        </w:rPr>
        <w:t>.д</w:t>
      </w:r>
      <w:proofErr w:type="gramEnd"/>
      <w:r w:rsidRPr="0016014A">
        <w:rPr>
          <w:color w:val="000000"/>
        </w:rPr>
        <w:t>ляобщеобразоват</w:t>
      </w:r>
      <w:proofErr w:type="spellEnd"/>
      <w:r w:rsidRPr="0016014A">
        <w:rPr>
          <w:color w:val="000000"/>
        </w:rPr>
        <w:t>. учреждений / А.Т. Смирнов, Б.О.Хренников; под ред. А.Т. Смирнова. М.: Просвещение, 2012.</w:t>
      </w:r>
    </w:p>
    <w:p w:rsidR="0016014A" w:rsidRPr="0016014A" w:rsidRDefault="0016014A" w:rsidP="0016014A">
      <w:pPr>
        <w:numPr>
          <w:ilvl w:val="0"/>
          <w:numId w:val="1"/>
        </w:numPr>
        <w:jc w:val="both"/>
        <w:rPr>
          <w:color w:val="000000"/>
        </w:rPr>
      </w:pPr>
      <w:r w:rsidRPr="0016014A">
        <w:rPr>
          <w:color w:val="000000"/>
        </w:rPr>
        <w:t xml:space="preserve">Смирнов А.Т. Основы безопасности жизнедеятельности: 5-9 </w:t>
      </w:r>
      <w:proofErr w:type="spellStart"/>
      <w:r w:rsidRPr="0016014A">
        <w:rPr>
          <w:color w:val="000000"/>
        </w:rPr>
        <w:t>кл</w:t>
      </w:r>
      <w:proofErr w:type="spellEnd"/>
      <w:r w:rsidRPr="0016014A">
        <w:rPr>
          <w:color w:val="000000"/>
        </w:rPr>
        <w:t>.: поурочные разработки / А.Т. Смирнов, Б.О.Хренников; под ред. А.Т. Смирнова. М.: Просвещение, 2013.</w:t>
      </w:r>
    </w:p>
    <w:p w:rsidR="0016014A" w:rsidRPr="0016014A" w:rsidRDefault="0016014A" w:rsidP="0016014A">
      <w:pPr>
        <w:rPr>
          <w:b/>
          <w:color w:val="000000"/>
        </w:rPr>
      </w:pPr>
    </w:p>
    <w:p w:rsidR="0016014A" w:rsidRPr="0016014A" w:rsidRDefault="0016014A" w:rsidP="0016014A">
      <w:pPr>
        <w:tabs>
          <w:tab w:val="num" w:pos="0"/>
        </w:tabs>
        <w:ind w:firstLine="567"/>
        <w:jc w:val="center"/>
        <w:rPr>
          <w:b/>
        </w:rPr>
      </w:pPr>
      <w:r w:rsidRPr="0016014A">
        <w:rPr>
          <w:b/>
        </w:rPr>
        <w:t>Использование Интернета для подготовки уроков ОБЖ</w:t>
      </w:r>
    </w:p>
    <w:p w:rsidR="0016014A" w:rsidRPr="0016014A" w:rsidRDefault="00803153" w:rsidP="0016014A">
      <w:pPr>
        <w:numPr>
          <w:ilvl w:val="0"/>
          <w:numId w:val="2"/>
        </w:numPr>
        <w:tabs>
          <w:tab w:val="clear" w:pos="1440"/>
        </w:tabs>
        <w:suppressAutoHyphens w:val="0"/>
        <w:autoSpaceDE w:val="0"/>
        <w:autoSpaceDN w:val="0"/>
        <w:adjustRightInd w:val="0"/>
        <w:ind w:left="0" w:firstLine="567"/>
        <w:jc w:val="both"/>
      </w:pPr>
      <w:hyperlink r:id="rId8" w:history="1">
        <w:r w:rsidR="0016014A" w:rsidRPr="0016014A">
          <w:rPr>
            <w:rStyle w:val="a6"/>
            <w:b/>
          </w:rPr>
          <w:t>http://www.</w:t>
        </w:r>
        <w:r w:rsidR="0016014A" w:rsidRPr="0016014A">
          <w:rPr>
            <w:rStyle w:val="a6"/>
            <w:b/>
            <w:lang w:val="en-US"/>
          </w:rPr>
          <w:t>school</w:t>
        </w:r>
        <w:r w:rsidR="0016014A" w:rsidRPr="0016014A">
          <w:rPr>
            <w:rStyle w:val="a6"/>
            <w:b/>
          </w:rPr>
          <w:t>-</w:t>
        </w:r>
        <w:r w:rsidR="0016014A" w:rsidRPr="0016014A">
          <w:rPr>
            <w:rStyle w:val="a6"/>
            <w:b/>
            <w:lang w:val="en-US"/>
          </w:rPr>
          <w:t>collection</w:t>
        </w:r>
        <w:r w:rsidR="0016014A" w:rsidRPr="0016014A">
          <w:rPr>
            <w:rStyle w:val="a6"/>
            <w:b/>
          </w:rPr>
          <w:t>.</w:t>
        </w:r>
        <w:proofErr w:type="spellStart"/>
        <w:r w:rsidR="0016014A" w:rsidRPr="0016014A">
          <w:rPr>
            <w:rStyle w:val="a6"/>
            <w:b/>
            <w:lang w:val="en-US"/>
          </w:rPr>
          <w:t>edu</w:t>
        </w:r>
        <w:proofErr w:type="spellEnd"/>
        <w:r w:rsidR="0016014A" w:rsidRPr="0016014A">
          <w:rPr>
            <w:rStyle w:val="a6"/>
            <w:b/>
          </w:rPr>
          <w:t>.</w:t>
        </w:r>
        <w:proofErr w:type="spellStart"/>
        <w:r w:rsidR="0016014A" w:rsidRPr="0016014A">
          <w:rPr>
            <w:rStyle w:val="a6"/>
            <w:b/>
            <w:lang w:val="en-US"/>
          </w:rPr>
          <w:t>ru</w:t>
        </w:r>
        <w:proofErr w:type="spellEnd"/>
        <w:r w:rsidR="0016014A" w:rsidRPr="0016014A">
          <w:rPr>
            <w:rStyle w:val="a6"/>
            <w:b/>
          </w:rPr>
          <w:t>/</w:t>
        </w:r>
        <w:r w:rsidR="0016014A" w:rsidRPr="0016014A">
          <w:rPr>
            <w:rStyle w:val="a6"/>
            <w:b/>
            <w:lang w:val="en-US"/>
          </w:rPr>
          <w:t>catalog</w:t>
        </w:r>
        <w:r w:rsidR="0016014A" w:rsidRPr="0016014A">
          <w:rPr>
            <w:rStyle w:val="a6"/>
            <w:b/>
          </w:rPr>
          <w:t>/</w:t>
        </w:r>
        <w:r w:rsidR="0016014A" w:rsidRPr="0016014A">
          <w:rPr>
            <w:rStyle w:val="a6"/>
            <w:b/>
            <w:lang w:val="en-US"/>
          </w:rPr>
          <w:t>res</w:t>
        </w:r>
        <w:r w:rsidR="0016014A" w:rsidRPr="0016014A">
          <w:rPr>
            <w:rStyle w:val="a6"/>
            <w:b/>
          </w:rPr>
          <w:t>/</w:t>
        </w:r>
      </w:hyperlink>
      <w:r w:rsidR="0016014A" w:rsidRPr="0016014A">
        <w:rPr>
          <w:b/>
        </w:rPr>
        <w:t xml:space="preserve"> - </w:t>
      </w:r>
      <w:r w:rsidR="0016014A" w:rsidRPr="0016014A">
        <w:t>Библиотека электронных наглядных пособий по ОБЖ для 5-11 классов;</w:t>
      </w:r>
    </w:p>
    <w:p w:rsidR="0016014A" w:rsidRPr="0016014A" w:rsidRDefault="00803153" w:rsidP="0016014A">
      <w:pPr>
        <w:numPr>
          <w:ilvl w:val="0"/>
          <w:numId w:val="2"/>
        </w:numPr>
        <w:tabs>
          <w:tab w:val="clear" w:pos="1440"/>
        </w:tabs>
        <w:suppressAutoHyphens w:val="0"/>
        <w:autoSpaceDE w:val="0"/>
        <w:autoSpaceDN w:val="0"/>
        <w:adjustRightInd w:val="0"/>
        <w:ind w:left="0" w:firstLine="567"/>
        <w:jc w:val="both"/>
      </w:pPr>
      <w:hyperlink r:id="rId9" w:history="1">
        <w:r w:rsidR="0016014A" w:rsidRPr="0016014A">
          <w:rPr>
            <w:rStyle w:val="a6"/>
            <w:b/>
          </w:rPr>
          <w:t>http://www.</w:t>
        </w:r>
        <w:proofErr w:type="spellStart"/>
        <w:r w:rsidR="0016014A" w:rsidRPr="0016014A">
          <w:rPr>
            <w:rStyle w:val="a6"/>
            <w:b/>
            <w:lang w:val="en-US"/>
          </w:rPr>
          <w:t>edu</w:t>
        </w:r>
        <w:proofErr w:type="spellEnd"/>
        <w:r w:rsidR="0016014A" w:rsidRPr="0016014A">
          <w:rPr>
            <w:rStyle w:val="a6"/>
            <w:b/>
          </w:rPr>
          <w:t>-</w:t>
        </w:r>
        <w:r w:rsidR="0016014A" w:rsidRPr="0016014A">
          <w:rPr>
            <w:rStyle w:val="a6"/>
            <w:b/>
            <w:lang w:val="en-US"/>
          </w:rPr>
          <w:t>navigator</w:t>
        </w:r>
        <w:r w:rsidR="0016014A" w:rsidRPr="0016014A">
          <w:rPr>
            <w:rStyle w:val="a6"/>
            <w:b/>
          </w:rPr>
          <w:t>.</w:t>
        </w:r>
        <w:proofErr w:type="spellStart"/>
        <w:r w:rsidR="0016014A" w:rsidRPr="0016014A">
          <w:rPr>
            <w:rStyle w:val="a6"/>
            <w:b/>
            <w:lang w:val="en-US"/>
          </w:rPr>
          <w:t>ru</w:t>
        </w:r>
        <w:proofErr w:type="spellEnd"/>
        <w:r w:rsidR="0016014A" w:rsidRPr="0016014A">
          <w:rPr>
            <w:rStyle w:val="a6"/>
            <w:b/>
          </w:rPr>
          <w:t>/</w:t>
        </w:r>
        <w:r w:rsidR="0016014A" w:rsidRPr="0016014A">
          <w:rPr>
            <w:rStyle w:val="a6"/>
            <w:b/>
            <w:lang w:val="en-US"/>
          </w:rPr>
          <w:t>cat</w:t>
        </w:r>
        <w:r w:rsidR="0016014A" w:rsidRPr="0016014A">
          <w:rPr>
            <w:rStyle w:val="a6"/>
            <w:b/>
          </w:rPr>
          <w:t>/11500/1</w:t>
        </w:r>
      </w:hyperlink>
      <w:r w:rsidR="0016014A" w:rsidRPr="0016014A">
        <w:rPr>
          <w:b/>
        </w:rPr>
        <w:t xml:space="preserve"> - </w:t>
      </w:r>
      <w:r w:rsidR="0016014A" w:rsidRPr="0016014A">
        <w:t>Каталог ресурсов по ОЬЖ;</w:t>
      </w:r>
    </w:p>
    <w:p w:rsidR="0016014A" w:rsidRPr="0016014A" w:rsidRDefault="00803153" w:rsidP="0016014A">
      <w:pPr>
        <w:numPr>
          <w:ilvl w:val="0"/>
          <w:numId w:val="2"/>
        </w:numPr>
        <w:tabs>
          <w:tab w:val="clear" w:pos="1440"/>
        </w:tabs>
        <w:suppressAutoHyphens w:val="0"/>
        <w:autoSpaceDE w:val="0"/>
        <w:autoSpaceDN w:val="0"/>
        <w:adjustRightInd w:val="0"/>
        <w:ind w:left="0" w:firstLine="567"/>
        <w:jc w:val="both"/>
        <w:rPr>
          <w:b/>
        </w:rPr>
      </w:pPr>
      <w:hyperlink r:id="rId10" w:history="1">
        <w:r w:rsidR="0016014A" w:rsidRPr="0016014A">
          <w:rPr>
            <w:rStyle w:val="a6"/>
            <w:b/>
          </w:rPr>
          <w:t>http://www.а</w:t>
        </w:r>
        <w:r w:rsidR="0016014A" w:rsidRPr="0016014A">
          <w:rPr>
            <w:rStyle w:val="a6"/>
            <w:b/>
            <w:lang w:val="en-US"/>
          </w:rPr>
          <w:t>festival</w:t>
        </w:r>
        <w:r w:rsidR="0016014A" w:rsidRPr="0016014A">
          <w:rPr>
            <w:rStyle w:val="a6"/>
            <w:b/>
          </w:rPr>
          <w:t>.1</w:t>
        </w:r>
        <w:r w:rsidR="0016014A" w:rsidRPr="0016014A">
          <w:rPr>
            <w:rStyle w:val="a6"/>
            <w:b/>
            <w:lang w:val="en-US"/>
          </w:rPr>
          <w:t>september</w:t>
        </w:r>
        <w:r w:rsidR="0016014A" w:rsidRPr="0016014A">
          <w:rPr>
            <w:rStyle w:val="a6"/>
            <w:b/>
          </w:rPr>
          <w:t>.</w:t>
        </w:r>
        <w:r w:rsidR="0016014A" w:rsidRPr="0016014A">
          <w:rPr>
            <w:rStyle w:val="a6"/>
            <w:b/>
            <w:lang w:val="en-US"/>
          </w:rPr>
          <w:t>ru</w:t>
        </w:r>
        <w:r w:rsidR="0016014A" w:rsidRPr="0016014A">
          <w:rPr>
            <w:rStyle w:val="a6"/>
            <w:b/>
          </w:rPr>
          <w:t>/</w:t>
        </w:r>
        <w:r w:rsidR="0016014A" w:rsidRPr="0016014A">
          <w:rPr>
            <w:rStyle w:val="a6"/>
            <w:b/>
            <w:lang w:val="en-US"/>
          </w:rPr>
          <w:t>subjects</w:t>
        </w:r>
        <w:r w:rsidR="0016014A" w:rsidRPr="0016014A">
          <w:rPr>
            <w:rStyle w:val="a6"/>
            <w:b/>
          </w:rPr>
          <w:t>/12</w:t>
        </w:r>
      </w:hyperlink>
      <w:r w:rsidR="0016014A" w:rsidRPr="0016014A">
        <w:rPr>
          <w:b/>
        </w:rPr>
        <w:t xml:space="preserve"> - </w:t>
      </w:r>
      <w:r w:rsidR="0016014A" w:rsidRPr="0016014A">
        <w:t>Фестиваль «Открытый урок», материалы по ОБЖ;</w:t>
      </w:r>
    </w:p>
    <w:p w:rsidR="0016014A" w:rsidRPr="0016014A" w:rsidRDefault="0016014A" w:rsidP="0016014A">
      <w:pPr>
        <w:numPr>
          <w:ilvl w:val="0"/>
          <w:numId w:val="2"/>
        </w:numPr>
        <w:tabs>
          <w:tab w:val="clear" w:pos="1440"/>
        </w:tabs>
        <w:suppressAutoHyphens w:val="0"/>
        <w:autoSpaceDE w:val="0"/>
        <w:autoSpaceDN w:val="0"/>
        <w:adjustRightInd w:val="0"/>
        <w:ind w:left="0" w:firstLine="567"/>
        <w:jc w:val="both"/>
      </w:pPr>
      <w:r w:rsidRPr="0016014A">
        <w:rPr>
          <w:b/>
          <w:lang w:val="en-US"/>
        </w:rPr>
        <w:t>http</w:t>
      </w:r>
      <w:r w:rsidRPr="0016014A">
        <w:rPr>
          <w:b/>
        </w:rPr>
        <w:t>://</w:t>
      </w:r>
      <w:r w:rsidRPr="0016014A">
        <w:rPr>
          <w:b/>
          <w:lang w:val="en-US"/>
        </w:rPr>
        <w:t>www</w:t>
      </w:r>
      <w:r w:rsidRPr="0016014A">
        <w:rPr>
          <w:b/>
        </w:rPr>
        <w:t>.</w:t>
      </w:r>
      <w:proofErr w:type="spellStart"/>
      <w:r w:rsidRPr="0016014A">
        <w:rPr>
          <w:b/>
          <w:lang w:val="en-US"/>
        </w:rPr>
        <w:t>uroki</w:t>
      </w:r>
      <w:proofErr w:type="spellEnd"/>
      <w:r w:rsidRPr="0016014A">
        <w:rPr>
          <w:b/>
        </w:rPr>
        <w:t>.</w:t>
      </w:r>
      <w:r w:rsidRPr="0016014A">
        <w:rPr>
          <w:b/>
          <w:lang w:val="en-US"/>
        </w:rPr>
        <w:t>net</w:t>
      </w:r>
      <w:r w:rsidRPr="0016014A">
        <w:rPr>
          <w:b/>
        </w:rPr>
        <w:t>/</w:t>
      </w:r>
      <w:proofErr w:type="spellStart"/>
      <w:r w:rsidRPr="0016014A">
        <w:rPr>
          <w:b/>
          <w:lang w:val="en-US"/>
        </w:rPr>
        <w:t>dokobgd</w:t>
      </w:r>
      <w:proofErr w:type="spellEnd"/>
      <w:r w:rsidRPr="0016014A">
        <w:rPr>
          <w:b/>
        </w:rPr>
        <w:t>/</w:t>
      </w:r>
      <w:proofErr w:type="spellStart"/>
      <w:r w:rsidRPr="0016014A">
        <w:rPr>
          <w:b/>
          <w:lang w:val="en-US"/>
        </w:rPr>
        <w:t>htm</w:t>
      </w:r>
      <w:proofErr w:type="spellEnd"/>
      <w:r w:rsidRPr="0016014A">
        <w:rPr>
          <w:b/>
        </w:rPr>
        <w:t xml:space="preserve"> – </w:t>
      </w:r>
      <w:r w:rsidRPr="0016014A">
        <w:t>Для учителя ОБЖД материалы к урокам, сценарии внеклассных мероприятий, документы;</w:t>
      </w:r>
    </w:p>
    <w:p w:rsidR="0016014A" w:rsidRDefault="0016014A" w:rsidP="002756C9">
      <w:pPr>
        <w:tabs>
          <w:tab w:val="left" w:pos="1114"/>
        </w:tabs>
        <w:rPr>
          <w:b/>
          <w:sz w:val="28"/>
        </w:rPr>
      </w:pPr>
    </w:p>
    <w:p w:rsidR="002756C9" w:rsidRPr="006A1AA9" w:rsidRDefault="002756C9" w:rsidP="002756C9">
      <w:pPr>
        <w:spacing w:line="360" w:lineRule="auto"/>
        <w:jc w:val="center"/>
        <w:rPr>
          <w:b/>
          <w:color w:val="000000"/>
          <w:sz w:val="28"/>
          <w:szCs w:val="28"/>
        </w:rPr>
      </w:pPr>
      <w:r w:rsidRPr="006A1AA9">
        <w:rPr>
          <w:b/>
          <w:color w:val="000000"/>
          <w:sz w:val="28"/>
          <w:szCs w:val="28"/>
        </w:rPr>
        <w:t>Критерии оценивания достижений учащихся</w:t>
      </w:r>
    </w:p>
    <w:p w:rsidR="002756C9" w:rsidRPr="006A1AA9" w:rsidRDefault="002756C9" w:rsidP="002756C9">
      <w:pPr>
        <w:tabs>
          <w:tab w:val="left" w:pos="1540"/>
        </w:tabs>
        <w:suppressAutoHyphens w:val="0"/>
        <w:spacing w:line="360" w:lineRule="auto"/>
        <w:rPr>
          <w:sz w:val="28"/>
          <w:szCs w:val="28"/>
        </w:rPr>
      </w:pPr>
      <w:r w:rsidRPr="006A1AA9">
        <w:rPr>
          <w:sz w:val="28"/>
          <w:szCs w:val="28"/>
        </w:rPr>
        <w:t>Оценка «5» - ответ не требует дополнений, весь материал изложен в полном объеме.</w:t>
      </w:r>
    </w:p>
    <w:p w:rsidR="002756C9" w:rsidRPr="006A1AA9" w:rsidRDefault="002756C9" w:rsidP="002756C9">
      <w:pPr>
        <w:tabs>
          <w:tab w:val="left" w:pos="1540"/>
        </w:tabs>
        <w:suppressAutoHyphens w:val="0"/>
        <w:spacing w:line="360" w:lineRule="auto"/>
        <w:rPr>
          <w:sz w:val="28"/>
          <w:szCs w:val="28"/>
        </w:rPr>
      </w:pPr>
      <w:r w:rsidRPr="006A1AA9">
        <w:rPr>
          <w:sz w:val="28"/>
          <w:szCs w:val="28"/>
        </w:rPr>
        <w:t>Оценка «4» - в изложении материала допущены незначительные ошибки, неточности.</w:t>
      </w:r>
    </w:p>
    <w:p w:rsidR="002756C9" w:rsidRPr="006A1AA9" w:rsidRDefault="002756C9" w:rsidP="002756C9">
      <w:pPr>
        <w:tabs>
          <w:tab w:val="left" w:pos="1540"/>
        </w:tabs>
        <w:suppressAutoHyphens w:val="0"/>
        <w:spacing w:line="360" w:lineRule="auto"/>
        <w:rPr>
          <w:sz w:val="28"/>
          <w:szCs w:val="28"/>
        </w:rPr>
      </w:pPr>
      <w:r w:rsidRPr="006A1AA9">
        <w:rPr>
          <w:sz w:val="28"/>
          <w:szCs w:val="28"/>
        </w:rPr>
        <w:t>Оценка «3» - в усвоении и изложении материала имеются существенные пробелы, изложение не самостоятельное (наводящие вопросы учителя, помощь учащихся), в ответе имеются существенные ошибки.</w:t>
      </w:r>
    </w:p>
    <w:p w:rsidR="002756C9" w:rsidRPr="006A1AA9" w:rsidRDefault="002756C9" w:rsidP="002756C9">
      <w:pPr>
        <w:widowControl w:val="0"/>
        <w:shd w:val="clear" w:color="auto" w:fill="FFFFFF"/>
        <w:tabs>
          <w:tab w:val="left" w:pos="571"/>
        </w:tabs>
        <w:suppressAutoHyphens w:val="0"/>
        <w:autoSpaceDE w:val="0"/>
        <w:autoSpaceDN w:val="0"/>
        <w:adjustRightInd w:val="0"/>
        <w:spacing w:line="360" w:lineRule="auto"/>
        <w:rPr>
          <w:color w:val="000000"/>
          <w:sz w:val="28"/>
          <w:szCs w:val="28"/>
        </w:rPr>
      </w:pPr>
      <w:r w:rsidRPr="006A1AA9">
        <w:rPr>
          <w:sz w:val="28"/>
          <w:szCs w:val="28"/>
        </w:rPr>
        <w:t>Оценка «2» - основное содержание материала по вопросу не раскрыто</w:t>
      </w:r>
    </w:p>
    <w:p w:rsidR="002756C9" w:rsidRDefault="002756C9" w:rsidP="002756C9"/>
    <w:p w:rsidR="002756C9" w:rsidRPr="004F4BF8" w:rsidRDefault="002756C9" w:rsidP="002756C9">
      <w:pPr>
        <w:spacing w:line="360" w:lineRule="auto"/>
        <w:rPr>
          <w:i/>
          <w:color w:val="000000"/>
          <w:sz w:val="28"/>
          <w:szCs w:val="28"/>
        </w:rPr>
      </w:pPr>
      <w:r w:rsidRPr="004F4BF8">
        <w:rPr>
          <w:sz w:val="28"/>
          <w:szCs w:val="28"/>
        </w:rPr>
        <w:t xml:space="preserve">По итогам каждого полугодия проводится контрольная работа. Итого 4 </w:t>
      </w:r>
      <w:proofErr w:type="gramStart"/>
      <w:r w:rsidRPr="004F4BF8">
        <w:rPr>
          <w:sz w:val="28"/>
          <w:szCs w:val="28"/>
        </w:rPr>
        <w:t>контрольных</w:t>
      </w:r>
      <w:proofErr w:type="gramEnd"/>
      <w:r w:rsidRPr="004F4BF8">
        <w:rPr>
          <w:sz w:val="28"/>
          <w:szCs w:val="28"/>
        </w:rPr>
        <w:t xml:space="preserve"> работы. </w:t>
      </w:r>
      <w:r w:rsidRPr="004F4BF8">
        <w:rPr>
          <w:color w:val="000000"/>
          <w:sz w:val="28"/>
          <w:szCs w:val="28"/>
        </w:rPr>
        <w:t xml:space="preserve">Тексты контрольных работ для каждого класса представлены в </w:t>
      </w:r>
      <w:r w:rsidRPr="004F4BF8">
        <w:rPr>
          <w:i/>
          <w:color w:val="000000"/>
          <w:sz w:val="28"/>
          <w:szCs w:val="28"/>
        </w:rPr>
        <w:t>приложении</w:t>
      </w:r>
    </w:p>
    <w:p w:rsidR="0016014A" w:rsidRPr="0016014A" w:rsidRDefault="002756C9" w:rsidP="002756C9">
      <w:pPr>
        <w:tabs>
          <w:tab w:val="left" w:pos="1114"/>
        </w:tabs>
        <w:rPr>
          <w:b/>
          <w:u w:val="single"/>
        </w:rPr>
        <w:sectPr w:rsidR="0016014A" w:rsidRPr="0016014A" w:rsidSect="0016014A">
          <w:footnotePr>
            <w:pos w:val="beneathText"/>
          </w:footnotePr>
          <w:pgSz w:w="16837" w:h="11905" w:orient="landscape"/>
          <w:pgMar w:top="720" w:right="720" w:bottom="720" w:left="720" w:header="720" w:footer="0" w:gutter="0"/>
          <w:cols w:space="720"/>
          <w:docGrid w:linePitch="360"/>
        </w:sectPr>
      </w:pPr>
      <w:r w:rsidRPr="004F4BF8">
        <w:rPr>
          <w:color w:val="333333"/>
          <w:sz w:val="28"/>
          <w:szCs w:val="28"/>
        </w:rPr>
        <w:t>Все вопросы тестовых заданий соответствуют материалу из учебника ОБЖ для 8-9 классов, авторы Смирнов А.Т. и Хренников Б.О. Также прилагаются таблица с ответами и критерии оценивания данных работ</w:t>
      </w:r>
    </w:p>
    <w:p w:rsidR="0016014A" w:rsidRPr="0016014A" w:rsidRDefault="0016014A" w:rsidP="0016014A">
      <w:pPr>
        <w:spacing w:line="360" w:lineRule="auto"/>
        <w:jc w:val="center"/>
        <w:rPr>
          <w:b/>
        </w:rPr>
      </w:pPr>
    </w:p>
    <w:p w:rsidR="0016014A" w:rsidRPr="0016014A" w:rsidRDefault="0016014A" w:rsidP="0016014A">
      <w:pPr>
        <w:spacing w:line="360" w:lineRule="auto"/>
        <w:jc w:val="center"/>
        <w:rPr>
          <w:b/>
        </w:rPr>
      </w:pPr>
      <w:r w:rsidRPr="0016014A">
        <w:rPr>
          <w:b/>
        </w:rPr>
        <w:t xml:space="preserve">Календарно-тематическое планирование ОБЖ – 9 класс </w:t>
      </w:r>
    </w:p>
    <w:p w:rsidR="0016014A" w:rsidRPr="0016014A" w:rsidRDefault="002756C9" w:rsidP="0016014A">
      <w:pPr>
        <w:spacing w:line="360" w:lineRule="auto"/>
        <w:jc w:val="center"/>
        <w:rPr>
          <w:b/>
        </w:rPr>
      </w:pPr>
      <w:r>
        <w:rPr>
          <w:b/>
        </w:rPr>
        <w:t>33</w:t>
      </w:r>
      <w:r w:rsidR="0016014A" w:rsidRPr="0016014A">
        <w:rPr>
          <w:b/>
        </w:rPr>
        <w:t xml:space="preserve"> часа (1час в неделю)</w:t>
      </w:r>
    </w:p>
    <w:p w:rsidR="0016014A" w:rsidRPr="0016014A" w:rsidRDefault="0016014A" w:rsidP="0016014A">
      <w:pPr>
        <w:spacing w:line="360" w:lineRule="auto"/>
        <w:jc w:val="center"/>
        <w:rPr>
          <w:b/>
        </w:rPr>
      </w:pPr>
    </w:p>
    <w:tbl>
      <w:tblPr>
        <w:tblW w:w="14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8"/>
        <w:gridCol w:w="2904"/>
        <w:gridCol w:w="2162"/>
        <w:gridCol w:w="2692"/>
        <w:gridCol w:w="3298"/>
        <w:gridCol w:w="1504"/>
        <w:gridCol w:w="1618"/>
      </w:tblGrid>
      <w:tr w:rsidR="0016014A" w:rsidRPr="0016014A" w:rsidTr="005A5AD5">
        <w:tc>
          <w:tcPr>
            <w:tcW w:w="598" w:type="dxa"/>
            <w:vMerge w:val="restart"/>
          </w:tcPr>
          <w:p w:rsidR="0016014A" w:rsidRPr="0016014A" w:rsidRDefault="0016014A" w:rsidP="005A5AD5">
            <w:pPr>
              <w:spacing w:line="360" w:lineRule="auto"/>
              <w:jc w:val="center"/>
            </w:pPr>
            <w:r w:rsidRPr="0016014A">
              <w:t>№</w:t>
            </w:r>
          </w:p>
        </w:tc>
        <w:tc>
          <w:tcPr>
            <w:tcW w:w="2904" w:type="dxa"/>
            <w:vMerge w:val="restart"/>
          </w:tcPr>
          <w:p w:rsidR="0016014A" w:rsidRPr="0016014A" w:rsidRDefault="0016014A" w:rsidP="005A5AD5">
            <w:pPr>
              <w:spacing w:line="360" w:lineRule="auto"/>
              <w:jc w:val="center"/>
              <w:rPr>
                <w:b/>
              </w:rPr>
            </w:pPr>
            <w:r w:rsidRPr="0016014A">
              <w:t>Тема урока</w:t>
            </w:r>
          </w:p>
        </w:tc>
        <w:tc>
          <w:tcPr>
            <w:tcW w:w="2162" w:type="dxa"/>
            <w:vMerge w:val="restart"/>
          </w:tcPr>
          <w:p w:rsidR="0016014A" w:rsidRPr="0016014A" w:rsidRDefault="0016014A" w:rsidP="005A5AD5">
            <w:pPr>
              <w:spacing w:line="360" w:lineRule="auto"/>
              <w:jc w:val="center"/>
              <w:rPr>
                <w:lang w:eastAsia="en-US"/>
              </w:rPr>
            </w:pPr>
            <w:r w:rsidRPr="0016014A">
              <w:t>Тип урока</w:t>
            </w:r>
          </w:p>
        </w:tc>
        <w:tc>
          <w:tcPr>
            <w:tcW w:w="2692" w:type="dxa"/>
            <w:vMerge w:val="restart"/>
          </w:tcPr>
          <w:p w:rsidR="0016014A" w:rsidRPr="0016014A" w:rsidRDefault="0016014A" w:rsidP="005A5AD5">
            <w:pPr>
              <w:spacing w:line="360" w:lineRule="auto"/>
              <w:jc w:val="center"/>
              <w:rPr>
                <w:lang w:eastAsia="en-US"/>
              </w:rPr>
            </w:pPr>
            <w:r w:rsidRPr="0016014A">
              <w:t>Основные понятия</w:t>
            </w:r>
          </w:p>
        </w:tc>
        <w:tc>
          <w:tcPr>
            <w:tcW w:w="3298" w:type="dxa"/>
            <w:vMerge w:val="restart"/>
          </w:tcPr>
          <w:p w:rsidR="0016014A" w:rsidRPr="0016014A" w:rsidRDefault="0016014A" w:rsidP="005A5AD5">
            <w:pPr>
              <w:spacing w:line="360" w:lineRule="auto"/>
              <w:jc w:val="center"/>
              <w:rPr>
                <w:lang w:eastAsia="en-US"/>
              </w:rPr>
            </w:pPr>
            <w:r w:rsidRPr="0016014A">
              <w:t xml:space="preserve">Требования к уровню подготовки </w:t>
            </w:r>
            <w:proofErr w:type="gramStart"/>
            <w:r w:rsidRPr="0016014A">
              <w:t>обучающихся</w:t>
            </w:r>
            <w:proofErr w:type="gramEnd"/>
          </w:p>
        </w:tc>
        <w:tc>
          <w:tcPr>
            <w:tcW w:w="3122" w:type="dxa"/>
            <w:gridSpan w:val="2"/>
          </w:tcPr>
          <w:p w:rsidR="0016014A" w:rsidRPr="0016014A" w:rsidRDefault="0016014A" w:rsidP="005A5AD5">
            <w:pPr>
              <w:spacing w:line="360" w:lineRule="auto"/>
              <w:jc w:val="center"/>
            </w:pPr>
            <w:r w:rsidRPr="0016014A">
              <w:t>Дата</w:t>
            </w:r>
          </w:p>
        </w:tc>
      </w:tr>
      <w:tr w:rsidR="0016014A" w:rsidRPr="0016014A" w:rsidTr="005A5AD5">
        <w:trPr>
          <w:trHeight w:val="217"/>
        </w:trPr>
        <w:tc>
          <w:tcPr>
            <w:tcW w:w="598" w:type="dxa"/>
            <w:vMerge/>
          </w:tcPr>
          <w:p w:rsidR="0016014A" w:rsidRPr="0016014A" w:rsidRDefault="0016014A" w:rsidP="005A5AD5">
            <w:pPr>
              <w:spacing w:line="360" w:lineRule="auto"/>
              <w:jc w:val="center"/>
              <w:rPr>
                <w:b/>
              </w:rPr>
            </w:pPr>
          </w:p>
        </w:tc>
        <w:tc>
          <w:tcPr>
            <w:tcW w:w="2904" w:type="dxa"/>
            <w:vMerge/>
          </w:tcPr>
          <w:p w:rsidR="0016014A" w:rsidRPr="0016014A" w:rsidRDefault="0016014A" w:rsidP="005A5AD5">
            <w:pPr>
              <w:spacing w:line="360" w:lineRule="auto"/>
              <w:jc w:val="center"/>
              <w:rPr>
                <w:b/>
              </w:rPr>
            </w:pPr>
          </w:p>
        </w:tc>
        <w:tc>
          <w:tcPr>
            <w:tcW w:w="2162" w:type="dxa"/>
            <w:vMerge/>
            <w:vAlign w:val="center"/>
          </w:tcPr>
          <w:p w:rsidR="0016014A" w:rsidRPr="0016014A" w:rsidRDefault="0016014A" w:rsidP="005A5AD5">
            <w:pPr>
              <w:spacing w:line="360" w:lineRule="auto"/>
              <w:rPr>
                <w:lang w:eastAsia="en-US"/>
              </w:rPr>
            </w:pPr>
          </w:p>
        </w:tc>
        <w:tc>
          <w:tcPr>
            <w:tcW w:w="2692" w:type="dxa"/>
            <w:vMerge/>
            <w:vAlign w:val="center"/>
          </w:tcPr>
          <w:p w:rsidR="0016014A" w:rsidRPr="0016014A" w:rsidRDefault="0016014A" w:rsidP="005A5AD5">
            <w:pPr>
              <w:spacing w:line="360" w:lineRule="auto"/>
              <w:rPr>
                <w:lang w:eastAsia="en-US"/>
              </w:rPr>
            </w:pPr>
          </w:p>
        </w:tc>
        <w:tc>
          <w:tcPr>
            <w:tcW w:w="3298" w:type="dxa"/>
            <w:vMerge/>
            <w:vAlign w:val="center"/>
          </w:tcPr>
          <w:p w:rsidR="0016014A" w:rsidRPr="0016014A" w:rsidRDefault="0016014A" w:rsidP="005A5AD5">
            <w:pPr>
              <w:spacing w:line="360" w:lineRule="auto"/>
              <w:rPr>
                <w:lang w:eastAsia="en-US"/>
              </w:rPr>
            </w:pPr>
          </w:p>
        </w:tc>
        <w:tc>
          <w:tcPr>
            <w:tcW w:w="1504" w:type="dxa"/>
          </w:tcPr>
          <w:p w:rsidR="0016014A" w:rsidRPr="0016014A" w:rsidRDefault="0016014A" w:rsidP="005A5AD5">
            <w:pPr>
              <w:spacing w:line="360" w:lineRule="auto"/>
              <w:jc w:val="center"/>
            </w:pPr>
            <w:r w:rsidRPr="0016014A">
              <w:t>План</w:t>
            </w:r>
          </w:p>
        </w:tc>
        <w:tc>
          <w:tcPr>
            <w:tcW w:w="1618" w:type="dxa"/>
          </w:tcPr>
          <w:p w:rsidR="0016014A" w:rsidRPr="0016014A" w:rsidRDefault="0016014A" w:rsidP="005A5AD5">
            <w:pPr>
              <w:spacing w:line="360" w:lineRule="auto"/>
              <w:jc w:val="center"/>
            </w:pPr>
            <w:r w:rsidRPr="0016014A">
              <w:t>Факт</w:t>
            </w:r>
          </w:p>
        </w:tc>
      </w:tr>
      <w:tr w:rsidR="0016014A" w:rsidRPr="0016014A" w:rsidTr="005A5AD5">
        <w:trPr>
          <w:trHeight w:val="217"/>
        </w:trPr>
        <w:tc>
          <w:tcPr>
            <w:tcW w:w="14776" w:type="dxa"/>
            <w:gridSpan w:val="7"/>
          </w:tcPr>
          <w:p w:rsidR="0016014A" w:rsidRPr="0016014A" w:rsidRDefault="0016014A" w:rsidP="0016014A">
            <w:pPr>
              <w:spacing w:line="360" w:lineRule="auto"/>
              <w:jc w:val="center"/>
              <w:rPr>
                <w:b/>
                <w:lang w:eastAsia="en-US"/>
              </w:rPr>
            </w:pPr>
            <w:r w:rsidRPr="0016014A">
              <w:rPr>
                <w:b/>
                <w:lang w:eastAsia="en-US"/>
              </w:rPr>
              <w:t>1-я четверть</w:t>
            </w:r>
          </w:p>
          <w:p w:rsidR="0016014A" w:rsidRPr="0016014A" w:rsidRDefault="0016014A" w:rsidP="005A5AD5">
            <w:pPr>
              <w:spacing w:line="360" w:lineRule="auto"/>
              <w:jc w:val="center"/>
              <w:rPr>
                <w:b/>
              </w:rPr>
            </w:pPr>
            <w:r w:rsidRPr="0016014A">
              <w:rPr>
                <w:b/>
              </w:rPr>
              <w:t>Модуль 1.Основы безопасности личности, общества и государства (24)</w:t>
            </w:r>
          </w:p>
          <w:p w:rsidR="0016014A" w:rsidRPr="0016014A" w:rsidRDefault="0016014A" w:rsidP="005A5AD5">
            <w:pPr>
              <w:spacing w:line="360" w:lineRule="auto"/>
              <w:jc w:val="center"/>
              <w:rPr>
                <w:b/>
                <w:i/>
                <w:lang w:eastAsia="en-US"/>
              </w:rPr>
            </w:pPr>
            <w:r w:rsidRPr="0016014A">
              <w:rPr>
                <w:b/>
                <w:i/>
              </w:rPr>
              <w:t>Раздел 1. Основы комплексной безопасности(8ч)</w:t>
            </w:r>
          </w:p>
          <w:p w:rsidR="0016014A" w:rsidRPr="0016014A" w:rsidRDefault="0016014A" w:rsidP="005A5AD5">
            <w:pPr>
              <w:pStyle w:val="a4"/>
              <w:spacing w:line="360" w:lineRule="auto"/>
              <w:jc w:val="center"/>
              <w:rPr>
                <w:b/>
                <w:i/>
              </w:rPr>
            </w:pPr>
            <w:r w:rsidRPr="0016014A">
              <w:rPr>
                <w:b/>
              </w:rPr>
              <w:t>1.1 Национальная безопасность России в мировом  сообществе (4ч)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1.</w:t>
            </w:r>
          </w:p>
        </w:tc>
        <w:tc>
          <w:tcPr>
            <w:tcW w:w="2904" w:type="dxa"/>
          </w:tcPr>
          <w:p w:rsidR="0016014A" w:rsidRPr="0016014A" w:rsidRDefault="0016014A" w:rsidP="005A5AD5">
            <w:pPr>
              <w:spacing w:line="360" w:lineRule="auto"/>
              <w:rPr>
                <w:lang w:eastAsia="en-US"/>
              </w:rPr>
            </w:pPr>
            <w:r w:rsidRPr="0016014A">
              <w:t xml:space="preserve">Россия в мировом сообществе.  </w:t>
            </w:r>
          </w:p>
        </w:tc>
        <w:tc>
          <w:tcPr>
            <w:tcW w:w="2162" w:type="dxa"/>
          </w:tcPr>
          <w:p w:rsidR="0016014A" w:rsidRPr="0016014A" w:rsidRDefault="0016014A" w:rsidP="005A5AD5">
            <w:pPr>
              <w:spacing w:line="360" w:lineRule="auto"/>
              <w:rPr>
                <w:lang w:eastAsia="en-US"/>
              </w:rPr>
            </w:pPr>
            <w:r w:rsidRPr="0016014A">
              <w:t>Урок  изучения и первичного закрепления новых знаний</w:t>
            </w:r>
          </w:p>
        </w:tc>
        <w:tc>
          <w:tcPr>
            <w:tcW w:w="2692" w:type="dxa"/>
          </w:tcPr>
          <w:p w:rsidR="0016014A" w:rsidRPr="0016014A" w:rsidRDefault="0016014A" w:rsidP="005A5AD5">
            <w:pPr>
              <w:spacing w:line="360" w:lineRule="auto"/>
              <w:rPr>
                <w:lang w:eastAsia="en-US"/>
              </w:rPr>
            </w:pPr>
            <w:r w:rsidRPr="0016014A">
              <w:t>Принципы национальной безопасности</w:t>
            </w:r>
          </w:p>
        </w:tc>
        <w:tc>
          <w:tcPr>
            <w:tcW w:w="3298" w:type="dxa"/>
          </w:tcPr>
          <w:p w:rsidR="0016014A" w:rsidRPr="0016014A" w:rsidRDefault="0016014A" w:rsidP="005A5AD5">
            <w:pPr>
              <w:spacing w:line="360" w:lineRule="auto"/>
              <w:rPr>
                <w:lang w:eastAsia="en-US"/>
              </w:rPr>
            </w:pPr>
            <w:r w:rsidRPr="0016014A">
              <w:t>Знать принципы национальной безопасности, значение для России сотрудничества со странами СНГ. Быть патриотом своей Родины</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pPr>
            <w:r w:rsidRPr="0016014A">
              <w:t>2</w:t>
            </w:r>
          </w:p>
        </w:tc>
        <w:tc>
          <w:tcPr>
            <w:tcW w:w="2904" w:type="dxa"/>
          </w:tcPr>
          <w:p w:rsidR="0016014A" w:rsidRPr="0016014A" w:rsidRDefault="0016014A" w:rsidP="005A5AD5">
            <w:pPr>
              <w:spacing w:line="360" w:lineRule="auto"/>
            </w:pPr>
            <w:r w:rsidRPr="0016014A">
              <w:t>Национальные интересы России в современном мире</w:t>
            </w:r>
          </w:p>
          <w:p w:rsidR="0016014A" w:rsidRPr="0016014A" w:rsidRDefault="0016014A" w:rsidP="005A5AD5">
            <w:pPr>
              <w:spacing w:line="360" w:lineRule="auto"/>
            </w:pP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Национальные интересы России их содержание.</w:t>
            </w:r>
          </w:p>
        </w:tc>
        <w:tc>
          <w:tcPr>
            <w:tcW w:w="3298" w:type="dxa"/>
          </w:tcPr>
          <w:p w:rsidR="0016014A" w:rsidRPr="0016014A" w:rsidRDefault="0016014A" w:rsidP="005A5AD5">
            <w:pPr>
              <w:spacing w:line="360" w:lineRule="auto"/>
            </w:pPr>
            <w:r w:rsidRPr="0016014A">
              <w:t>Знать какие интересы Россия имеет внутри страны и за рубежом.</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3</w:t>
            </w:r>
          </w:p>
        </w:tc>
        <w:tc>
          <w:tcPr>
            <w:tcW w:w="2904" w:type="dxa"/>
          </w:tcPr>
          <w:p w:rsidR="0016014A" w:rsidRPr="0016014A" w:rsidRDefault="0016014A" w:rsidP="005A5AD5">
            <w:pPr>
              <w:spacing w:line="360" w:lineRule="auto"/>
              <w:rPr>
                <w:lang w:eastAsia="en-US"/>
              </w:rPr>
            </w:pPr>
            <w:r w:rsidRPr="0016014A">
              <w:t xml:space="preserve">Основные угрозы национальным интересам </w:t>
            </w:r>
            <w:r w:rsidRPr="0016014A">
              <w:lastRenderedPageBreak/>
              <w:t>и безопасности  России</w:t>
            </w:r>
          </w:p>
        </w:tc>
        <w:tc>
          <w:tcPr>
            <w:tcW w:w="2162" w:type="dxa"/>
          </w:tcPr>
          <w:p w:rsidR="0016014A" w:rsidRPr="0016014A" w:rsidRDefault="0016014A" w:rsidP="005A5AD5">
            <w:pPr>
              <w:spacing w:line="360" w:lineRule="auto"/>
              <w:rPr>
                <w:lang w:eastAsia="en-US"/>
              </w:rPr>
            </w:pPr>
            <w:r w:rsidRPr="0016014A">
              <w:lastRenderedPageBreak/>
              <w:t>Комбинированный</w:t>
            </w:r>
          </w:p>
        </w:tc>
        <w:tc>
          <w:tcPr>
            <w:tcW w:w="2692" w:type="dxa"/>
          </w:tcPr>
          <w:p w:rsidR="0016014A" w:rsidRPr="0016014A" w:rsidRDefault="0016014A" w:rsidP="005A5AD5">
            <w:pPr>
              <w:spacing w:line="360" w:lineRule="auto"/>
              <w:rPr>
                <w:lang w:eastAsia="en-US"/>
              </w:rPr>
            </w:pPr>
            <w:r w:rsidRPr="0016014A">
              <w:t xml:space="preserve">Национальные интересы России  в </w:t>
            </w:r>
            <w:r w:rsidRPr="0016014A">
              <w:lastRenderedPageBreak/>
              <w:t xml:space="preserve">современном мире, основные угрозы национальным интересам России </w:t>
            </w:r>
          </w:p>
        </w:tc>
        <w:tc>
          <w:tcPr>
            <w:tcW w:w="3298" w:type="dxa"/>
          </w:tcPr>
          <w:p w:rsidR="0016014A" w:rsidRPr="0016014A" w:rsidRDefault="0016014A" w:rsidP="005A5AD5">
            <w:pPr>
              <w:spacing w:line="360" w:lineRule="auto"/>
              <w:rPr>
                <w:lang w:eastAsia="en-US"/>
              </w:rPr>
            </w:pPr>
            <w:r w:rsidRPr="0016014A">
              <w:lastRenderedPageBreak/>
              <w:t xml:space="preserve">Знать  и уметь ориентироваться в </w:t>
            </w:r>
            <w:r w:rsidRPr="0016014A">
              <w:lastRenderedPageBreak/>
              <w:t>политической обстановке и степень влияния каждого человека на национальную безопасность России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1976"/>
        </w:trPr>
        <w:tc>
          <w:tcPr>
            <w:tcW w:w="598" w:type="dxa"/>
          </w:tcPr>
          <w:p w:rsidR="0016014A" w:rsidRPr="0016014A" w:rsidRDefault="0016014A" w:rsidP="005A5AD5">
            <w:pPr>
              <w:spacing w:line="360" w:lineRule="auto"/>
            </w:pPr>
            <w:r w:rsidRPr="0016014A">
              <w:lastRenderedPageBreak/>
              <w:t>4</w:t>
            </w:r>
          </w:p>
          <w:p w:rsidR="0016014A" w:rsidRPr="0016014A" w:rsidRDefault="0016014A" w:rsidP="005A5AD5">
            <w:pPr>
              <w:spacing w:line="360" w:lineRule="auto"/>
            </w:pPr>
          </w:p>
        </w:tc>
        <w:tc>
          <w:tcPr>
            <w:tcW w:w="2904" w:type="dxa"/>
          </w:tcPr>
          <w:p w:rsidR="0016014A" w:rsidRPr="0016014A" w:rsidRDefault="0016014A" w:rsidP="005A5AD5">
            <w:pPr>
              <w:spacing w:line="360" w:lineRule="auto"/>
            </w:pPr>
            <w:r w:rsidRPr="0016014A">
              <w:t xml:space="preserve"> Влияние культуры безопасности жизнедеятельности населения на национальную безопасность России</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Формирование общей культуры населения в области безопасности жизнедеятельности</w:t>
            </w:r>
          </w:p>
        </w:tc>
        <w:tc>
          <w:tcPr>
            <w:tcW w:w="3298" w:type="dxa"/>
          </w:tcPr>
          <w:p w:rsidR="0016014A" w:rsidRPr="0016014A" w:rsidRDefault="0016014A" w:rsidP="005A5AD5">
            <w:pPr>
              <w:spacing w:line="360" w:lineRule="auto"/>
            </w:pP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pPr>
          </w:p>
        </w:tc>
      </w:tr>
      <w:tr w:rsidR="0016014A" w:rsidRPr="0016014A" w:rsidTr="005A5AD5">
        <w:trPr>
          <w:trHeight w:val="441"/>
        </w:trPr>
        <w:tc>
          <w:tcPr>
            <w:tcW w:w="14776" w:type="dxa"/>
            <w:gridSpan w:val="7"/>
          </w:tcPr>
          <w:p w:rsidR="0016014A" w:rsidRPr="0016014A" w:rsidRDefault="0016014A" w:rsidP="005A5AD5">
            <w:pPr>
              <w:spacing w:line="360" w:lineRule="auto"/>
              <w:jc w:val="center"/>
              <w:rPr>
                <w:b/>
              </w:rPr>
            </w:pPr>
            <w:r w:rsidRPr="0016014A">
              <w:rPr>
                <w:b/>
              </w:rPr>
              <w:t>1.2.ЧС  мирного и военного времени и национальная безопасности России (4ч)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5</w:t>
            </w:r>
          </w:p>
        </w:tc>
        <w:tc>
          <w:tcPr>
            <w:tcW w:w="2904" w:type="dxa"/>
          </w:tcPr>
          <w:p w:rsidR="0016014A" w:rsidRPr="0016014A" w:rsidRDefault="0016014A" w:rsidP="005A5AD5">
            <w:pPr>
              <w:spacing w:line="360" w:lineRule="auto"/>
            </w:pPr>
            <w:r w:rsidRPr="0016014A">
              <w:t xml:space="preserve"> Чрезвычайные ситуации  и  их классификация.</w:t>
            </w:r>
          </w:p>
          <w:p w:rsidR="0016014A" w:rsidRPr="0016014A" w:rsidRDefault="0016014A" w:rsidP="005A5AD5">
            <w:pPr>
              <w:spacing w:line="360" w:lineRule="auto"/>
            </w:pP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Классификация ЧС, основные  причины увеличения их числа </w:t>
            </w:r>
          </w:p>
        </w:tc>
        <w:tc>
          <w:tcPr>
            <w:tcW w:w="3298" w:type="dxa"/>
          </w:tcPr>
          <w:p w:rsidR="0016014A" w:rsidRPr="0016014A" w:rsidRDefault="0016014A" w:rsidP="005A5AD5">
            <w:pPr>
              <w:spacing w:line="360" w:lineRule="auto"/>
              <w:rPr>
                <w:lang w:eastAsia="en-US"/>
              </w:rPr>
            </w:pPr>
            <w:r w:rsidRPr="0016014A">
              <w:t>Знать ЧС природного и техногенного характера их причины и последствия</w:t>
            </w:r>
            <w:proofErr w:type="gramStart"/>
            <w:r w:rsidRPr="0016014A">
              <w:t>.</w:t>
            </w:r>
            <w:proofErr w:type="gramEnd"/>
            <w:r w:rsidRPr="0016014A">
              <w:br/>
            </w:r>
            <w:proofErr w:type="gramStart"/>
            <w:r w:rsidRPr="0016014A">
              <w:t>у</w:t>
            </w:r>
            <w:proofErr w:type="gramEnd"/>
            <w:r w:rsidRPr="0016014A">
              <w:t xml:space="preserve">меть правильно вести себя при ЧС  </w:t>
            </w:r>
          </w:p>
        </w:tc>
        <w:tc>
          <w:tcPr>
            <w:tcW w:w="1504" w:type="dxa"/>
          </w:tcPr>
          <w:p w:rsidR="0016014A" w:rsidRPr="0016014A" w:rsidRDefault="0016014A" w:rsidP="0016014A">
            <w:pPr>
              <w:spacing w:line="360" w:lineRule="auto"/>
              <w:rPr>
                <w:lang w:eastAsia="en-US"/>
              </w:rPr>
            </w:pPr>
            <w:r w:rsidRPr="0016014A">
              <w:rPr>
                <w:lang w:eastAsia="en-US"/>
              </w:rPr>
              <w:t xml:space="preserve"> </w:t>
            </w:r>
          </w:p>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rPr>
                <w:lang w:eastAsia="en-US"/>
              </w:rPr>
              <w:t>6</w:t>
            </w:r>
          </w:p>
        </w:tc>
        <w:tc>
          <w:tcPr>
            <w:tcW w:w="2904" w:type="dxa"/>
          </w:tcPr>
          <w:p w:rsidR="0016014A" w:rsidRPr="0016014A" w:rsidRDefault="0016014A" w:rsidP="005A5AD5">
            <w:pPr>
              <w:spacing w:line="360" w:lineRule="auto"/>
            </w:pPr>
            <w:r w:rsidRPr="0016014A">
              <w:t>Ч.С. природного характера и их   последствия.</w:t>
            </w: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pPr>
          </w:p>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Классификация ЧС природного характера </w:t>
            </w:r>
          </w:p>
        </w:tc>
        <w:tc>
          <w:tcPr>
            <w:tcW w:w="3298" w:type="dxa"/>
          </w:tcPr>
          <w:p w:rsidR="0016014A" w:rsidRPr="0016014A" w:rsidRDefault="0016014A" w:rsidP="005A5AD5">
            <w:pPr>
              <w:spacing w:line="360" w:lineRule="auto"/>
              <w:rPr>
                <w:lang w:eastAsia="en-US"/>
              </w:rPr>
            </w:pPr>
            <w:r w:rsidRPr="0016014A">
              <w:t>Знать ЧС природного характера их причины и последствия, уметь правильно вести себя при ЧС природного характера</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rPr>
                <w:lang w:eastAsia="en-US"/>
              </w:rPr>
              <w:t>7</w:t>
            </w:r>
          </w:p>
        </w:tc>
        <w:tc>
          <w:tcPr>
            <w:tcW w:w="2904" w:type="dxa"/>
          </w:tcPr>
          <w:p w:rsidR="0016014A" w:rsidRPr="0016014A" w:rsidRDefault="0016014A" w:rsidP="005A5AD5">
            <w:pPr>
              <w:spacing w:line="360" w:lineRule="auto"/>
            </w:pPr>
            <w:r w:rsidRPr="0016014A">
              <w:t xml:space="preserve">ЧС техногенного </w:t>
            </w:r>
            <w:r w:rsidRPr="0016014A">
              <w:lastRenderedPageBreak/>
              <w:t>характера и их причины</w:t>
            </w:r>
            <w:proofErr w:type="gramStart"/>
            <w:r w:rsidRPr="0016014A">
              <w:t xml:space="preserve"> .</w:t>
            </w:r>
            <w:proofErr w:type="gramEnd"/>
          </w:p>
        </w:tc>
        <w:tc>
          <w:tcPr>
            <w:tcW w:w="2162" w:type="dxa"/>
          </w:tcPr>
          <w:p w:rsidR="0016014A" w:rsidRPr="0016014A" w:rsidRDefault="0016014A" w:rsidP="005A5AD5">
            <w:pPr>
              <w:spacing w:line="360" w:lineRule="auto"/>
            </w:pPr>
          </w:p>
          <w:p w:rsidR="0016014A" w:rsidRPr="0016014A" w:rsidRDefault="0016014A" w:rsidP="005A5AD5">
            <w:pPr>
              <w:spacing w:line="360" w:lineRule="auto"/>
            </w:pPr>
          </w:p>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p>
          <w:p w:rsidR="0016014A" w:rsidRPr="0016014A" w:rsidRDefault="0016014A" w:rsidP="005A5AD5">
            <w:pPr>
              <w:spacing w:line="360" w:lineRule="auto"/>
            </w:pPr>
            <w:r w:rsidRPr="0016014A">
              <w:lastRenderedPageBreak/>
              <w:t>Определение ЧС техногенного характера, их причины</w:t>
            </w:r>
          </w:p>
        </w:tc>
        <w:tc>
          <w:tcPr>
            <w:tcW w:w="3298" w:type="dxa"/>
          </w:tcPr>
          <w:p w:rsidR="0016014A" w:rsidRPr="0016014A" w:rsidRDefault="0016014A" w:rsidP="005A5AD5">
            <w:pPr>
              <w:spacing w:line="360" w:lineRule="auto"/>
              <w:rPr>
                <w:lang w:eastAsia="en-US"/>
              </w:rPr>
            </w:pPr>
            <w:r w:rsidRPr="0016014A">
              <w:lastRenderedPageBreak/>
              <w:t xml:space="preserve">Знать определение, причины </w:t>
            </w:r>
            <w:r w:rsidRPr="0016014A">
              <w:lastRenderedPageBreak/>
              <w:t>и последствия ЧС техногенного характера</w:t>
            </w:r>
          </w:p>
          <w:p w:rsidR="0016014A" w:rsidRPr="0016014A" w:rsidRDefault="0016014A" w:rsidP="005A5AD5">
            <w:pPr>
              <w:spacing w:line="360" w:lineRule="auto"/>
            </w:pPr>
            <w:r w:rsidRPr="0016014A">
              <w:t>Уметь: правильно вести себя при ЧС техногенного  характера</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rPr>
                <w:lang w:eastAsia="en-US"/>
              </w:rPr>
              <w:lastRenderedPageBreak/>
              <w:t>8</w:t>
            </w:r>
          </w:p>
        </w:tc>
        <w:tc>
          <w:tcPr>
            <w:tcW w:w="2904" w:type="dxa"/>
          </w:tcPr>
          <w:p w:rsidR="0016014A" w:rsidRPr="0016014A" w:rsidRDefault="0016014A" w:rsidP="005A5AD5">
            <w:pPr>
              <w:spacing w:line="360" w:lineRule="auto"/>
            </w:pPr>
            <w:r w:rsidRPr="0016014A">
              <w:t>Угроза военной безопасности России.</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 xml:space="preserve">Внешние внутренние угрозы нац. </w:t>
            </w:r>
            <w:proofErr w:type="spellStart"/>
            <w:r w:rsidRPr="0016014A">
              <w:t>безти</w:t>
            </w:r>
            <w:proofErr w:type="spellEnd"/>
            <w:r w:rsidRPr="0016014A">
              <w:t xml:space="preserve"> России</w:t>
            </w:r>
          </w:p>
        </w:tc>
        <w:tc>
          <w:tcPr>
            <w:tcW w:w="3298" w:type="dxa"/>
          </w:tcPr>
          <w:p w:rsidR="0016014A" w:rsidRPr="0016014A" w:rsidRDefault="0016014A" w:rsidP="005A5AD5">
            <w:pPr>
              <w:spacing w:line="360" w:lineRule="auto"/>
            </w:pPr>
            <w:r w:rsidRPr="0016014A">
              <w:t xml:space="preserve">Знать о  внешних и  внутренних угрозах нац. </w:t>
            </w:r>
            <w:proofErr w:type="spellStart"/>
            <w:r w:rsidRPr="0016014A">
              <w:t>без-ти</w:t>
            </w:r>
            <w:proofErr w:type="spellEnd"/>
            <w:r w:rsidRPr="0016014A">
              <w:t xml:space="preserve"> России. О роли ВС в нац. </w:t>
            </w:r>
            <w:proofErr w:type="spellStart"/>
            <w:r w:rsidRPr="0016014A">
              <w:t>без-ти</w:t>
            </w:r>
            <w:proofErr w:type="spellEnd"/>
            <w:r w:rsidRPr="0016014A">
              <w:t xml:space="preserve"> России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14776" w:type="dxa"/>
            <w:gridSpan w:val="7"/>
          </w:tcPr>
          <w:p w:rsidR="0016014A" w:rsidRPr="0016014A" w:rsidRDefault="0016014A" w:rsidP="0016014A">
            <w:pPr>
              <w:spacing w:line="360" w:lineRule="auto"/>
              <w:jc w:val="center"/>
              <w:rPr>
                <w:b/>
                <w:lang w:eastAsia="en-US"/>
              </w:rPr>
            </w:pPr>
            <w:r w:rsidRPr="0016014A">
              <w:rPr>
                <w:b/>
                <w:lang w:eastAsia="en-US"/>
              </w:rPr>
              <w:t>2-я четверть</w:t>
            </w:r>
          </w:p>
          <w:p w:rsidR="0016014A" w:rsidRPr="0016014A" w:rsidRDefault="0016014A" w:rsidP="005A5AD5">
            <w:pPr>
              <w:spacing w:line="360" w:lineRule="auto"/>
              <w:jc w:val="center"/>
            </w:pPr>
            <w:r w:rsidRPr="0016014A">
              <w:rPr>
                <w:b/>
                <w:i/>
              </w:rPr>
              <w:t>Раздел 2.Защита населения РФ от ЧС (7ч)</w:t>
            </w:r>
          </w:p>
          <w:p w:rsidR="0016014A" w:rsidRPr="0016014A" w:rsidRDefault="0016014A" w:rsidP="005A5AD5">
            <w:pPr>
              <w:spacing w:line="360" w:lineRule="auto"/>
              <w:jc w:val="center"/>
              <w:rPr>
                <w:b/>
              </w:rPr>
            </w:pPr>
            <w:r w:rsidRPr="0016014A">
              <w:rPr>
                <w:b/>
              </w:rPr>
              <w:t>1.3 Организационные основы по защите населения страны от ЧС мирного и военного времени(3ч)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9</w:t>
            </w:r>
          </w:p>
        </w:tc>
        <w:tc>
          <w:tcPr>
            <w:tcW w:w="2904" w:type="dxa"/>
          </w:tcPr>
          <w:p w:rsidR="0016014A" w:rsidRPr="0016014A" w:rsidRDefault="0016014A" w:rsidP="005A5AD5">
            <w:pPr>
              <w:spacing w:line="360" w:lineRule="auto"/>
              <w:rPr>
                <w:lang w:eastAsia="en-US"/>
              </w:rPr>
            </w:pPr>
            <w:r w:rsidRPr="0016014A">
              <w:t>Единая государственная система предупреждения и ликвидации ЧС.  (РСЧС)</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Понятие РСЧС. ЕЁ задачи и структура</w:t>
            </w:r>
          </w:p>
        </w:tc>
        <w:tc>
          <w:tcPr>
            <w:tcW w:w="3298" w:type="dxa"/>
          </w:tcPr>
          <w:p w:rsidR="0016014A" w:rsidRPr="0016014A" w:rsidRDefault="0016014A" w:rsidP="005A5AD5">
            <w:pPr>
              <w:spacing w:line="360" w:lineRule="auto"/>
              <w:rPr>
                <w:lang w:eastAsia="en-US"/>
              </w:rPr>
            </w:pPr>
            <w:r w:rsidRPr="0016014A">
              <w:t>Знать: задачи РСЧС</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10</w:t>
            </w:r>
          </w:p>
        </w:tc>
        <w:tc>
          <w:tcPr>
            <w:tcW w:w="2904" w:type="dxa"/>
          </w:tcPr>
          <w:p w:rsidR="0016014A" w:rsidRPr="0016014A" w:rsidRDefault="0016014A" w:rsidP="005A5AD5">
            <w:pPr>
              <w:spacing w:line="360" w:lineRule="auto"/>
              <w:rPr>
                <w:lang w:eastAsia="en-US"/>
              </w:rPr>
            </w:pPr>
            <w:r w:rsidRPr="0016014A">
              <w:t>ГО как составная часть национальной безопасности и обороноспособности страны</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Задачи ГО, роль МЧС  в формировании культуры в области безопасности населения</w:t>
            </w:r>
          </w:p>
        </w:tc>
        <w:tc>
          <w:tcPr>
            <w:tcW w:w="3298" w:type="dxa"/>
          </w:tcPr>
          <w:p w:rsidR="0016014A" w:rsidRPr="0016014A" w:rsidRDefault="0016014A" w:rsidP="005A5AD5">
            <w:pPr>
              <w:spacing w:line="360" w:lineRule="auto"/>
              <w:rPr>
                <w:lang w:eastAsia="en-US"/>
              </w:rPr>
            </w:pPr>
            <w:r w:rsidRPr="0016014A">
              <w:t>Знать: предназначение</w:t>
            </w:r>
            <w:proofErr w:type="gramStart"/>
            <w:r w:rsidRPr="0016014A">
              <w:t xml:space="preserve"> ,</w:t>
            </w:r>
            <w:proofErr w:type="gramEnd"/>
            <w:r w:rsidRPr="0016014A">
              <w:t>задачи ГО. Уметь:  правильно реагировать и правильно вести себя при сигналах оповещения штаба ГО</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459"/>
        </w:trPr>
        <w:tc>
          <w:tcPr>
            <w:tcW w:w="598" w:type="dxa"/>
          </w:tcPr>
          <w:p w:rsidR="0016014A" w:rsidRPr="0016014A" w:rsidRDefault="0016014A" w:rsidP="005A5AD5">
            <w:pPr>
              <w:spacing w:line="360" w:lineRule="auto"/>
            </w:pPr>
            <w:r w:rsidRPr="0016014A">
              <w:lastRenderedPageBreak/>
              <w:t>11</w:t>
            </w:r>
          </w:p>
        </w:tc>
        <w:tc>
          <w:tcPr>
            <w:tcW w:w="2904" w:type="dxa"/>
          </w:tcPr>
          <w:p w:rsidR="0016014A" w:rsidRPr="0016014A" w:rsidRDefault="0016014A" w:rsidP="005A5AD5">
            <w:pPr>
              <w:spacing w:line="360" w:lineRule="auto"/>
            </w:pPr>
            <w:r w:rsidRPr="0016014A">
              <w:t>МЧС Росси</w:t>
            </w:r>
            <w:proofErr w:type="gramStart"/>
            <w:r w:rsidRPr="0016014A">
              <w:t>и-</w:t>
            </w:r>
            <w:proofErr w:type="gramEnd"/>
            <w:r w:rsidRPr="0016014A">
              <w:t xml:space="preserve"> федеральный орган управления в области защиты населения и территорий от ЧС.  </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Знать задачи МЧС</w:t>
            </w:r>
          </w:p>
        </w:tc>
        <w:tc>
          <w:tcPr>
            <w:tcW w:w="3298" w:type="dxa"/>
          </w:tcPr>
          <w:p w:rsidR="0016014A" w:rsidRPr="0016014A" w:rsidRDefault="0016014A" w:rsidP="005A5AD5">
            <w:pPr>
              <w:spacing w:line="360" w:lineRule="auto"/>
            </w:pP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pStyle w:val="a4"/>
              <w:spacing w:line="360" w:lineRule="auto"/>
              <w:ind w:left="360"/>
              <w:jc w:val="center"/>
              <w:rPr>
                <w:b/>
              </w:rPr>
            </w:pPr>
            <w:r w:rsidRPr="0016014A">
              <w:rPr>
                <w:b/>
              </w:rPr>
              <w:t>1.4  Основные мероприятия, проводимые в РФ по защите населения от ЧС мирного и военного времени (4ч)</w:t>
            </w:r>
          </w:p>
        </w:tc>
      </w:tr>
      <w:tr w:rsidR="0016014A" w:rsidRPr="0016014A" w:rsidTr="005A5AD5">
        <w:trPr>
          <w:trHeight w:val="1115"/>
        </w:trPr>
        <w:tc>
          <w:tcPr>
            <w:tcW w:w="598" w:type="dxa"/>
          </w:tcPr>
          <w:p w:rsidR="0016014A" w:rsidRPr="0016014A" w:rsidRDefault="0016014A" w:rsidP="005A5AD5">
            <w:pPr>
              <w:spacing w:line="360" w:lineRule="auto"/>
              <w:rPr>
                <w:lang w:eastAsia="en-US"/>
              </w:rPr>
            </w:pPr>
            <w:r w:rsidRPr="0016014A">
              <w:t>12</w:t>
            </w:r>
          </w:p>
        </w:tc>
        <w:tc>
          <w:tcPr>
            <w:tcW w:w="2904" w:type="dxa"/>
          </w:tcPr>
          <w:p w:rsidR="0016014A" w:rsidRPr="0016014A" w:rsidRDefault="0016014A" w:rsidP="005A5AD5">
            <w:pPr>
              <w:spacing w:line="360" w:lineRule="auto"/>
            </w:pPr>
            <w:r w:rsidRPr="0016014A">
              <w:t xml:space="preserve">Мониторинг и прогнозирование ЧС. </w:t>
            </w:r>
          </w:p>
          <w:p w:rsidR="0016014A" w:rsidRPr="0016014A" w:rsidRDefault="0016014A" w:rsidP="005A5AD5">
            <w:pPr>
              <w:spacing w:line="360" w:lineRule="auto"/>
            </w:pP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Основное предназначение мониторинга и прогнозирования ЧС</w:t>
            </w:r>
          </w:p>
        </w:tc>
        <w:tc>
          <w:tcPr>
            <w:tcW w:w="3298" w:type="dxa"/>
          </w:tcPr>
          <w:p w:rsidR="0016014A" w:rsidRPr="0016014A" w:rsidRDefault="0016014A" w:rsidP="005A5AD5">
            <w:pPr>
              <w:spacing w:line="360" w:lineRule="auto"/>
              <w:rPr>
                <w:lang w:eastAsia="en-US"/>
              </w:rPr>
            </w:pPr>
            <w:r w:rsidRPr="0016014A">
              <w:t>Знать предназначение мониторинга, систему мероприятий по защите населения</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pPr>
            <w:r w:rsidRPr="0016014A">
              <w:t>13</w:t>
            </w:r>
          </w:p>
        </w:tc>
        <w:tc>
          <w:tcPr>
            <w:tcW w:w="2904" w:type="dxa"/>
          </w:tcPr>
          <w:p w:rsidR="0016014A" w:rsidRPr="0016014A" w:rsidRDefault="0016014A" w:rsidP="005A5AD5">
            <w:pPr>
              <w:spacing w:line="360" w:lineRule="auto"/>
            </w:pPr>
            <w:r w:rsidRPr="0016014A">
              <w:t>Инженерная защита населения  от ЧС.</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p>
        </w:tc>
        <w:tc>
          <w:tcPr>
            <w:tcW w:w="3298" w:type="dxa"/>
          </w:tcPr>
          <w:p w:rsidR="0016014A" w:rsidRPr="0016014A" w:rsidRDefault="0016014A" w:rsidP="005A5AD5">
            <w:pPr>
              <w:spacing w:line="360" w:lineRule="auto"/>
            </w:pP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14</w:t>
            </w:r>
          </w:p>
        </w:tc>
        <w:tc>
          <w:tcPr>
            <w:tcW w:w="2904" w:type="dxa"/>
          </w:tcPr>
          <w:p w:rsidR="0016014A" w:rsidRPr="0016014A" w:rsidRDefault="0016014A" w:rsidP="005A5AD5">
            <w:pPr>
              <w:spacing w:line="360" w:lineRule="auto"/>
            </w:pPr>
            <w:r w:rsidRPr="0016014A">
              <w:t xml:space="preserve">Оповещение и эвакуация населения в условиях ЧС. </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Способы оповещения и способы эвакуации. </w:t>
            </w:r>
          </w:p>
          <w:p w:rsidR="0016014A" w:rsidRPr="0016014A" w:rsidRDefault="0016014A" w:rsidP="005A5AD5">
            <w:pPr>
              <w:spacing w:line="360" w:lineRule="auto"/>
              <w:rPr>
                <w:lang w:eastAsia="en-US"/>
              </w:rPr>
            </w:pPr>
          </w:p>
        </w:tc>
        <w:tc>
          <w:tcPr>
            <w:tcW w:w="3298" w:type="dxa"/>
          </w:tcPr>
          <w:p w:rsidR="0016014A" w:rsidRPr="0016014A" w:rsidRDefault="0016014A" w:rsidP="005A5AD5">
            <w:pPr>
              <w:spacing w:line="360" w:lineRule="auto"/>
              <w:rPr>
                <w:lang w:eastAsia="en-US"/>
              </w:rPr>
            </w:pPr>
            <w:r w:rsidRPr="0016014A">
              <w:t>Знать сигналы оповещения, правила поведения при эвакуации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rPr>
                <w:lang w:eastAsia="en-US"/>
              </w:rPr>
            </w:pPr>
          </w:p>
        </w:tc>
      </w:tr>
      <w:tr w:rsidR="0016014A" w:rsidRPr="0016014A" w:rsidTr="005A5AD5">
        <w:trPr>
          <w:trHeight w:val="217"/>
        </w:trPr>
        <w:tc>
          <w:tcPr>
            <w:tcW w:w="598" w:type="dxa"/>
          </w:tcPr>
          <w:p w:rsidR="0016014A" w:rsidRPr="0016014A" w:rsidRDefault="0016014A" w:rsidP="005A5AD5">
            <w:pPr>
              <w:spacing w:line="360" w:lineRule="auto"/>
            </w:pPr>
          </w:p>
          <w:p w:rsidR="0016014A" w:rsidRPr="0016014A" w:rsidRDefault="0016014A" w:rsidP="005A5AD5">
            <w:pPr>
              <w:spacing w:line="360" w:lineRule="auto"/>
              <w:rPr>
                <w:lang w:eastAsia="en-US"/>
              </w:rPr>
            </w:pPr>
            <w:r w:rsidRPr="0016014A">
              <w:t>15</w:t>
            </w:r>
          </w:p>
        </w:tc>
        <w:tc>
          <w:tcPr>
            <w:tcW w:w="2904" w:type="dxa"/>
          </w:tcPr>
          <w:p w:rsidR="0016014A" w:rsidRPr="0016014A" w:rsidRDefault="0016014A" w:rsidP="005A5AD5">
            <w:pPr>
              <w:spacing w:line="360" w:lineRule="auto"/>
            </w:pPr>
            <w:r w:rsidRPr="0016014A">
              <w:t>Аварийно спасательные и другие неотложные работы  в очагах поражения.</w:t>
            </w:r>
          </w:p>
        </w:tc>
        <w:tc>
          <w:tcPr>
            <w:tcW w:w="2162" w:type="dxa"/>
          </w:tcPr>
          <w:p w:rsidR="0016014A" w:rsidRPr="0016014A" w:rsidRDefault="0016014A" w:rsidP="005A5AD5">
            <w:pPr>
              <w:spacing w:line="360" w:lineRule="auto"/>
            </w:pPr>
            <w:r w:rsidRPr="0016014A">
              <w:t>Комбинированный</w:t>
            </w:r>
          </w:p>
          <w:p w:rsidR="0016014A" w:rsidRPr="0016014A" w:rsidRDefault="0016014A" w:rsidP="005A5AD5">
            <w:pPr>
              <w:spacing w:line="360" w:lineRule="auto"/>
              <w:rPr>
                <w:lang w:eastAsia="en-US"/>
              </w:rPr>
            </w:pPr>
          </w:p>
        </w:tc>
        <w:tc>
          <w:tcPr>
            <w:tcW w:w="2692" w:type="dxa"/>
          </w:tcPr>
          <w:p w:rsidR="0016014A" w:rsidRPr="0016014A" w:rsidRDefault="0016014A" w:rsidP="005A5AD5">
            <w:pPr>
              <w:spacing w:line="360" w:lineRule="auto"/>
              <w:rPr>
                <w:lang w:eastAsia="en-US"/>
              </w:rPr>
            </w:pPr>
            <w:r w:rsidRPr="0016014A">
              <w:t>Понятие аварийно-спасательных и неотложных работ их предназначение</w:t>
            </w:r>
          </w:p>
        </w:tc>
        <w:tc>
          <w:tcPr>
            <w:tcW w:w="3298" w:type="dxa"/>
          </w:tcPr>
          <w:p w:rsidR="0016014A" w:rsidRPr="0016014A" w:rsidRDefault="0016014A" w:rsidP="005A5AD5">
            <w:pPr>
              <w:spacing w:line="360" w:lineRule="auto"/>
            </w:pPr>
            <w:r w:rsidRPr="0016014A">
              <w:t>Знать предназначение аварийно-спасательных работ и правила поведения при их проведении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spacing w:line="360" w:lineRule="auto"/>
              <w:jc w:val="center"/>
              <w:rPr>
                <w:b/>
                <w:i/>
              </w:rPr>
            </w:pPr>
            <w:r w:rsidRPr="0016014A">
              <w:rPr>
                <w:b/>
                <w:i/>
              </w:rPr>
              <w:t>Раздел 3. Противодействие терроризму и экстремизму в РФ (9ч)</w:t>
            </w:r>
          </w:p>
          <w:p w:rsidR="0016014A" w:rsidRPr="0016014A" w:rsidRDefault="0016014A" w:rsidP="005A5AD5">
            <w:pPr>
              <w:pStyle w:val="a4"/>
              <w:spacing w:line="360" w:lineRule="auto"/>
              <w:ind w:left="360"/>
              <w:jc w:val="center"/>
              <w:rPr>
                <w:b/>
              </w:rPr>
            </w:pPr>
            <w:r w:rsidRPr="0016014A">
              <w:rPr>
                <w:b/>
              </w:rPr>
              <w:t xml:space="preserve"> 1.5 Терроризм и экстремизм: их причины и последствия (2ч) </w:t>
            </w:r>
          </w:p>
        </w:tc>
      </w:tr>
      <w:tr w:rsidR="0016014A" w:rsidRPr="0016014A" w:rsidTr="0016014A">
        <w:trPr>
          <w:trHeight w:val="1397"/>
        </w:trPr>
        <w:tc>
          <w:tcPr>
            <w:tcW w:w="598" w:type="dxa"/>
            <w:tcBorders>
              <w:bottom w:val="single" w:sz="4" w:space="0" w:color="auto"/>
            </w:tcBorders>
          </w:tcPr>
          <w:p w:rsidR="0016014A" w:rsidRPr="0016014A" w:rsidRDefault="0016014A" w:rsidP="005A5AD5">
            <w:pPr>
              <w:spacing w:line="360" w:lineRule="auto"/>
              <w:rPr>
                <w:lang w:eastAsia="en-US"/>
              </w:rPr>
            </w:pPr>
            <w:r w:rsidRPr="0016014A">
              <w:lastRenderedPageBreak/>
              <w:t>16</w:t>
            </w:r>
          </w:p>
        </w:tc>
        <w:tc>
          <w:tcPr>
            <w:tcW w:w="2904" w:type="dxa"/>
            <w:tcBorders>
              <w:bottom w:val="single" w:sz="4" w:space="0" w:color="auto"/>
            </w:tcBorders>
          </w:tcPr>
          <w:p w:rsidR="0016014A" w:rsidRPr="0016014A" w:rsidRDefault="0016014A" w:rsidP="005A5AD5">
            <w:pPr>
              <w:spacing w:line="360" w:lineRule="auto"/>
              <w:rPr>
                <w:lang w:eastAsia="en-US"/>
              </w:rPr>
            </w:pPr>
            <w:r w:rsidRPr="0016014A">
              <w:t xml:space="preserve"> Международный террориз</w:t>
            </w:r>
            <w:proofErr w:type="gramStart"/>
            <w:r w:rsidRPr="0016014A">
              <w:t>м-</w:t>
            </w:r>
            <w:proofErr w:type="gramEnd"/>
            <w:r w:rsidRPr="0016014A">
              <w:t xml:space="preserve"> угроза национальной безопасности России.</w:t>
            </w:r>
          </w:p>
        </w:tc>
        <w:tc>
          <w:tcPr>
            <w:tcW w:w="2162" w:type="dxa"/>
            <w:tcBorders>
              <w:bottom w:val="single" w:sz="4" w:space="0" w:color="auto"/>
            </w:tcBorders>
          </w:tcPr>
          <w:p w:rsidR="0016014A" w:rsidRPr="0016014A" w:rsidRDefault="0016014A" w:rsidP="005A5AD5">
            <w:pPr>
              <w:spacing w:line="360" w:lineRule="auto"/>
              <w:rPr>
                <w:lang w:eastAsia="en-US"/>
              </w:rPr>
            </w:pPr>
            <w:r w:rsidRPr="0016014A">
              <w:t>Комбинированный</w:t>
            </w:r>
          </w:p>
        </w:tc>
        <w:tc>
          <w:tcPr>
            <w:tcW w:w="2692" w:type="dxa"/>
            <w:tcBorders>
              <w:bottom w:val="single" w:sz="4" w:space="0" w:color="auto"/>
            </w:tcBorders>
          </w:tcPr>
          <w:p w:rsidR="0016014A" w:rsidRPr="0016014A" w:rsidRDefault="0016014A" w:rsidP="005A5AD5">
            <w:pPr>
              <w:spacing w:line="360" w:lineRule="auto"/>
              <w:rPr>
                <w:lang w:eastAsia="en-US"/>
              </w:rPr>
            </w:pPr>
            <w:r w:rsidRPr="0016014A">
              <w:t xml:space="preserve">Цели и виды </w:t>
            </w:r>
            <w:proofErr w:type="spellStart"/>
            <w:r w:rsidRPr="0016014A">
              <w:t>тер</w:t>
            </w:r>
            <w:proofErr w:type="gramStart"/>
            <w:r w:rsidRPr="0016014A">
              <w:t>.а</w:t>
            </w:r>
            <w:proofErr w:type="gramEnd"/>
            <w:r w:rsidRPr="0016014A">
              <w:t>кций</w:t>
            </w:r>
            <w:proofErr w:type="spellEnd"/>
          </w:p>
        </w:tc>
        <w:tc>
          <w:tcPr>
            <w:tcW w:w="3298" w:type="dxa"/>
            <w:tcBorders>
              <w:bottom w:val="single" w:sz="4" w:space="0" w:color="auto"/>
            </w:tcBorders>
          </w:tcPr>
          <w:p w:rsidR="0016014A" w:rsidRPr="0016014A" w:rsidRDefault="0016014A" w:rsidP="005A5AD5">
            <w:pPr>
              <w:spacing w:line="360" w:lineRule="auto"/>
              <w:rPr>
                <w:lang w:eastAsia="en-US"/>
              </w:rPr>
            </w:pPr>
            <w:r w:rsidRPr="0016014A">
              <w:t xml:space="preserve">Знать правила поведения при </w:t>
            </w:r>
            <w:proofErr w:type="spellStart"/>
            <w:r w:rsidRPr="0016014A">
              <w:t>тер</w:t>
            </w:r>
            <w:proofErr w:type="gramStart"/>
            <w:r w:rsidRPr="0016014A">
              <w:t>.а</w:t>
            </w:r>
            <w:proofErr w:type="gramEnd"/>
            <w:r w:rsidRPr="0016014A">
              <w:t>кциях</w:t>
            </w:r>
            <w:proofErr w:type="spellEnd"/>
            <w:r w:rsidRPr="0016014A">
              <w:t xml:space="preserve">, особенности международного </w:t>
            </w:r>
            <w:proofErr w:type="spellStart"/>
            <w:r w:rsidRPr="0016014A">
              <w:t>тер-ма</w:t>
            </w:r>
            <w:proofErr w:type="spellEnd"/>
          </w:p>
        </w:tc>
        <w:tc>
          <w:tcPr>
            <w:tcW w:w="1504" w:type="dxa"/>
            <w:tcBorders>
              <w:bottom w:val="single" w:sz="4" w:space="0" w:color="auto"/>
            </w:tcBorders>
          </w:tcPr>
          <w:p w:rsidR="0016014A" w:rsidRPr="0016014A" w:rsidRDefault="0016014A" w:rsidP="005A5AD5">
            <w:pPr>
              <w:spacing w:line="360" w:lineRule="auto"/>
              <w:rPr>
                <w:lang w:eastAsia="en-US"/>
              </w:rPr>
            </w:pPr>
          </w:p>
        </w:tc>
        <w:tc>
          <w:tcPr>
            <w:tcW w:w="1618" w:type="dxa"/>
            <w:tcBorders>
              <w:bottom w:val="single" w:sz="4" w:space="0" w:color="auto"/>
            </w:tcBorders>
          </w:tcPr>
          <w:p w:rsidR="0016014A" w:rsidRPr="0016014A" w:rsidRDefault="0016014A" w:rsidP="005A5AD5">
            <w:pPr>
              <w:spacing w:line="360" w:lineRule="auto"/>
              <w:jc w:val="center"/>
            </w:pPr>
          </w:p>
        </w:tc>
      </w:tr>
      <w:tr w:rsidR="0016014A" w:rsidRPr="0016014A" w:rsidTr="005A5AD5">
        <w:trPr>
          <w:trHeight w:val="606"/>
        </w:trPr>
        <w:tc>
          <w:tcPr>
            <w:tcW w:w="14776" w:type="dxa"/>
            <w:gridSpan w:val="7"/>
            <w:tcBorders>
              <w:top w:val="single" w:sz="4" w:space="0" w:color="auto"/>
            </w:tcBorders>
          </w:tcPr>
          <w:p w:rsidR="0016014A" w:rsidRPr="0016014A" w:rsidRDefault="0016014A" w:rsidP="0016014A">
            <w:pPr>
              <w:spacing w:line="360" w:lineRule="auto"/>
              <w:jc w:val="center"/>
              <w:rPr>
                <w:b/>
                <w:lang w:eastAsia="en-US"/>
              </w:rPr>
            </w:pPr>
            <w:r w:rsidRPr="0016014A">
              <w:rPr>
                <w:b/>
                <w:lang w:eastAsia="en-US"/>
              </w:rPr>
              <w:t>3-я четверть</w:t>
            </w:r>
          </w:p>
        </w:tc>
      </w:tr>
      <w:tr w:rsidR="0016014A" w:rsidRPr="0016014A" w:rsidTr="005A5AD5">
        <w:trPr>
          <w:trHeight w:val="217"/>
        </w:trPr>
        <w:tc>
          <w:tcPr>
            <w:tcW w:w="598" w:type="dxa"/>
          </w:tcPr>
          <w:p w:rsidR="0016014A" w:rsidRPr="0016014A" w:rsidRDefault="0016014A" w:rsidP="005A5AD5">
            <w:pPr>
              <w:spacing w:line="360" w:lineRule="auto"/>
            </w:pPr>
            <w:r w:rsidRPr="0016014A">
              <w:t>17</w:t>
            </w:r>
          </w:p>
        </w:tc>
        <w:tc>
          <w:tcPr>
            <w:tcW w:w="2904" w:type="dxa"/>
          </w:tcPr>
          <w:p w:rsidR="0016014A" w:rsidRPr="0016014A" w:rsidRDefault="0016014A" w:rsidP="005A5AD5">
            <w:pPr>
              <w:spacing w:line="360" w:lineRule="auto"/>
              <w:rPr>
                <w:lang w:eastAsia="en-US"/>
              </w:rPr>
            </w:pPr>
            <w:r w:rsidRPr="0016014A">
              <w:t xml:space="preserve"> Виды террористической деятельности и террористических актов, их цели и способы осуществления.</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Основные понятия и содержание законов РФ «О противодействии терроризму»</w:t>
            </w:r>
          </w:p>
        </w:tc>
        <w:tc>
          <w:tcPr>
            <w:tcW w:w="3298" w:type="dxa"/>
          </w:tcPr>
          <w:p w:rsidR="0016014A" w:rsidRPr="0016014A" w:rsidRDefault="0016014A" w:rsidP="005A5AD5">
            <w:pPr>
              <w:spacing w:line="360" w:lineRule="auto"/>
              <w:rPr>
                <w:lang w:eastAsia="en-US"/>
              </w:rPr>
            </w:pPr>
            <w:r w:rsidRPr="0016014A">
              <w:t>Знать  законодательную и правовую базу противодействия терроризму</w:t>
            </w:r>
          </w:p>
          <w:p w:rsidR="0016014A" w:rsidRPr="0016014A" w:rsidRDefault="0016014A" w:rsidP="005A5AD5">
            <w:pPr>
              <w:spacing w:line="360" w:lineRule="auto"/>
              <w:rPr>
                <w:lang w:eastAsia="en-US"/>
              </w:rPr>
            </w:pPr>
          </w:p>
        </w:tc>
        <w:tc>
          <w:tcPr>
            <w:tcW w:w="1504" w:type="dxa"/>
          </w:tcPr>
          <w:p w:rsidR="0016014A" w:rsidRPr="0016014A" w:rsidRDefault="0016014A" w:rsidP="005A5AD5">
            <w:pPr>
              <w:spacing w:line="360" w:lineRule="auto"/>
              <w:rPr>
                <w:lang w:eastAsia="en-US"/>
              </w:rPr>
            </w:pPr>
          </w:p>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spacing w:line="360" w:lineRule="auto"/>
              <w:jc w:val="center"/>
              <w:rPr>
                <w:b/>
              </w:rPr>
            </w:pPr>
            <w:r w:rsidRPr="0016014A">
              <w:rPr>
                <w:b/>
              </w:rPr>
              <w:t>1.6 Нормативно- правовая база противодействия терроризму и экстремизму</w:t>
            </w:r>
            <w:proofErr w:type="gramStart"/>
            <w:r w:rsidRPr="0016014A">
              <w:rPr>
                <w:b/>
              </w:rPr>
              <w:t xml:space="preserve"> В</w:t>
            </w:r>
            <w:proofErr w:type="gramEnd"/>
            <w:r w:rsidRPr="0016014A">
              <w:rPr>
                <w:b/>
              </w:rPr>
              <w:t xml:space="preserve"> РФ (3ч)</w:t>
            </w:r>
          </w:p>
        </w:tc>
      </w:tr>
      <w:tr w:rsidR="0016014A" w:rsidRPr="0016014A" w:rsidTr="005A5AD5">
        <w:trPr>
          <w:trHeight w:val="217"/>
        </w:trPr>
        <w:tc>
          <w:tcPr>
            <w:tcW w:w="598" w:type="dxa"/>
          </w:tcPr>
          <w:p w:rsidR="0016014A" w:rsidRPr="0016014A" w:rsidRDefault="0016014A" w:rsidP="005A5AD5">
            <w:pPr>
              <w:spacing w:line="360" w:lineRule="auto"/>
            </w:pPr>
            <w:r w:rsidRPr="0016014A">
              <w:t>18</w:t>
            </w:r>
          </w:p>
        </w:tc>
        <w:tc>
          <w:tcPr>
            <w:tcW w:w="2904" w:type="dxa"/>
          </w:tcPr>
          <w:p w:rsidR="0016014A" w:rsidRPr="0016014A" w:rsidRDefault="0016014A" w:rsidP="005A5AD5">
            <w:pPr>
              <w:spacing w:line="360" w:lineRule="auto"/>
            </w:pPr>
            <w:r w:rsidRPr="0016014A">
              <w:t xml:space="preserve"> Основные нормативно </w:t>
            </w:r>
            <w:proofErr w:type="gramStart"/>
            <w:r w:rsidRPr="0016014A">
              <w:t>-п</w:t>
            </w:r>
            <w:proofErr w:type="gramEnd"/>
            <w:r w:rsidRPr="0016014A">
              <w:t xml:space="preserve">равовые акты  по противодействию терроризму и экстремизму. </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Основные органы исполнительной власти, осуществляющие борьбу с терроризмом</w:t>
            </w:r>
          </w:p>
        </w:tc>
        <w:tc>
          <w:tcPr>
            <w:tcW w:w="3298" w:type="dxa"/>
          </w:tcPr>
          <w:p w:rsidR="0016014A" w:rsidRPr="0016014A" w:rsidRDefault="0016014A" w:rsidP="005A5AD5">
            <w:pPr>
              <w:spacing w:line="360" w:lineRule="auto"/>
            </w:pPr>
            <w:r w:rsidRPr="0016014A">
              <w:t xml:space="preserve">Знать правила поведения при угрозе теракта, информирование населения о </w:t>
            </w:r>
            <w:proofErr w:type="spellStart"/>
            <w:r w:rsidRPr="0016014A">
              <w:t>тер</w:t>
            </w:r>
            <w:proofErr w:type="gramStart"/>
            <w:r w:rsidRPr="0016014A">
              <w:t>.а</w:t>
            </w:r>
            <w:proofErr w:type="gramEnd"/>
            <w:r w:rsidRPr="0016014A">
              <w:t>кции</w:t>
            </w:r>
            <w:proofErr w:type="spellEnd"/>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rsidRPr="0016014A">
              <w:t>19</w:t>
            </w:r>
          </w:p>
        </w:tc>
        <w:tc>
          <w:tcPr>
            <w:tcW w:w="2904" w:type="dxa"/>
          </w:tcPr>
          <w:p w:rsidR="0016014A" w:rsidRPr="0016014A" w:rsidRDefault="0016014A" w:rsidP="005A5AD5">
            <w:pPr>
              <w:spacing w:line="360" w:lineRule="auto"/>
            </w:pPr>
            <w:proofErr w:type="gramStart"/>
            <w:r w:rsidRPr="0016014A">
              <w:t>Обще-государственное</w:t>
            </w:r>
            <w:proofErr w:type="gramEnd"/>
            <w:r w:rsidRPr="0016014A">
              <w:t xml:space="preserve">  противодействие терроризму.</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Основные органы исполнительной власти, осуществляющие борьбу с терроризмом</w:t>
            </w:r>
          </w:p>
        </w:tc>
        <w:tc>
          <w:tcPr>
            <w:tcW w:w="3298" w:type="dxa"/>
          </w:tcPr>
          <w:p w:rsidR="0016014A" w:rsidRPr="0016014A" w:rsidRDefault="0016014A" w:rsidP="005A5AD5">
            <w:pPr>
              <w:spacing w:line="360" w:lineRule="auto"/>
            </w:pPr>
            <w:r w:rsidRPr="0016014A">
              <w:t xml:space="preserve">Знать правила поведения при угрозе теракта, информирование населения о </w:t>
            </w:r>
            <w:proofErr w:type="spellStart"/>
            <w:r w:rsidRPr="0016014A">
              <w:t>тер</w:t>
            </w:r>
            <w:proofErr w:type="gramStart"/>
            <w:r w:rsidRPr="0016014A">
              <w:t>.а</w:t>
            </w:r>
            <w:proofErr w:type="gramEnd"/>
            <w:r w:rsidRPr="0016014A">
              <w:t>кции</w:t>
            </w:r>
            <w:proofErr w:type="spellEnd"/>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lastRenderedPageBreak/>
              <w:t>20</w:t>
            </w:r>
          </w:p>
        </w:tc>
        <w:tc>
          <w:tcPr>
            <w:tcW w:w="2904" w:type="dxa"/>
          </w:tcPr>
          <w:p w:rsidR="0016014A" w:rsidRPr="0016014A" w:rsidRDefault="0016014A" w:rsidP="005A5AD5">
            <w:pPr>
              <w:spacing w:line="360" w:lineRule="auto"/>
            </w:pPr>
            <w:r w:rsidRPr="0016014A">
              <w:t xml:space="preserve"> Нормативн</w:t>
            </w:r>
            <w:proofErr w:type="gramStart"/>
            <w:r w:rsidRPr="0016014A">
              <w:t>о-</w:t>
            </w:r>
            <w:proofErr w:type="gramEnd"/>
            <w:r w:rsidRPr="0016014A">
              <w:t xml:space="preserve"> правовая база противодействия наркотизму.</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Основные меры борьбы с наркоманией. </w:t>
            </w:r>
          </w:p>
          <w:p w:rsidR="0016014A" w:rsidRPr="0016014A" w:rsidRDefault="0016014A" w:rsidP="005A5AD5">
            <w:pPr>
              <w:spacing w:line="360" w:lineRule="auto"/>
            </w:pPr>
            <w:r w:rsidRPr="0016014A">
              <w:t>Профилактика наркомании</w:t>
            </w:r>
          </w:p>
        </w:tc>
        <w:tc>
          <w:tcPr>
            <w:tcW w:w="3298" w:type="dxa"/>
          </w:tcPr>
          <w:p w:rsidR="0016014A" w:rsidRPr="0016014A" w:rsidRDefault="0016014A" w:rsidP="005A5AD5">
            <w:pPr>
              <w:spacing w:line="360" w:lineRule="auto"/>
            </w:pPr>
            <w:r w:rsidRPr="0016014A">
              <w:t xml:space="preserve">Знать: о </w:t>
            </w:r>
            <w:proofErr w:type="gramStart"/>
            <w:r w:rsidRPr="0016014A">
              <w:t>наказаниях, предусмотренных Уголовным кодексом РФ за сбыт</w:t>
            </w:r>
            <w:proofErr w:type="gramEnd"/>
            <w:r w:rsidRPr="0016014A">
              <w:t xml:space="preserve"> и хранение </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spacing w:line="360" w:lineRule="auto"/>
              <w:jc w:val="center"/>
              <w:rPr>
                <w:b/>
              </w:rPr>
            </w:pPr>
            <w:r w:rsidRPr="0016014A">
              <w:rPr>
                <w:b/>
              </w:rPr>
              <w:t>1.7  Организационные основы системы противодействия терроризму и наркотизму в России (2ч)</w:t>
            </w:r>
          </w:p>
        </w:tc>
      </w:tr>
      <w:tr w:rsidR="0016014A" w:rsidRPr="0016014A" w:rsidTr="005A5AD5">
        <w:trPr>
          <w:trHeight w:val="2484"/>
        </w:trPr>
        <w:tc>
          <w:tcPr>
            <w:tcW w:w="598" w:type="dxa"/>
          </w:tcPr>
          <w:p w:rsidR="0016014A" w:rsidRPr="0016014A" w:rsidRDefault="0016014A" w:rsidP="005A5AD5">
            <w:pPr>
              <w:spacing w:line="360" w:lineRule="auto"/>
              <w:rPr>
                <w:lang w:eastAsia="en-US"/>
              </w:rPr>
            </w:pPr>
            <w:r w:rsidRPr="0016014A">
              <w:t>21</w:t>
            </w:r>
          </w:p>
          <w:p w:rsidR="0016014A" w:rsidRPr="0016014A" w:rsidRDefault="0016014A" w:rsidP="005A5AD5">
            <w:pPr>
              <w:spacing w:line="360" w:lineRule="auto"/>
              <w:rPr>
                <w:lang w:eastAsia="en-US"/>
              </w:rPr>
            </w:pPr>
          </w:p>
        </w:tc>
        <w:tc>
          <w:tcPr>
            <w:tcW w:w="2904" w:type="dxa"/>
          </w:tcPr>
          <w:p w:rsidR="0016014A" w:rsidRPr="0016014A" w:rsidRDefault="0016014A" w:rsidP="005A5AD5">
            <w:pPr>
              <w:spacing w:line="360" w:lineRule="auto"/>
              <w:rPr>
                <w:lang w:eastAsia="en-US"/>
              </w:rPr>
            </w:pPr>
            <w:r w:rsidRPr="0016014A">
              <w:t xml:space="preserve">Организационные основы противодействия терроризму и   наркотизму в РФ. </w:t>
            </w:r>
            <w:r w:rsidRPr="0016014A">
              <w:rPr>
                <w:b/>
              </w:rPr>
              <w:t>Контрольная работа №1 по теме «Основы безопасности личности, общества и государства»</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Цели и виды </w:t>
            </w:r>
            <w:proofErr w:type="spellStart"/>
            <w:r w:rsidRPr="0016014A">
              <w:t>тер</w:t>
            </w:r>
            <w:proofErr w:type="gramStart"/>
            <w:r w:rsidRPr="0016014A">
              <w:t>.а</w:t>
            </w:r>
            <w:proofErr w:type="gramEnd"/>
            <w:r w:rsidRPr="0016014A">
              <w:t>кций</w:t>
            </w:r>
            <w:proofErr w:type="spellEnd"/>
          </w:p>
          <w:p w:rsidR="0016014A" w:rsidRPr="0016014A" w:rsidRDefault="0016014A" w:rsidP="005A5AD5">
            <w:pPr>
              <w:spacing w:line="360" w:lineRule="auto"/>
            </w:pPr>
            <w:r w:rsidRPr="0016014A">
              <w:rPr>
                <w:lang w:eastAsia="en-US"/>
              </w:rPr>
              <w:t xml:space="preserve">Цели наркокартелей и </w:t>
            </w:r>
            <w:proofErr w:type="spellStart"/>
            <w:r w:rsidRPr="0016014A">
              <w:rPr>
                <w:lang w:eastAsia="en-US"/>
              </w:rPr>
              <w:t>крим</w:t>
            </w:r>
            <w:r w:rsidRPr="0016014A">
              <w:t>инногенных</w:t>
            </w:r>
            <w:proofErr w:type="spellEnd"/>
            <w:r w:rsidRPr="0016014A">
              <w:t xml:space="preserve"> структур</w:t>
            </w:r>
          </w:p>
          <w:p w:rsidR="0016014A" w:rsidRPr="0016014A" w:rsidRDefault="0016014A" w:rsidP="005A5AD5">
            <w:pPr>
              <w:spacing w:line="360" w:lineRule="auto"/>
              <w:rPr>
                <w:lang w:eastAsia="en-US"/>
              </w:rPr>
            </w:pPr>
          </w:p>
        </w:tc>
        <w:tc>
          <w:tcPr>
            <w:tcW w:w="3298" w:type="dxa"/>
          </w:tcPr>
          <w:p w:rsidR="0016014A" w:rsidRPr="0016014A" w:rsidRDefault="0016014A" w:rsidP="005A5AD5">
            <w:pPr>
              <w:spacing w:line="360" w:lineRule="auto"/>
              <w:rPr>
                <w:lang w:eastAsia="en-US"/>
              </w:rPr>
            </w:pPr>
            <w:r w:rsidRPr="0016014A">
              <w:t xml:space="preserve">Знать правила поведения при </w:t>
            </w:r>
            <w:proofErr w:type="spellStart"/>
            <w:r w:rsidRPr="0016014A">
              <w:t>тер</w:t>
            </w:r>
            <w:proofErr w:type="gramStart"/>
            <w:r w:rsidRPr="0016014A">
              <w:t>.а</w:t>
            </w:r>
            <w:proofErr w:type="gramEnd"/>
            <w:r w:rsidRPr="0016014A">
              <w:t>кциях</w:t>
            </w:r>
            <w:proofErr w:type="spellEnd"/>
            <w:r w:rsidRPr="0016014A">
              <w:t xml:space="preserve">, особенности международного </w:t>
            </w:r>
            <w:proofErr w:type="spellStart"/>
            <w:r w:rsidRPr="0016014A">
              <w:t>тер-ма</w:t>
            </w:r>
            <w:proofErr w:type="spellEnd"/>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pStyle w:val="a4"/>
              <w:spacing w:line="360" w:lineRule="auto"/>
              <w:ind w:left="360"/>
              <w:jc w:val="center"/>
              <w:rPr>
                <w:b/>
              </w:rPr>
            </w:pPr>
            <w:r w:rsidRPr="0016014A">
              <w:rPr>
                <w:b/>
              </w:rPr>
              <w:t>Модуль 2.Основы медицинских знаний и здорового образа жизни (11ч)</w:t>
            </w:r>
          </w:p>
          <w:p w:rsidR="0016014A" w:rsidRPr="0016014A" w:rsidRDefault="0016014A" w:rsidP="005A5AD5">
            <w:pPr>
              <w:spacing w:line="360" w:lineRule="auto"/>
              <w:jc w:val="center"/>
              <w:rPr>
                <w:b/>
              </w:rPr>
            </w:pPr>
            <w:r w:rsidRPr="0016014A">
              <w:rPr>
                <w:b/>
                <w:i/>
              </w:rPr>
              <w:t>Раздел 4. Основы здорового образа жизни</w:t>
            </w:r>
            <w:r w:rsidRPr="0016014A">
              <w:rPr>
                <w:b/>
              </w:rPr>
              <w:t xml:space="preserve"> (9ч)</w:t>
            </w:r>
          </w:p>
          <w:p w:rsidR="0016014A" w:rsidRPr="0016014A" w:rsidRDefault="0016014A" w:rsidP="005A5AD5">
            <w:pPr>
              <w:spacing w:line="360" w:lineRule="auto"/>
              <w:jc w:val="center"/>
              <w:rPr>
                <w:b/>
              </w:rPr>
            </w:pPr>
            <w:r w:rsidRPr="0016014A">
              <w:rPr>
                <w:b/>
              </w:rPr>
              <w:t>1.9 Здоровье-условие благополучия человека (3ч)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22</w:t>
            </w:r>
          </w:p>
        </w:tc>
        <w:tc>
          <w:tcPr>
            <w:tcW w:w="2904" w:type="dxa"/>
          </w:tcPr>
          <w:p w:rsidR="0016014A" w:rsidRPr="0016014A" w:rsidRDefault="0016014A" w:rsidP="005A5AD5">
            <w:pPr>
              <w:spacing w:line="360" w:lineRule="auto"/>
              <w:rPr>
                <w:lang w:eastAsia="en-US"/>
              </w:rPr>
            </w:pPr>
            <w:r w:rsidRPr="0016014A">
              <w:t>Здоровье человека как  индивидуальная, так и общественная ценность</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Понятие здоровья и его составляющие</w:t>
            </w:r>
          </w:p>
        </w:tc>
        <w:tc>
          <w:tcPr>
            <w:tcW w:w="3298" w:type="dxa"/>
          </w:tcPr>
          <w:p w:rsidR="0016014A" w:rsidRPr="0016014A" w:rsidRDefault="0016014A" w:rsidP="005A5AD5">
            <w:pPr>
              <w:spacing w:line="360" w:lineRule="auto"/>
              <w:rPr>
                <w:lang w:eastAsia="en-US"/>
              </w:rPr>
            </w:pPr>
            <w:r w:rsidRPr="0016014A">
              <w:t>Знать основные составляющие здоровья. Беречь и укреплять свое здоровье</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23</w:t>
            </w:r>
          </w:p>
        </w:tc>
        <w:tc>
          <w:tcPr>
            <w:tcW w:w="2904" w:type="dxa"/>
          </w:tcPr>
          <w:p w:rsidR="0016014A" w:rsidRPr="0016014A" w:rsidRDefault="0016014A" w:rsidP="005A5AD5">
            <w:pPr>
              <w:spacing w:line="360" w:lineRule="auto"/>
            </w:pPr>
            <w:r w:rsidRPr="0016014A">
              <w:t xml:space="preserve">ЗОЖ и его </w:t>
            </w:r>
            <w:r w:rsidRPr="0016014A">
              <w:lastRenderedPageBreak/>
              <w:t xml:space="preserve">составляющие. </w:t>
            </w: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lastRenderedPageBreak/>
              <w:t>Комбинированный</w:t>
            </w:r>
          </w:p>
        </w:tc>
        <w:tc>
          <w:tcPr>
            <w:tcW w:w="2692" w:type="dxa"/>
          </w:tcPr>
          <w:p w:rsidR="0016014A" w:rsidRPr="0016014A" w:rsidRDefault="0016014A" w:rsidP="005A5AD5">
            <w:pPr>
              <w:spacing w:line="360" w:lineRule="auto"/>
              <w:rPr>
                <w:lang w:eastAsia="en-US"/>
              </w:rPr>
            </w:pPr>
            <w:r w:rsidRPr="0016014A">
              <w:t xml:space="preserve">Понятие ЗОЖ и его </w:t>
            </w:r>
            <w:r w:rsidRPr="0016014A">
              <w:lastRenderedPageBreak/>
              <w:t>составляющие</w:t>
            </w:r>
          </w:p>
        </w:tc>
        <w:tc>
          <w:tcPr>
            <w:tcW w:w="3298" w:type="dxa"/>
          </w:tcPr>
          <w:p w:rsidR="0016014A" w:rsidRPr="0016014A" w:rsidRDefault="0016014A" w:rsidP="005A5AD5">
            <w:pPr>
              <w:spacing w:line="360" w:lineRule="auto"/>
              <w:rPr>
                <w:lang w:eastAsia="en-US"/>
              </w:rPr>
            </w:pPr>
            <w:r w:rsidRPr="0016014A">
              <w:lastRenderedPageBreak/>
              <w:t xml:space="preserve">Знать определения ЗОЖ и его </w:t>
            </w:r>
            <w:r w:rsidRPr="0016014A">
              <w:lastRenderedPageBreak/>
              <w:t xml:space="preserve">составляющих, </w:t>
            </w:r>
          </w:p>
          <w:p w:rsidR="0016014A" w:rsidRPr="0016014A" w:rsidRDefault="0016014A" w:rsidP="005A5AD5">
            <w:pPr>
              <w:spacing w:line="360" w:lineRule="auto"/>
              <w:rPr>
                <w:lang w:eastAsia="en-US"/>
              </w:rPr>
            </w:pPr>
            <w:r w:rsidRPr="0016014A">
              <w:t>Учиться вести ЗОЖ</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rsidRPr="0016014A">
              <w:lastRenderedPageBreak/>
              <w:t>24</w:t>
            </w:r>
          </w:p>
        </w:tc>
        <w:tc>
          <w:tcPr>
            <w:tcW w:w="2904" w:type="dxa"/>
          </w:tcPr>
          <w:p w:rsidR="0016014A" w:rsidRPr="0016014A" w:rsidRDefault="0016014A" w:rsidP="005A5AD5">
            <w:pPr>
              <w:spacing w:line="360" w:lineRule="auto"/>
            </w:pPr>
            <w:r w:rsidRPr="0016014A">
              <w:t>Репродуктивное здоровье населения и национальная безопасность России</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r w:rsidRPr="0016014A">
              <w:t>Понятие репродуктивного здоровья, ЗОЖ и его составляющие</w:t>
            </w:r>
          </w:p>
        </w:tc>
        <w:tc>
          <w:tcPr>
            <w:tcW w:w="3298" w:type="dxa"/>
          </w:tcPr>
          <w:p w:rsidR="0016014A" w:rsidRPr="0016014A" w:rsidRDefault="0016014A" w:rsidP="005A5AD5">
            <w:pPr>
              <w:spacing w:line="360" w:lineRule="auto"/>
            </w:pP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16014A">
            <w:pPr>
              <w:spacing w:line="360" w:lineRule="auto"/>
              <w:jc w:val="center"/>
              <w:rPr>
                <w:lang w:eastAsia="en-US"/>
              </w:rPr>
            </w:pPr>
            <w:r w:rsidRPr="0016014A">
              <w:rPr>
                <w:b/>
                <w:lang w:eastAsia="en-US"/>
              </w:rPr>
              <w:t>4-я четверть</w:t>
            </w:r>
          </w:p>
          <w:p w:rsidR="0016014A" w:rsidRPr="0016014A" w:rsidRDefault="0016014A" w:rsidP="0016014A">
            <w:pPr>
              <w:pStyle w:val="a4"/>
              <w:spacing w:line="360" w:lineRule="auto"/>
              <w:ind w:left="360"/>
              <w:jc w:val="center"/>
              <w:rPr>
                <w:b/>
              </w:rPr>
            </w:pPr>
            <w:r w:rsidRPr="0016014A">
              <w:rPr>
                <w:b/>
              </w:rPr>
              <w:t>2.0  Факторы, разрушающие репродуктивное здоровье (3ч)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25</w:t>
            </w:r>
          </w:p>
        </w:tc>
        <w:tc>
          <w:tcPr>
            <w:tcW w:w="2904" w:type="dxa"/>
          </w:tcPr>
          <w:p w:rsidR="0016014A" w:rsidRPr="0016014A" w:rsidRDefault="0016014A" w:rsidP="005A5AD5">
            <w:pPr>
              <w:spacing w:line="360" w:lineRule="auto"/>
            </w:pPr>
            <w:r w:rsidRPr="0016014A">
              <w:t xml:space="preserve">Ранние половые связи и их последствия. </w:t>
            </w:r>
          </w:p>
          <w:p w:rsidR="0016014A" w:rsidRPr="0016014A" w:rsidRDefault="0016014A" w:rsidP="005A5AD5">
            <w:pPr>
              <w:spacing w:line="360" w:lineRule="auto"/>
            </w:pP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Последствия  ранних половых связей.</w:t>
            </w:r>
          </w:p>
          <w:p w:rsidR="0016014A" w:rsidRPr="0016014A" w:rsidRDefault="0016014A" w:rsidP="005A5AD5">
            <w:pPr>
              <w:spacing w:line="360" w:lineRule="auto"/>
              <w:rPr>
                <w:lang w:eastAsia="en-US"/>
              </w:rPr>
            </w:pPr>
          </w:p>
        </w:tc>
        <w:tc>
          <w:tcPr>
            <w:tcW w:w="3298" w:type="dxa"/>
          </w:tcPr>
          <w:p w:rsidR="0016014A" w:rsidRPr="0016014A" w:rsidRDefault="0016014A" w:rsidP="005A5AD5">
            <w:pPr>
              <w:spacing w:line="360" w:lineRule="auto"/>
              <w:rPr>
                <w:lang w:eastAsia="en-US"/>
              </w:rPr>
            </w:pPr>
            <w:r w:rsidRPr="0016014A">
              <w:t xml:space="preserve">Знать последствия ранних половых связей. </w:t>
            </w:r>
          </w:p>
          <w:p w:rsidR="0016014A" w:rsidRPr="0016014A" w:rsidRDefault="0016014A" w:rsidP="005A5AD5">
            <w:pPr>
              <w:spacing w:line="360" w:lineRule="auto"/>
            </w:pPr>
          </w:p>
          <w:p w:rsidR="0016014A" w:rsidRPr="0016014A" w:rsidRDefault="0016014A" w:rsidP="005A5AD5">
            <w:pPr>
              <w:spacing w:line="360" w:lineRule="auto"/>
              <w:rPr>
                <w:lang w:eastAsia="en-US"/>
              </w:rPr>
            </w:pP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rsidRPr="0016014A">
              <w:t>26</w:t>
            </w:r>
          </w:p>
        </w:tc>
        <w:tc>
          <w:tcPr>
            <w:tcW w:w="2904" w:type="dxa"/>
          </w:tcPr>
          <w:p w:rsidR="0016014A" w:rsidRPr="0016014A" w:rsidRDefault="0016014A" w:rsidP="005A5AD5">
            <w:pPr>
              <w:spacing w:line="360" w:lineRule="auto"/>
            </w:pPr>
            <w:r w:rsidRPr="0016014A">
              <w:t xml:space="preserve">Инфекции, передаваемые половым путем. </w:t>
            </w:r>
          </w:p>
          <w:p w:rsidR="0016014A" w:rsidRPr="0016014A" w:rsidRDefault="0016014A" w:rsidP="005A5AD5">
            <w:pPr>
              <w:spacing w:line="360" w:lineRule="auto"/>
            </w:pPr>
          </w:p>
        </w:tc>
        <w:tc>
          <w:tcPr>
            <w:tcW w:w="2162" w:type="dxa"/>
          </w:tcPr>
          <w:p w:rsidR="0016014A" w:rsidRPr="0016014A" w:rsidRDefault="0016014A" w:rsidP="005A5AD5">
            <w:pPr>
              <w:spacing w:line="360" w:lineRule="auto"/>
            </w:pPr>
          </w:p>
        </w:tc>
        <w:tc>
          <w:tcPr>
            <w:tcW w:w="2692" w:type="dxa"/>
          </w:tcPr>
          <w:p w:rsidR="0016014A" w:rsidRPr="0016014A" w:rsidRDefault="0016014A" w:rsidP="005A5AD5">
            <w:pPr>
              <w:spacing w:line="360" w:lineRule="auto"/>
            </w:pPr>
            <w:r w:rsidRPr="0016014A">
              <w:t>Понятие ЗППП заболевания, передаваемые половым путем</w:t>
            </w:r>
          </w:p>
        </w:tc>
        <w:tc>
          <w:tcPr>
            <w:tcW w:w="3298" w:type="dxa"/>
          </w:tcPr>
          <w:p w:rsidR="0016014A" w:rsidRPr="0016014A" w:rsidRDefault="0016014A" w:rsidP="005A5AD5">
            <w:pPr>
              <w:spacing w:line="360" w:lineRule="auto"/>
            </w:pPr>
            <w:r w:rsidRPr="0016014A">
              <w:t>Знать о механизме передачи ЗПП</w:t>
            </w:r>
          </w:p>
        </w:tc>
        <w:tc>
          <w:tcPr>
            <w:tcW w:w="1504" w:type="dxa"/>
          </w:tcPr>
          <w:p w:rsidR="0016014A" w:rsidRPr="0016014A" w:rsidRDefault="0016014A" w:rsidP="005A5AD5">
            <w:pPr>
              <w:spacing w:line="360" w:lineRule="auto"/>
              <w:rPr>
                <w:b/>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rsidRPr="0016014A">
              <w:t>27</w:t>
            </w:r>
          </w:p>
        </w:tc>
        <w:tc>
          <w:tcPr>
            <w:tcW w:w="2904" w:type="dxa"/>
          </w:tcPr>
          <w:p w:rsidR="0016014A" w:rsidRPr="0016014A" w:rsidRDefault="0016014A" w:rsidP="005A5AD5">
            <w:pPr>
              <w:spacing w:line="360" w:lineRule="auto"/>
            </w:pPr>
            <w:r w:rsidRPr="0016014A">
              <w:t>Понятие о ВИЧ инфекции и СПИДе.</w:t>
            </w:r>
          </w:p>
        </w:tc>
        <w:tc>
          <w:tcPr>
            <w:tcW w:w="2162" w:type="dxa"/>
          </w:tcPr>
          <w:p w:rsidR="0016014A" w:rsidRPr="0016014A" w:rsidRDefault="0016014A" w:rsidP="005A5AD5">
            <w:pPr>
              <w:spacing w:line="360" w:lineRule="auto"/>
            </w:pPr>
            <w:r w:rsidRPr="0016014A">
              <w:t>Комбинированный</w:t>
            </w:r>
          </w:p>
        </w:tc>
        <w:tc>
          <w:tcPr>
            <w:tcW w:w="2692" w:type="dxa"/>
          </w:tcPr>
          <w:p w:rsidR="0016014A" w:rsidRPr="0016014A" w:rsidRDefault="0016014A" w:rsidP="005A5AD5">
            <w:pPr>
              <w:spacing w:line="360" w:lineRule="auto"/>
            </w:pPr>
          </w:p>
        </w:tc>
        <w:tc>
          <w:tcPr>
            <w:tcW w:w="3298" w:type="dxa"/>
          </w:tcPr>
          <w:p w:rsidR="0016014A" w:rsidRPr="0016014A" w:rsidRDefault="0016014A" w:rsidP="005A5AD5">
            <w:pPr>
              <w:spacing w:line="360" w:lineRule="auto"/>
            </w:pPr>
            <w:r w:rsidRPr="0016014A">
              <w:t>Знать о механизме передачи ВИЧ и способах  защиты.</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815"/>
        </w:trPr>
        <w:tc>
          <w:tcPr>
            <w:tcW w:w="14776" w:type="dxa"/>
            <w:gridSpan w:val="7"/>
          </w:tcPr>
          <w:p w:rsidR="0016014A" w:rsidRPr="0016014A" w:rsidRDefault="0016014A" w:rsidP="005A5AD5">
            <w:pPr>
              <w:spacing w:line="360" w:lineRule="auto"/>
              <w:jc w:val="center"/>
              <w:rPr>
                <w:b/>
              </w:rPr>
            </w:pPr>
            <w:r w:rsidRPr="0016014A">
              <w:rPr>
                <w:b/>
              </w:rPr>
              <w:t>2.1 Правовые основы сохранения и укрепления репродуктивного здоровья (2ч)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28</w:t>
            </w:r>
          </w:p>
        </w:tc>
        <w:tc>
          <w:tcPr>
            <w:tcW w:w="2904" w:type="dxa"/>
          </w:tcPr>
          <w:p w:rsidR="0016014A" w:rsidRPr="0016014A" w:rsidRDefault="0016014A" w:rsidP="005A5AD5">
            <w:pPr>
              <w:spacing w:line="360" w:lineRule="auto"/>
              <w:rPr>
                <w:lang w:eastAsia="en-US"/>
              </w:rPr>
            </w:pPr>
            <w:r w:rsidRPr="0016014A">
              <w:t>Брак и семья</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Роль семьи в воспроизводстве </w:t>
            </w:r>
            <w:r w:rsidRPr="0016014A">
              <w:lastRenderedPageBreak/>
              <w:t xml:space="preserve">населения. Функции семьи. Роль семьи в формировании ЗОЖ </w:t>
            </w:r>
          </w:p>
        </w:tc>
        <w:tc>
          <w:tcPr>
            <w:tcW w:w="3298" w:type="dxa"/>
          </w:tcPr>
          <w:p w:rsidR="0016014A" w:rsidRPr="0016014A" w:rsidRDefault="0016014A" w:rsidP="005A5AD5">
            <w:pPr>
              <w:spacing w:line="360" w:lineRule="auto"/>
              <w:rPr>
                <w:lang w:eastAsia="en-US"/>
              </w:rPr>
            </w:pPr>
            <w:r w:rsidRPr="0016014A">
              <w:lastRenderedPageBreak/>
              <w:t xml:space="preserve">Знать функции семьи, влияние культуры общения </w:t>
            </w:r>
            <w:r w:rsidRPr="0016014A">
              <w:lastRenderedPageBreak/>
              <w:t>мужчины и женщины на создание благополучной семьи</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lastRenderedPageBreak/>
              <w:t>29</w:t>
            </w:r>
          </w:p>
        </w:tc>
        <w:tc>
          <w:tcPr>
            <w:tcW w:w="2904" w:type="dxa"/>
          </w:tcPr>
          <w:p w:rsidR="0016014A" w:rsidRPr="0016014A" w:rsidRDefault="0016014A" w:rsidP="005A5AD5">
            <w:pPr>
              <w:spacing w:line="360" w:lineRule="auto"/>
            </w:pPr>
            <w:r w:rsidRPr="0016014A">
              <w:t xml:space="preserve"> Семья и ЗОЖ человека. Основы семейного права в Российской Федерации.</w:t>
            </w:r>
          </w:p>
          <w:p w:rsidR="0016014A" w:rsidRPr="0016014A" w:rsidRDefault="0016014A" w:rsidP="005A5AD5">
            <w:pPr>
              <w:spacing w:line="360" w:lineRule="auto"/>
              <w:rPr>
                <w:lang w:eastAsia="en-US"/>
              </w:rPr>
            </w:pPr>
            <w:r w:rsidRPr="0016014A">
              <w:t>Первая помощь при массовых поражениях</w:t>
            </w: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pPr>
            <w:r w:rsidRPr="0016014A">
              <w:t>Основные положения Семейного кодекса РФ</w:t>
            </w:r>
          </w:p>
        </w:tc>
        <w:tc>
          <w:tcPr>
            <w:tcW w:w="3298" w:type="dxa"/>
          </w:tcPr>
          <w:p w:rsidR="0016014A" w:rsidRPr="0016014A" w:rsidRDefault="0016014A" w:rsidP="005A5AD5">
            <w:pPr>
              <w:spacing w:line="360" w:lineRule="auto"/>
            </w:pPr>
            <w:r w:rsidRPr="0016014A">
              <w:t>Знать основные положения Семейного кодекса Ф</w:t>
            </w:r>
          </w:p>
        </w:tc>
        <w:tc>
          <w:tcPr>
            <w:tcW w:w="1504" w:type="dxa"/>
          </w:tcPr>
          <w:p w:rsidR="0016014A" w:rsidRPr="0016014A" w:rsidRDefault="0016014A" w:rsidP="0016014A">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14776" w:type="dxa"/>
            <w:gridSpan w:val="7"/>
          </w:tcPr>
          <w:p w:rsidR="0016014A" w:rsidRPr="0016014A" w:rsidRDefault="0016014A" w:rsidP="005A5AD5">
            <w:pPr>
              <w:pStyle w:val="a4"/>
              <w:spacing w:line="360" w:lineRule="auto"/>
              <w:ind w:left="360"/>
              <w:jc w:val="center"/>
              <w:rPr>
                <w:b/>
                <w:i/>
              </w:rPr>
            </w:pPr>
            <w:r w:rsidRPr="0016014A">
              <w:rPr>
                <w:b/>
                <w:i/>
              </w:rPr>
              <w:t>Раздел 5.Основы медицинских знаний и оказание первой помощи (5ч)</w:t>
            </w:r>
          </w:p>
          <w:p w:rsidR="0016014A" w:rsidRPr="0016014A" w:rsidRDefault="0016014A" w:rsidP="005A5AD5">
            <w:pPr>
              <w:pStyle w:val="a4"/>
              <w:spacing w:line="360" w:lineRule="auto"/>
              <w:ind w:left="360"/>
              <w:jc w:val="center"/>
              <w:rPr>
                <w:b/>
              </w:rPr>
            </w:pPr>
            <w:r w:rsidRPr="0016014A">
              <w:rPr>
                <w:b/>
              </w:rPr>
              <w:t>2.2 Оказание первой помощи (</w:t>
            </w:r>
            <w:r>
              <w:rPr>
                <w:b/>
              </w:rPr>
              <w:t>4</w:t>
            </w:r>
            <w:r w:rsidRPr="0016014A">
              <w:rPr>
                <w:b/>
              </w:rPr>
              <w:t>ч)</w:t>
            </w:r>
          </w:p>
        </w:tc>
      </w:tr>
      <w:tr w:rsidR="0016014A" w:rsidRPr="0016014A" w:rsidTr="005A5AD5">
        <w:trPr>
          <w:trHeight w:val="217"/>
        </w:trPr>
        <w:tc>
          <w:tcPr>
            <w:tcW w:w="598" w:type="dxa"/>
          </w:tcPr>
          <w:p w:rsidR="0016014A" w:rsidRPr="0016014A" w:rsidRDefault="0016014A" w:rsidP="005A5AD5">
            <w:pPr>
              <w:spacing w:line="360" w:lineRule="auto"/>
              <w:rPr>
                <w:lang w:eastAsia="en-US"/>
              </w:rPr>
            </w:pPr>
            <w:r w:rsidRPr="0016014A">
              <w:t>30-3</w:t>
            </w:r>
            <w:r>
              <w:t>2</w:t>
            </w:r>
          </w:p>
        </w:tc>
        <w:tc>
          <w:tcPr>
            <w:tcW w:w="2904" w:type="dxa"/>
          </w:tcPr>
          <w:p w:rsidR="0016014A" w:rsidRPr="0016014A" w:rsidRDefault="0016014A" w:rsidP="005A5AD5">
            <w:pPr>
              <w:spacing w:line="360" w:lineRule="auto"/>
              <w:rPr>
                <w:lang w:eastAsia="en-US"/>
              </w:rPr>
            </w:pPr>
            <w:r w:rsidRPr="0016014A">
              <w:t xml:space="preserve">Первая помощь </w:t>
            </w:r>
            <w:proofErr w:type="spellStart"/>
            <w:r w:rsidRPr="0016014A">
              <w:t>примассовых</w:t>
            </w:r>
            <w:proofErr w:type="spellEnd"/>
            <w:r w:rsidRPr="0016014A">
              <w:t xml:space="preserve"> </w:t>
            </w:r>
            <w:proofErr w:type="spellStart"/>
            <w:r w:rsidRPr="0016014A">
              <w:t>поражениях</w:t>
            </w:r>
            <w:r w:rsidRPr="0016014A">
              <w:rPr>
                <w:b/>
              </w:rPr>
              <w:t>Контрольная</w:t>
            </w:r>
            <w:proofErr w:type="spellEnd"/>
            <w:r w:rsidRPr="0016014A">
              <w:rPr>
                <w:b/>
              </w:rPr>
              <w:t xml:space="preserve"> работа № 2 по теме «Основы медицинских знаний и здорового образа жизни»</w:t>
            </w:r>
          </w:p>
        </w:tc>
        <w:tc>
          <w:tcPr>
            <w:tcW w:w="2162" w:type="dxa"/>
          </w:tcPr>
          <w:p w:rsidR="0016014A" w:rsidRPr="0016014A" w:rsidRDefault="0016014A" w:rsidP="005A5AD5">
            <w:pPr>
              <w:spacing w:line="360" w:lineRule="auto"/>
            </w:pPr>
            <w:r w:rsidRPr="0016014A">
              <w:t>Комбинированный</w:t>
            </w:r>
          </w:p>
          <w:p w:rsidR="0016014A" w:rsidRPr="0016014A" w:rsidRDefault="0016014A" w:rsidP="005A5AD5">
            <w:pPr>
              <w:spacing w:line="360" w:lineRule="auto"/>
              <w:rPr>
                <w:lang w:eastAsia="en-US"/>
              </w:rPr>
            </w:pPr>
            <w:r w:rsidRPr="0016014A">
              <w:t>(практическое занятие)</w:t>
            </w:r>
          </w:p>
        </w:tc>
        <w:tc>
          <w:tcPr>
            <w:tcW w:w="2692" w:type="dxa"/>
          </w:tcPr>
          <w:p w:rsidR="0016014A" w:rsidRPr="0016014A" w:rsidRDefault="0016014A" w:rsidP="005A5AD5">
            <w:pPr>
              <w:spacing w:line="360" w:lineRule="auto"/>
              <w:rPr>
                <w:lang w:eastAsia="en-US"/>
              </w:rPr>
            </w:pPr>
            <w:r w:rsidRPr="0016014A">
              <w:t>Правила оказания ПМП при массовых  поражениях</w:t>
            </w:r>
          </w:p>
        </w:tc>
        <w:tc>
          <w:tcPr>
            <w:tcW w:w="3298" w:type="dxa"/>
          </w:tcPr>
          <w:p w:rsidR="0016014A" w:rsidRPr="0016014A" w:rsidRDefault="0016014A" w:rsidP="005A5AD5">
            <w:pPr>
              <w:spacing w:line="360" w:lineRule="auto"/>
              <w:rPr>
                <w:lang w:eastAsia="en-US"/>
              </w:rPr>
            </w:pPr>
            <w:r w:rsidRPr="0016014A">
              <w:t>Знать и уметь оказывать правильно ПМП при массовых поражениях</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r w:rsidR="0016014A" w:rsidRPr="0016014A" w:rsidTr="005A5AD5">
        <w:trPr>
          <w:trHeight w:val="217"/>
        </w:trPr>
        <w:tc>
          <w:tcPr>
            <w:tcW w:w="598" w:type="dxa"/>
          </w:tcPr>
          <w:p w:rsidR="0016014A" w:rsidRPr="0016014A" w:rsidRDefault="0016014A" w:rsidP="005A5AD5">
            <w:pPr>
              <w:spacing w:line="360" w:lineRule="auto"/>
            </w:pPr>
            <w:r>
              <w:t>33</w:t>
            </w:r>
          </w:p>
        </w:tc>
        <w:tc>
          <w:tcPr>
            <w:tcW w:w="2904" w:type="dxa"/>
          </w:tcPr>
          <w:p w:rsidR="0016014A" w:rsidRPr="0016014A" w:rsidRDefault="0016014A" w:rsidP="005A5AD5">
            <w:pPr>
              <w:spacing w:line="360" w:lineRule="auto"/>
              <w:rPr>
                <w:color w:val="000000"/>
              </w:rPr>
            </w:pPr>
            <w:r w:rsidRPr="0016014A">
              <w:t xml:space="preserve">Первая помощь при передозировке в приеме </w:t>
            </w:r>
            <w:proofErr w:type="spellStart"/>
            <w:r w:rsidRPr="0016014A">
              <w:t>психоактивных</w:t>
            </w:r>
            <w:proofErr w:type="spellEnd"/>
            <w:r w:rsidRPr="0016014A">
              <w:t xml:space="preserve"> веществ. </w:t>
            </w:r>
          </w:p>
          <w:p w:rsidR="0016014A" w:rsidRPr="0016014A" w:rsidRDefault="0016014A" w:rsidP="005A5AD5">
            <w:pPr>
              <w:spacing w:line="360" w:lineRule="auto"/>
              <w:rPr>
                <w:lang w:eastAsia="en-US"/>
              </w:rPr>
            </w:pPr>
          </w:p>
        </w:tc>
        <w:tc>
          <w:tcPr>
            <w:tcW w:w="2162" w:type="dxa"/>
          </w:tcPr>
          <w:p w:rsidR="0016014A" w:rsidRPr="0016014A" w:rsidRDefault="0016014A" w:rsidP="005A5AD5">
            <w:pPr>
              <w:spacing w:line="360" w:lineRule="auto"/>
              <w:rPr>
                <w:lang w:eastAsia="en-US"/>
              </w:rPr>
            </w:pPr>
            <w:r w:rsidRPr="0016014A">
              <w:t>Комбинированный</w:t>
            </w:r>
          </w:p>
        </w:tc>
        <w:tc>
          <w:tcPr>
            <w:tcW w:w="2692" w:type="dxa"/>
          </w:tcPr>
          <w:p w:rsidR="0016014A" w:rsidRPr="0016014A" w:rsidRDefault="0016014A" w:rsidP="005A5AD5">
            <w:pPr>
              <w:spacing w:line="360" w:lineRule="auto"/>
              <w:rPr>
                <w:lang w:eastAsia="en-US"/>
              </w:rPr>
            </w:pPr>
            <w:r w:rsidRPr="0016014A">
              <w:t xml:space="preserve">Правила оказание ПМП при передозировке при приеме </w:t>
            </w:r>
            <w:proofErr w:type="spellStart"/>
            <w:r w:rsidRPr="0016014A">
              <w:t>психоактивных</w:t>
            </w:r>
            <w:proofErr w:type="spellEnd"/>
            <w:r w:rsidRPr="0016014A">
              <w:t xml:space="preserve"> веществ</w:t>
            </w:r>
          </w:p>
        </w:tc>
        <w:tc>
          <w:tcPr>
            <w:tcW w:w="3298" w:type="dxa"/>
          </w:tcPr>
          <w:p w:rsidR="0016014A" w:rsidRPr="0016014A" w:rsidRDefault="0016014A" w:rsidP="005A5AD5">
            <w:pPr>
              <w:spacing w:line="360" w:lineRule="auto"/>
              <w:rPr>
                <w:lang w:eastAsia="en-US"/>
              </w:rPr>
            </w:pPr>
            <w:r w:rsidRPr="0016014A">
              <w:t xml:space="preserve">Знать и уметь оказывать ПМП при  передозировке при приеме </w:t>
            </w:r>
            <w:proofErr w:type="spellStart"/>
            <w:r w:rsidRPr="0016014A">
              <w:t>психоактивных</w:t>
            </w:r>
            <w:proofErr w:type="spellEnd"/>
            <w:r w:rsidRPr="0016014A">
              <w:t xml:space="preserve"> веществ</w:t>
            </w:r>
          </w:p>
        </w:tc>
        <w:tc>
          <w:tcPr>
            <w:tcW w:w="1504" w:type="dxa"/>
          </w:tcPr>
          <w:p w:rsidR="0016014A" w:rsidRPr="0016014A" w:rsidRDefault="0016014A" w:rsidP="005A5AD5">
            <w:pPr>
              <w:spacing w:line="360" w:lineRule="auto"/>
              <w:rPr>
                <w:lang w:eastAsia="en-US"/>
              </w:rPr>
            </w:pPr>
          </w:p>
        </w:tc>
        <w:tc>
          <w:tcPr>
            <w:tcW w:w="1618" w:type="dxa"/>
          </w:tcPr>
          <w:p w:rsidR="0016014A" w:rsidRPr="0016014A" w:rsidRDefault="0016014A" w:rsidP="005A5AD5">
            <w:pPr>
              <w:spacing w:line="360" w:lineRule="auto"/>
              <w:jc w:val="center"/>
            </w:pPr>
          </w:p>
        </w:tc>
      </w:tr>
    </w:tbl>
    <w:p w:rsidR="0016014A" w:rsidRDefault="0016014A" w:rsidP="0016014A"/>
    <w:p w:rsidR="001D5C4C" w:rsidRPr="0016014A" w:rsidRDefault="001D5C4C" w:rsidP="0016014A"/>
    <w:sectPr w:rsidR="001D5C4C" w:rsidRPr="0016014A" w:rsidSect="0016014A">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197" w:rsidRDefault="00CD1197" w:rsidP="0016014A">
      <w:r>
        <w:separator/>
      </w:r>
    </w:p>
  </w:endnote>
  <w:endnote w:type="continuationSeparator" w:id="0">
    <w:p w:rsidR="00CD1197" w:rsidRDefault="00CD1197" w:rsidP="00160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778583"/>
      <w:docPartObj>
        <w:docPartGallery w:val="Page Numbers (Bottom of Page)"/>
        <w:docPartUnique/>
      </w:docPartObj>
    </w:sdtPr>
    <w:sdtContent>
      <w:p w:rsidR="005A5AD5" w:rsidRDefault="00803153">
        <w:pPr>
          <w:pStyle w:val="ab"/>
          <w:jc w:val="right"/>
        </w:pPr>
        <w:r>
          <w:fldChar w:fldCharType="begin"/>
        </w:r>
        <w:r w:rsidR="005A5AD5">
          <w:instrText>PAGE   \* MERGEFORMAT</w:instrText>
        </w:r>
        <w:r>
          <w:fldChar w:fldCharType="separate"/>
        </w:r>
        <w:r w:rsidR="00370742">
          <w:rPr>
            <w:noProof/>
          </w:rPr>
          <w:t>2</w:t>
        </w:r>
        <w:r>
          <w:fldChar w:fldCharType="end"/>
        </w:r>
      </w:p>
    </w:sdtContent>
  </w:sdt>
  <w:p w:rsidR="005A5AD5" w:rsidRDefault="005A5AD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197" w:rsidRDefault="00CD1197" w:rsidP="0016014A">
      <w:r>
        <w:separator/>
      </w:r>
    </w:p>
  </w:footnote>
  <w:footnote w:type="continuationSeparator" w:id="0">
    <w:p w:rsidR="00CD1197" w:rsidRDefault="00CD1197" w:rsidP="001601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39652189"/>
    <w:multiLevelType w:val="hybridMultilevel"/>
    <w:tmpl w:val="7D14E40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45C14A37"/>
    <w:multiLevelType w:val="hybridMultilevel"/>
    <w:tmpl w:val="A8C626F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nsid w:val="529E50C3"/>
    <w:multiLevelType w:val="hybridMultilevel"/>
    <w:tmpl w:val="40986C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5E0231CE"/>
    <w:multiLevelType w:val="hybridMultilevel"/>
    <w:tmpl w:val="E60E51F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BE77B2"/>
    <w:multiLevelType w:val="hybridMultilevel"/>
    <w:tmpl w:val="62CA4984"/>
    <w:lvl w:ilvl="0" w:tplc="CE401A2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1"/>
    <w:footnote w:id="0"/>
  </w:footnotePr>
  <w:endnotePr>
    <w:endnote w:id="-1"/>
    <w:endnote w:id="0"/>
  </w:endnotePr>
  <w:compat/>
  <w:rsids>
    <w:rsidRoot w:val="0016014A"/>
    <w:rsid w:val="0016014A"/>
    <w:rsid w:val="001D5C4C"/>
    <w:rsid w:val="002756C9"/>
    <w:rsid w:val="002D62AB"/>
    <w:rsid w:val="00370742"/>
    <w:rsid w:val="0038061D"/>
    <w:rsid w:val="005A5AD5"/>
    <w:rsid w:val="00803153"/>
    <w:rsid w:val="008F6AC7"/>
    <w:rsid w:val="009C657F"/>
    <w:rsid w:val="00A300DF"/>
    <w:rsid w:val="00A51258"/>
    <w:rsid w:val="00C47D56"/>
    <w:rsid w:val="00CD1197"/>
    <w:rsid w:val="00F04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014A"/>
    <w:pPr>
      <w:suppressAutoHyphens/>
      <w:spacing w:after="0" w:line="240" w:lineRule="auto"/>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6014A"/>
    <w:pPr>
      <w:ind w:left="708"/>
    </w:pPr>
  </w:style>
  <w:style w:type="character" w:styleId="a6">
    <w:name w:val="Hyperlink"/>
    <w:basedOn w:val="a1"/>
    <w:rsid w:val="0016014A"/>
    <w:rPr>
      <w:color w:val="800000"/>
      <w:u w:val="single"/>
    </w:rPr>
  </w:style>
  <w:style w:type="table" w:styleId="a7">
    <w:name w:val="Table Grid"/>
    <w:basedOn w:val="a2"/>
    <w:uiPriority w:val="59"/>
    <w:rsid w:val="0016014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Перечень Знак"/>
    <w:link w:val="a"/>
    <w:locked/>
    <w:rsid w:val="0016014A"/>
    <w:rPr>
      <w:sz w:val="28"/>
      <w:u w:color="000000"/>
      <w:bdr w:val="none" w:sz="0" w:space="0" w:color="auto" w:frame="1"/>
    </w:rPr>
  </w:style>
  <w:style w:type="paragraph" w:customStyle="1" w:styleId="a">
    <w:name w:val="Перечень"/>
    <w:basedOn w:val="a0"/>
    <w:next w:val="a0"/>
    <w:link w:val="a8"/>
    <w:qFormat/>
    <w:rsid w:val="0016014A"/>
    <w:pPr>
      <w:numPr>
        <w:numId w:val="5"/>
      </w:numPr>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character" w:customStyle="1" w:styleId="a5">
    <w:name w:val="Абзац списка Знак"/>
    <w:link w:val="a4"/>
    <w:uiPriority w:val="34"/>
    <w:locked/>
    <w:rsid w:val="0016014A"/>
    <w:rPr>
      <w:rFonts w:ascii="Times New Roman" w:eastAsia="Times New Roman" w:hAnsi="Times New Roman" w:cs="Times New Roman"/>
      <w:sz w:val="24"/>
      <w:szCs w:val="24"/>
      <w:lang w:eastAsia="ar-SA"/>
    </w:rPr>
  </w:style>
  <w:style w:type="character" w:customStyle="1" w:styleId="dash041e005f0431005f044b005f0447005f043d005f044b005f0439005f005fchar1char1">
    <w:name w:val="dash041e_005f0431_005f044b_005f0447_005f043d_005f044b_005f0439_005f_005fchar1__char1"/>
    <w:rsid w:val="0016014A"/>
    <w:rPr>
      <w:rFonts w:ascii="Times New Roman" w:hAnsi="Times New Roman" w:cs="Times New Roman" w:hint="default"/>
      <w:strike w:val="0"/>
      <w:dstrike w:val="0"/>
      <w:sz w:val="24"/>
      <w:szCs w:val="24"/>
      <w:u w:val="none"/>
      <w:effect w:val="none"/>
    </w:rPr>
  </w:style>
  <w:style w:type="paragraph" w:styleId="a9">
    <w:name w:val="header"/>
    <w:basedOn w:val="a0"/>
    <w:link w:val="aa"/>
    <w:uiPriority w:val="99"/>
    <w:unhideWhenUsed/>
    <w:rsid w:val="0016014A"/>
    <w:pPr>
      <w:tabs>
        <w:tab w:val="center" w:pos="4677"/>
        <w:tab w:val="right" w:pos="9355"/>
      </w:tabs>
    </w:pPr>
  </w:style>
  <w:style w:type="character" w:customStyle="1" w:styleId="aa">
    <w:name w:val="Верхний колонтитул Знак"/>
    <w:basedOn w:val="a1"/>
    <w:link w:val="a9"/>
    <w:uiPriority w:val="99"/>
    <w:rsid w:val="0016014A"/>
    <w:rPr>
      <w:rFonts w:ascii="Times New Roman" w:eastAsia="Times New Roman" w:hAnsi="Times New Roman" w:cs="Times New Roman"/>
      <w:sz w:val="24"/>
      <w:szCs w:val="24"/>
      <w:lang w:eastAsia="ar-SA"/>
    </w:rPr>
  </w:style>
  <w:style w:type="paragraph" w:styleId="ab">
    <w:name w:val="footer"/>
    <w:basedOn w:val="a0"/>
    <w:link w:val="ac"/>
    <w:uiPriority w:val="99"/>
    <w:unhideWhenUsed/>
    <w:rsid w:val="0016014A"/>
    <w:pPr>
      <w:tabs>
        <w:tab w:val="center" w:pos="4677"/>
        <w:tab w:val="right" w:pos="9355"/>
      </w:tabs>
    </w:pPr>
  </w:style>
  <w:style w:type="character" w:customStyle="1" w:styleId="ac">
    <w:name w:val="Нижний колонтитул Знак"/>
    <w:basedOn w:val="a1"/>
    <w:link w:val="ab"/>
    <w:uiPriority w:val="99"/>
    <w:rsid w:val="0016014A"/>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014A"/>
    <w:pPr>
      <w:suppressAutoHyphens/>
      <w:spacing w:after="0" w:line="240" w:lineRule="auto"/>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6014A"/>
    <w:pPr>
      <w:ind w:left="708"/>
    </w:pPr>
  </w:style>
  <w:style w:type="character" w:styleId="a6">
    <w:name w:val="Hyperlink"/>
    <w:basedOn w:val="a1"/>
    <w:rsid w:val="0016014A"/>
    <w:rPr>
      <w:color w:val="800000"/>
      <w:u w:val="single"/>
    </w:rPr>
  </w:style>
  <w:style w:type="table" w:styleId="a7">
    <w:name w:val="Table Grid"/>
    <w:basedOn w:val="a2"/>
    <w:uiPriority w:val="59"/>
    <w:rsid w:val="0016014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Перечень Знак"/>
    <w:link w:val="a"/>
    <w:locked/>
    <w:rsid w:val="0016014A"/>
    <w:rPr>
      <w:sz w:val="28"/>
      <w:u w:color="000000"/>
      <w:bdr w:val="none" w:sz="0" w:space="0" w:color="auto" w:frame="1"/>
    </w:rPr>
  </w:style>
  <w:style w:type="paragraph" w:customStyle="1" w:styleId="a">
    <w:name w:val="Перечень"/>
    <w:basedOn w:val="a0"/>
    <w:next w:val="a0"/>
    <w:link w:val="a8"/>
    <w:qFormat/>
    <w:rsid w:val="0016014A"/>
    <w:pPr>
      <w:numPr>
        <w:numId w:val="5"/>
      </w:numPr>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character" w:customStyle="1" w:styleId="a5">
    <w:name w:val="Абзац списка Знак"/>
    <w:link w:val="a4"/>
    <w:uiPriority w:val="34"/>
    <w:locked/>
    <w:rsid w:val="0016014A"/>
    <w:rPr>
      <w:rFonts w:ascii="Times New Roman" w:eastAsia="Times New Roman" w:hAnsi="Times New Roman" w:cs="Times New Roman"/>
      <w:sz w:val="24"/>
      <w:szCs w:val="24"/>
      <w:lang w:eastAsia="ar-SA"/>
    </w:rPr>
  </w:style>
  <w:style w:type="character" w:customStyle="1" w:styleId="dash041e005f0431005f044b005f0447005f043d005f044b005f0439005f005fchar1char1">
    <w:name w:val="dash041e_005f0431_005f044b_005f0447_005f043d_005f044b_005f0439_005f_005fchar1__char1"/>
    <w:rsid w:val="0016014A"/>
    <w:rPr>
      <w:rFonts w:ascii="Times New Roman" w:hAnsi="Times New Roman" w:cs="Times New Roman" w:hint="default"/>
      <w:strike w:val="0"/>
      <w:dstrike w:val="0"/>
      <w:sz w:val="24"/>
      <w:szCs w:val="24"/>
      <w:u w:val="none"/>
      <w:effect w:val="none"/>
    </w:rPr>
  </w:style>
  <w:style w:type="paragraph" w:styleId="a9">
    <w:name w:val="header"/>
    <w:basedOn w:val="a0"/>
    <w:link w:val="aa"/>
    <w:uiPriority w:val="99"/>
    <w:unhideWhenUsed/>
    <w:rsid w:val="0016014A"/>
    <w:pPr>
      <w:tabs>
        <w:tab w:val="center" w:pos="4677"/>
        <w:tab w:val="right" w:pos="9355"/>
      </w:tabs>
    </w:pPr>
  </w:style>
  <w:style w:type="character" w:customStyle="1" w:styleId="aa">
    <w:name w:val="Верхний колонтитул Знак"/>
    <w:basedOn w:val="a1"/>
    <w:link w:val="a9"/>
    <w:uiPriority w:val="99"/>
    <w:rsid w:val="0016014A"/>
    <w:rPr>
      <w:rFonts w:ascii="Times New Roman" w:eastAsia="Times New Roman" w:hAnsi="Times New Roman" w:cs="Times New Roman"/>
      <w:sz w:val="24"/>
      <w:szCs w:val="24"/>
      <w:lang w:eastAsia="ar-SA"/>
    </w:rPr>
  </w:style>
  <w:style w:type="paragraph" w:styleId="ab">
    <w:name w:val="footer"/>
    <w:basedOn w:val="a0"/>
    <w:link w:val="ac"/>
    <w:uiPriority w:val="99"/>
    <w:unhideWhenUsed/>
    <w:rsid w:val="0016014A"/>
    <w:pPr>
      <w:tabs>
        <w:tab w:val="center" w:pos="4677"/>
        <w:tab w:val="right" w:pos="9355"/>
      </w:tabs>
    </w:pPr>
  </w:style>
  <w:style w:type="character" w:customStyle="1" w:styleId="ac">
    <w:name w:val="Нижний колонтитул Знак"/>
    <w:basedOn w:val="a1"/>
    <w:link w:val="ab"/>
    <w:uiPriority w:val="99"/>
    <w:rsid w:val="0016014A"/>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5907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collection.edu.ru/catalog/re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1072;festival.1september.ru/subjects/12" TargetMode="External"/><Relationship Id="rId4" Type="http://schemas.openxmlformats.org/officeDocument/2006/relationships/webSettings" Target="webSettings.xml"/><Relationship Id="rId9" Type="http://schemas.openxmlformats.org/officeDocument/2006/relationships/hyperlink" Target="http://www.edu-navigator.ru/cat/115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5263</Words>
  <Characters>30003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1</cp:lastModifiedBy>
  <cp:revision>8</cp:revision>
  <dcterms:created xsi:type="dcterms:W3CDTF">2019-08-28T06:59:00Z</dcterms:created>
  <dcterms:modified xsi:type="dcterms:W3CDTF">2022-04-13T07:22:00Z</dcterms:modified>
</cp:coreProperties>
</file>