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3C" w:rsidRDefault="00B00F3C" w:rsidP="00B00F3C">
      <w:pPr>
        <w:jc w:val="center"/>
        <w:rPr>
          <w:b/>
          <w:bCs/>
          <w:sz w:val="40"/>
        </w:rPr>
      </w:pPr>
    </w:p>
    <w:p w:rsidR="00ED5CCA" w:rsidRDefault="0032351F" w:rsidP="00ED5CCA">
      <w:pPr>
        <w:spacing w:after="0" w:line="240" w:lineRule="auto"/>
        <w:jc w:val="center"/>
        <w:rPr>
          <w:b/>
          <w:bCs/>
          <w:sz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ED5CCA" w:rsidRDefault="00ED5CCA" w:rsidP="00ED5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Муниципальное казенное общеобразовательное учреждение </w:t>
      </w:r>
    </w:p>
    <w:p w:rsidR="00ED5CCA" w:rsidRDefault="00ED5CCA" w:rsidP="00ED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ED5CCA" w:rsidRDefault="00ED5CCA" w:rsidP="00ED5CCA">
      <w:pPr>
        <w:spacing w:after="0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D5CCA" w:rsidRDefault="00ED5CCA" w:rsidP="00ED5CC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ED5CCA" w:rsidTr="00ED5CCA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3C541C" w:rsidRDefault="003C541C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________Магомедшарипова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П.М.</w:t>
            </w:r>
          </w:p>
          <w:p w:rsidR="003C541C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5CCA" w:rsidRDefault="003C541C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№____ от </w:t>
            </w:r>
            <w:r w:rsidR="00ED5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2020г.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2020 г.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2020г.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5CCA" w:rsidRDefault="00ED5CCA" w:rsidP="00ED5CC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D5CCA" w:rsidRPr="00CB5CFB" w:rsidRDefault="00ED5CCA" w:rsidP="00ED5CCA">
      <w:pPr>
        <w:spacing w:after="0" w:line="240" w:lineRule="auto"/>
        <w:rPr>
          <w:b/>
          <w:sz w:val="20"/>
          <w:szCs w:val="20"/>
        </w:rPr>
      </w:pPr>
    </w:p>
    <w:p w:rsidR="00ED5CCA" w:rsidRPr="002207B6" w:rsidRDefault="00ED5CCA" w:rsidP="00ED5CCA">
      <w:pPr>
        <w:pStyle w:val="2"/>
        <w:rPr>
          <w:b/>
          <w:caps/>
          <w:sz w:val="24"/>
          <w:szCs w:val="24"/>
        </w:rPr>
      </w:pPr>
      <w:r w:rsidRPr="002207B6">
        <w:rPr>
          <w:b/>
          <w:caps/>
          <w:sz w:val="24"/>
          <w:szCs w:val="24"/>
        </w:rPr>
        <w:t>Рабочая  программа</w:t>
      </w:r>
    </w:p>
    <w:p w:rsidR="00ED5CCA" w:rsidRPr="002207B6" w:rsidRDefault="00ED5CCA" w:rsidP="00ED5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Предмет:  </w:t>
            </w:r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ind w:right="39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  <w:r w:rsidR="00A10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стественно-научная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Style w:val="a8"/>
                <w:rFonts w:ascii="Times New Roman" w:eastAsia="Calibri" w:hAnsi="Times New Roman" w:cs="Times New Roman"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2020</w:t>
            </w: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Срок реализации программы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tabs>
                <w:tab w:val="left" w:pos="2655"/>
              </w:tabs>
              <w:spacing w:after="0" w:line="240" w:lineRule="auto"/>
              <w:ind w:right="-22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(ФИО):    </w:t>
            </w:r>
            <w:proofErr w:type="spellStart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Куржан</w:t>
            </w:r>
            <w:proofErr w:type="spellEnd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5CCA" w:rsidRDefault="00ED5CCA" w:rsidP="00ED5C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D5CCA" w:rsidRDefault="00ED5CCA" w:rsidP="00ED5CCA">
      <w:pPr>
        <w:spacing w:after="0"/>
        <w:rPr>
          <w:b/>
          <w:sz w:val="24"/>
          <w:szCs w:val="24"/>
        </w:rPr>
      </w:pPr>
    </w:p>
    <w:p w:rsidR="0099172D" w:rsidRDefault="00ED5CCA" w:rsidP="003C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541C" w:rsidRDefault="003C541C" w:rsidP="003C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41C" w:rsidRDefault="003C541C" w:rsidP="003C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41C" w:rsidRPr="003C541C" w:rsidRDefault="003C541C" w:rsidP="003C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38E" w:rsidRPr="00CF79BF" w:rsidRDefault="00CF79BF" w:rsidP="00ED5C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CF79BF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C7438E" w:rsidRPr="00BB0FB4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BB0FB4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BB0FB4">
              <w:rPr>
                <w:rFonts w:ascii="Times New Roman" w:hAnsi="Times New Roman" w:cs="Times New Roman"/>
              </w:rPr>
              <w:t>.</w:t>
            </w:r>
            <w:proofErr w:type="gramEnd"/>
            <w:r w:rsidRPr="00BB0F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FB4">
              <w:rPr>
                <w:rFonts w:ascii="Times New Roman" w:hAnsi="Times New Roman" w:cs="Times New Roman"/>
              </w:rPr>
              <w:t>р</w:t>
            </w:r>
            <w:proofErr w:type="gramEnd"/>
            <w:r w:rsidRPr="00BB0FB4">
              <w:rPr>
                <w:rFonts w:ascii="Times New Roman" w:hAnsi="Times New Roman" w:cs="Times New Roman"/>
              </w:rPr>
              <w:t>екомендуемых к использованию в 201</w:t>
            </w:r>
            <w:r w:rsidR="005761B7">
              <w:rPr>
                <w:rFonts w:ascii="Times New Roman" w:hAnsi="Times New Roman" w:cs="Times New Roman"/>
              </w:rPr>
              <w:t>9</w:t>
            </w:r>
            <w:r w:rsidRPr="00BB0FB4">
              <w:rPr>
                <w:rFonts w:ascii="Times New Roman" w:hAnsi="Times New Roman" w:cs="Times New Roman"/>
              </w:rPr>
              <w:t>-20</w:t>
            </w:r>
            <w:r w:rsidR="005761B7">
              <w:rPr>
                <w:rFonts w:ascii="Times New Roman" w:hAnsi="Times New Roman" w:cs="Times New Roman"/>
              </w:rPr>
              <w:t>20</w:t>
            </w:r>
            <w:r w:rsidRPr="00BB0FB4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C7438E" w:rsidRPr="00BB0FB4" w:rsidRDefault="00C7438E" w:rsidP="00576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r w:rsidR="00FE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C7438E" w:rsidRPr="00BB0FB4" w:rsidRDefault="00ED5CCA" w:rsidP="00ED5CC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плана на 2020-</w:t>
            </w:r>
            <w:r w:rsidR="00C7438E" w:rsidRPr="00BB0FB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="00C7438E" w:rsidRPr="00BB0FB4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C7438E" w:rsidRPr="00BB0FB4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BB0FB4">
              <w:rPr>
                <w:rFonts w:ascii="Times New Roman" w:hAnsi="Times New Roman" w:cs="Times New Roman"/>
              </w:rPr>
              <w:t>Положением о рабочей пр</w:t>
            </w:r>
            <w:r w:rsidR="00FE04B8">
              <w:rPr>
                <w:rFonts w:ascii="Times New Roman" w:hAnsi="Times New Roman" w:cs="Times New Roman"/>
              </w:rPr>
              <w:t>ограмме, утверждённым приказом</w:t>
            </w:r>
            <w:r w:rsidRPr="00BB0FB4">
              <w:rPr>
                <w:rFonts w:ascii="Times New Roman" w:hAnsi="Times New Roman" w:cs="Times New Roman"/>
              </w:rPr>
              <w:t>.</w:t>
            </w:r>
          </w:p>
        </w:tc>
      </w:tr>
    </w:tbl>
    <w:p w:rsidR="00C7438E" w:rsidRPr="00BB0FB4" w:rsidRDefault="00C7438E" w:rsidP="00C743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4B2" w:rsidRPr="00BB0FB4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7A6" w:rsidRPr="00BB0FB4" w:rsidRDefault="00E717A6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7A6" w:rsidRPr="00BB0FB4" w:rsidRDefault="00E717A6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EB8" w:rsidRPr="00BB0FB4" w:rsidRDefault="006A1EB8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  <w:u w:val="single"/>
        </w:rPr>
        <w:t xml:space="preserve">          </w:t>
      </w:r>
      <w:r w:rsidRPr="00BE67D8">
        <w:rPr>
          <w:b/>
          <w:bCs/>
          <w:color w:val="333333"/>
          <w:u w:val="single"/>
        </w:rPr>
        <w:t>Изучение химии на ступени основного общего образования направлено на достижение следующих целей: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освоение важнейших знаний </w:t>
      </w:r>
      <w:r w:rsidRPr="00BE67D8">
        <w:rPr>
          <w:color w:val="333333"/>
        </w:rPr>
        <w:t>об основных понятиях и законах химии, химической символике;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овладение умениями </w:t>
      </w:r>
      <w:r w:rsidRPr="00BE67D8">
        <w:rPr>
          <w:color w:val="333333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развитие </w:t>
      </w:r>
      <w:r w:rsidRPr="00BE67D8">
        <w:rPr>
          <w:color w:val="333333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воспитание </w:t>
      </w:r>
      <w:r w:rsidRPr="00BE67D8">
        <w:rPr>
          <w:color w:val="333333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применение полученных знаний и умений </w:t>
      </w:r>
      <w:r w:rsidRPr="00BE67D8">
        <w:rPr>
          <w:color w:val="333333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353BA" w:rsidRPr="00BE67D8" w:rsidRDefault="000353BA" w:rsidP="00BE67D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67D8">
        <w:rPr>
          <w:rFonts w:ascii="Times New Roman" w:hAnsi="Times New Roman" w:cs="Times New Roman"/>
          <w:b/>
          <w:sz w:val="24"/>
          <w:szCs w:val="24"/>
        </w:rPr>
        <w:t>Задачами изучения учебного предмета «Химия» в 9 классе являются:</w:t>
      </w:r>
    </w:p>
    <w:p w:rsidR="000353BA" w:rsidRPr="00BE67D8" w:rsidRDefault="000353BA" w:rsidP="00BE67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D8">
        <w:rPr>
          <w:rFonts w:ascii="Times New Roman" w:hAnsi="Times New Roman" w:cs="Times New Roman"/>
          <w:b/>
          <w:sz w:val="24"/>
          <w:szCs w:val="24"/>
        </w:rPr>
        <w:t>учебные:</w:t>
      </w:r>
      <w:r w:rsidRPr="00BE67D8">
        <w:rPr>
          <w:rFonts w:ascii="Times New Roman" w:hAnsi="Times New Roman" w:cs="Times New Roman"/>
          <w:sz w:val="24"/>
          <w:szCs w:val="24"/>
        </w:rPr>
        <w:t xml:space="preserve"> формирование системы химических знаний как компонента естественнонаучной картины мира;</w:t>
      </w:r>
    </w:p>
    <w:p w:rsidR="000353BA" w:rsidRPr="00BE67D8" w:rsidRDefault="000353BA" w:rsidP="00BE67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D8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Pr="00BE67D8">
        <w:rPr>
          <w:rFonts w:ascii="Times New Roman" w:hAnsi="Times New Roman" w:cs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трудовой деятельности;</w:t>
      </w:r>
    </w:p>
    <w:p w:rsidR="000353BA" w:rsidRPr="00BE67D8" w:rsidRDefault="000353BA" w:rsidP="00BE67D8">
      <w:pPr>
        <w:spacing w:after="0" w:line="240" w:lineRule="auto"/>
        <w:rPr>
          <w:rStyle w:val="FontStyle43"/>
          <w:sz w:val="24"/>
          <w:szCs w:val="24"/>
        </w:rPr>
      </w:pPr>
      <w:proofErr w:type="gramStart"/>
      <w:r w:rsidRPr="00BE67D8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BE67D8">
        <w:rPr>
          <w:rFonts w:ascii="Times New Roman" w:hAnsi="Times New Roman" w:cs="Times New Roman"/>
          <w:sz w:val="24"/>
          <w:szCs w:val="24"/>
        </w:rPr>
        <w:t>формирование умений безопасного обращения с веществами, используемыми в повседневной жизни; выработка понимания общественной потребности в развитии химии, а также формирование отношения к химии как к возможной области будущей практической деятельности</w:t>
      </w:r>
      <w:proofErr w:type="gramEnd"/>
    </w:p>
    <w:p w:rsidR="00C7438E" w:rsidRPr="00DE327F" w:rsidRDefault="00C7438E" w:rsidP="00BE6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27F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784"/>
      </w:tblGrid>
      <w:tr w:rsidR="00EE0143" w:rsidRPr="00DE327F" w:rsidTr="00ED5CCA">
        <w:trPr>
          <w:cantSplit/>
          <w:trHeight w:val="2174"/>
        </w:trPr>
        <w:tc>
          <w:tcPr>
            <w:tcW w:w="1951" w:type="dxa"/>
          </w:tcPr>
          <w:p w:rsidR="00C7438E" w:rsidRPr="00DE327F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13784" w:type="dxa"/>
          </w:tcPr>
          <w:p w:rsidR="009A04EF" w:rsidRPr="00DE327F" w:rsidRDefault="009A04EF" w:rsidP="009A04E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-осознавать единство и целостность окружающего мира, возможности его познаваемости и объяснимости на основе достижений науки; </w:t>
            </w:r>
          </w:p>
          <w:p w:rsidR="009A04EF" w:rsidRPr="00DE327F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E327F">
              <w:rPr>
                <w:sz w:val="24"/>
                <w:szCs w:val="24"/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DE327F">
              <w:rPr>
                <w:sz w:val="24"/>
                <w:szCs w:val="24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школы; </w:t>
            </w:r>
          </w:p>
          <w:p w:rsidR="009A04EF" w:rsidRPr="00DE327F" w:rsidRDefault="009A04EF" w:rsidP="009A04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 xml:space="preserve">-оценивать жизненные ситуации с точки зрения безопасного образа жизни и сохранения здоровья; </w:t>
            </w:r>
          </w:p>
          <w:p w:rsidR="009A04EF" w:rsidRPr="00DE327F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E327F">
              <w:rPr>
                <w:sz w:val="24"/>
                <w:szCs w:val="24"/>
                <w:lang w:eastAsia="en-US"/>
              </w:rPr>
              <w:t>-оценивать экологический риск взаимоотношений человека и природы</w:t>
            </w:r>
            <w:r w:rsidRPr="00DE327F">
              <w:rPr>
                <w:sz w:val="24"/>
                <w:szCs w:val="24"/>
              </w:rPr>
              <w:t>.</w:t>
            </w:r>
          </w:p>
          <w:p w:rsidR="00C7438E" w:rsidRPr="00DE327F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DE327F">
              <w:rPr>
                <w:sz w:val="24"/>
                <w:szCs w:val="24"/>
              </w:rPr>
              <w:t>-формировать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      </w:r>
          </w:p>
        </w:tc>
      </w:tr>
      <w:tr w:rsidR="00C7438E" w:rsidRPr="00BB0FB4" w:rsidTr="00ED5CCA">
        <w:tc>
          <w:tcPr>
            <w:tcW w:w="1951" w:type="dxa"/>
            <w:vMerge w:val="restart"/>
            <w:vAlign w:val="center"/>
          </w:tcPr>
          <w:p w:rsidR="007B071B" w:rsidRPr="00BB0FB4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BB0FB4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6A1EB8" w:rsidRPr="00BB0FB4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BB0FB4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BB0FB4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BB0FB4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4" w:type="dxa"/>
          </w:tcPr>
          <w:p w:rsidR="00647D03" w:rsidRPr="00BB0FB4" w:rsidRDefault="00C7438E" w:rsidP="009A0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0F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-самостоятельно обнаруживать и формулировать учебную проблему, определять цель учебной деятельности;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предложенных</w:t>
            </w:r>
            <w:proofErr w:type="gramEnd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искать самостоятельно  средства достижения цели;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(индивидуально или в группе) план решения проблемы;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-работая по плану, сверять свои действия с целью и, при необходимости, исправлять ошибки самостоятельно;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в диалоге с учителем совершенствовать самостоятельно выработанные критерии оценки.</w:t>
            </w:r>
          </w:p>
          <w:p w:rsidR="009A04EF" w:rsidRPr="00BB0FB4" w:rsidRDefault="009A04EF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38E" w:rsidRPr="00BB0FB4" w:rsidTr="00ED5CCA">
        <w:trPr>
          <w:trHeight w:val="1255"/>
        </w:trPr>
        <w:tc>
          <w:tcPr>
            <w:tcW w:w="1951" w:type="dxa"/>
            <w:vMerge/>
            <w:textDirection w:val="btLr"/>
            <w:vAlign w:val="center"/>
          </w:tcPr>
          <w:p w:rsidR="00C7438E" w:rsidRPr="00BB0FB4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4" w:type="dxa"/>
          </w:tcPr>
          <w:p w:rsidR="00C7438E" w:rsidRPr="00BB0FB4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-осуществлять сравнение, классификацию, самостоятельно выбирая основания и критерии для указанных логических операций;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-строить </w:t>
            </w:r>
            <w:proofErr w:type="gramStart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, включающее установление причинно-следственных связей.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тезисы, различные виды планов (простых, сложных и т.п.).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-преобразовывать информацию  из одного вида в другой (таблицу в текст и пр.).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:rsidR="00C7438E" w:rsidRPr="00BB0FB4" w:rsidRDefault="00C7438E" w:rsidP="009A04E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438E" w:rsidRPr="00BB0FB4" w:rsidTr="00ED5CCA">
        <w:tc>
          <w:tcPr>
            <w:tcW w:w="1951" w:type="dxa"/>
            <w:vMerge/>
            <w:textDirection w:val="btLr"/>
            <w:vAlign w:val="center"/>
          </w:tcPr>
          <w:p w:rsidR="00C7438E" w:rsidRPr="00BB0FB4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4" w:type="dxa"/>
          </w:tcPr>
          <w:p w:rsidR="00C7438E" w:rsidRPr="00BB0FB4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9A04EF" w:rsidRPr="00BB0FB4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BB0FB4">
              <w:rPr>
                <w:sz w:val="24"/>
                <w:szCs w:val="24"/>
              </w:rPr>
      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C7438E" w:rsidRPr="00BB0FB4" w:rsidRDefault="00C7438E" w:rsidP="009A0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BB0FB4" w:rsidTr="00ED5CCA">
        <w:tc>
          <w:tcPr>
            <w:tcW w:w="1951" w:type="dxa"/>
            <w:vAlign w:val="center"/>
          </w:tcPr>
          <w:p w:rsidR="00F1049F" w:rsidRPr="00BB0FB4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3784" w:type="dxa"/>
          </w:tcPr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осознание роли веществ: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роль различных веще</w:t>
            </w:r>
            <w:proofErr w:type="gramStart"/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ств в пр</w:t>
            </w:r>
            <w:proofErr w:type="gramEnd"/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ироде и технике;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объяснять роль веществ в их круговороте.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рассмотрение химических процессов: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приводить примеры химических процессов в природе;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находить черты, свидетельствующие об общих признаках химических процессов и их различиях.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использование химических знаний в быту: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объяснять значение веществ в жизни и хозяйстве человека.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объяснять мир с точки зрения химии: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перечислять отличительные свойства химических веществ;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основные химические процессы;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основные классы неорганических веществ;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понимать смысл химических терминов.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основами методов познания, характерных для естественных наук: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характеризовать методы химической науки (наблюдение, сравнение, эксперимент, измерение) и их роль в познании природы;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проводить химические опыты и эксперименты и объяснять их результаты.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умение оценивать поведение человека с точки зрения химической безопасности по отношению к человеку и природе: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использовать знания химии при соблюдении правил использования бытовых химических препаратов;</w:t>
            </w:r>
          </w:p>
          <w:p w:rsidR="00F1049F" w:rsidRPr="00BB0FB4" w:rsidRDefault="009A04EF" w:rsidP="009A04E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опасные и безопасные вещества</w:t>
            </w:r>
          </w:p>
        </w:tc>
      </w:tr>
    </w:tbl>
    <w:p w:rsidR="00F1353C" w:rsidRPr="00BB0FB4" w:rsidRDefault="00F1353C" w:rsidP="003C5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FB4">
        <w:rPr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</w:t>
      </w:r>
    </w:p>
    <w:p w:rsidR="00F1353C" w:rsidRPr="00BB0FB4" w:rsidRDefault="00F1353C" w:rsidP="00DF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FB4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F1353C" w:rsidRPr="00BB0FB4" w:rsidRDefault="00F1353C" w:rsidP="00F1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F1353C" w:rsidRPr="00BB0FB4" w:rsidTr="00F1353C">
        <w:trPr>
          <w:jc w:val="center"/>
        </w:trPr>
        <w:tc>
          <w:tcPr>
            <w:tcW w:w="426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F1353C" w:rsidRPr="00BB0FB4" w:rsidTr="00F1353C">
        <w:trPr>
          <w:jc w:val="center"/>
        </w:trPr>
        <w:tc>
          <w:tcPr>
            <w:tcW w:w="426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4925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1353C" w:rsidRPr="00BB0FB4" w:rsidTr="00F1353C">
        <w:trPr>
          <w:trHeight w:val="294"/>
          <w:jc w:val="center"/>
        </w:trPr>
        <w:tc>
          <w:tcPr>
            <w:tcW w:w="426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DB9" w:rsidRPr="00ED5CCA" w:rsidRDefault="001B4DB9" w:rsidP="003C5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CCA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3609"/>
      </w:tblGrid>
      <w:tr w:rsidR="00EE0143" w:rsidRPr="00ED5CCA" w:rsidTr="00ED5CCA">
        <w:trPr>
          <w:trHeight w:val="285"/>
        </w:trPr>
        <w:tc>
          <w:tcPr>
            <w:tcW w:w="1843" w:type="dxa"/>
          </w:tcPr>
          <w:p w:rsidR="001B4DB9" w:rsidRPr="00ED5CCA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F4427B" w:rsidRPr="00ED5CCA">
              <w:rPr>
                <w:rFonts w:ascii="Times New Roman" w:hAnsi="Times New Roman" w:cs="Times New Roman"/>
                <w:sz w:val="24"/>
                <w:szCs w:val="24"/>
              </w:rPr>
              <w:t>/понимать</w:t>
            </w:r>
          </w:p>
        </w:tc>
        <w:tc>
          <w:tcPr>
            <w:tcW w:w="13609" w:type="dxa"/>
          </w:tcPr>
          <w:p w:rsidR="00FC3FAE" w:rsidRPr="00ED5CCA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</w:pPr>
            <w:r w:rsidRPr="00ED5CCA">
              <w:rPr>
                <w:b/>
                <w:bCs/>
                <w:i/>
                <w:iCs/>
              </w:rPr>
              <w:t>химическую символику</w:t>
            </w:r>
            <w:r w:rsidRPr="00ED5CCA">
              <w:t>: знаки химических элементов, формулы химических веществ и уравнения химических реакций;</w:t>
            </w:r>
          </w:p>
          <w:p w:rsidR="00FC3FAE" w:rsidRPr="00ED5CCA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</w:pPr>
            <w:proofErr w:type="gramStart"/>
            <w:r w:rsidRPr="00ED5CCA">
              <w:rPr>
                <w:b/>
                <w:bCs/>
                <w:i/>
                <w:iCs/>
              </w:rPr>
              <w:t>важнейшие химические понятия</w:t>
            </w:r>
            <w:r w:rsidRPr="00ED5CCA">
      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      </w:r>
            <w:proofErr w:type="spellStart"/>
            <w:r w:rsidRPr="00ED5CCA">
              <w:t>неэлектролит</w:t>
            </w:r>
            <w:proofErr w:type="spellEnd"/>
            <w:r w:rsidRPr="00ED5CCA">
              <w:t>, электролитическая диссоциация, окислитель и восстановитель, окисление и восстановление;</w:t>
            </w:r>
            <w:proofErr w:type="gramEnd"/>
          </w:p>
          <w:p w:rsidR="00FC3FAE" w:rsidRPr="00ED5CCA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</w:pPr>
            <w:r w:rsidRPr="00ED5CCA">
              <w:rPr>
                <w:b/>
                <w:bCs/>
                <w:i/>
                <w:iCs/>
              </w:rPr>
              <w:t>основные законы химии</w:t>
            </w:r>
            <w:r w:rsidRPr="00ED5CCA">
              <w:t>: сохранения массы веществ, постоянства состава, периодический закон;</w:t>
            </w:r>
          </w:p>
          <w:p w:rsidR="001B4DB9" w:rsidRPr="00ED5CCA" w:rsidRDefault="001B4DB9" w:rsidP="00FC3FAE">
            <w:pPr>
              <w:pStyle w:val="a3"/>
              <w:spacing w:before="0" w:beforeAutospacing="0" w:after="0" w:afterAutospacing="0"/>
            </w:pPr>
          </w:p>
        </w:tc>
      </w:tr>
      <w:tr w:rsidR="00F4427B" w:rsidRPr="00ED5CCA" w:rsidTr="00ED5CCA">
        <w:trPr>
          <w:trHeight w:val="707"/>
        </w:trPr>
        <w:tc>
          <w:tcPr>
            <w:tcW w:w="1843" w:type="dxa"/>
          </w:tcPr>
          <w:p w:rsidR="00647D03" w:rsidRPr="00ED5CCA" w:rsidRDefault="00647D03" w:rsidP="00F1353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609" w:type="dxa"/>
          </w:tcPr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называть: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химические элементы, соединения изученных классов;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объяснять: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характеризовать: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определять: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составлять: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обращаться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с химической посудой и лабораторным оборудованием;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распознавать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опытным путем кислород, водород, углекислый газ, аммиак; растворы кислот и щелочей, хлори</w:t>
            </w:r>
            <w:proofErr w:type="gramStart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д-</w:t>
            </w:r>
            <w:proofErr w:type="gramEnd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сульфат-, </w:t>
            </w:r>
            <w:proofErr w:type="spellStart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карбонат-ионы</w:t>
            </w:r>
            <w:proofErr w:type="spellEnd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вычислять: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безопасного обращения с веществами и материалами;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экологически грамотного поведения в окружающей среде;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оценки влияния химического загрязнения окружающей среды на организм человека;</w:t>
            </w:r>
          </w:p>
          <w:p w:rsidR="00647D03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критической оценки информации о веществах, используемых в быту;</w:t>
            </w:r>
          </w:p>
        </w:tc>
      </w:tr>
    </w:tbl>
    <w:p w:rsidR="00820CD8" w:rsidRPr="00820CD8" w:rsidRDefault="00C47F65" w:rsidP="00C47F6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</w:t>
      </w:r>
      <w:r w:rsidR="004D6C6F" w:rsidRPr="00BB0FB4">
        <w:rPr>
          <w:rFonts w:ascii="Times New Roman" w:hAnsi="Times New Roman" w:cs="Times New Roman"/>
          <w:b/>
          <w:sz w:val="24"/>
          <w:szCs w:val="24"/>
        </w:rPr>
        <w:t>СОДЕРЖАНИЕ УЧЕБНОГО ПРЕДМЕТ</w:t>
      </w:r>
      <w:proofErr w:type="gramStart"/>
      <w:r w:rsidR="004D6C6F" w:rsidRPr="00BB0FB4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="004D6C6F" w:rsidRPr="00BB0FB4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820CD8">
        <w:rPr>
          <w:rFonts w:ascii="Times New Roman" w:hAnsi="Times New Roman" w:cs="Times New Roman"/>
          <w:b/>
          <w:sz w:val="24"/>
          <w:szCs w:val="24"/>
        </w:rPr>
        <w:t>ООП</w:t>
      </w:r>
      <w:r w:rsidR="001C42B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3041"/>
      </w:tblGrid>
      <w:tr w:rsidR="007A04F0" w:rsidRPr="00BB0FB4" w:rsidTr="00AC5D76">
        <w:tc>
          <w:tcPr>
            <w:tcW w:w="2518" w:type="dxa"/>
          </w:tcPr>
          <w:p w:rsidR="007A04F0" w:rsidRPr="00BB0FB4" w:rsidRDefault="002D2931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3041" w:type="dxa"/>
          </w:tcPr>
          <w:p w:rsidR="007A04F0" w:rsidRPr="00BB0FB4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Введение. Общая характеристика химических элементов</w:t>
            </w:r>
            <w:r w:rsidRPr="00ED5CC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.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переходных элементах. Амфотерность. Генетический ряд переходного элемента.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 в свете учения о строении атома. Их значение.</w:t>
            </w: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Металлы 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      </w:r>
            <w:proofErr w:type="spell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пир</w:t>
            </w:r>
            <w:proofErr w:type="gram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</w:t>
            </w:r>
            <w:proofErr w:type="spell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gram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</w:t>
            </w:r>
            <w:proofErr w:type="spell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и электрометаллургия. Коррозия металлов и способы борьбы с ней.</w:t>
            </w:r>
            <w:r w:rsidRPr="00ED5CCA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ru-RU"/>
              </w:rPr>
              <w:t xml:space="preserve"> Общая характеристика щелочных металлов.</w:t>
            </w:r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Металлы в природе. Общие способы их получения. Строение атомов. Щелочные металлы — простые вещества, их физические и химические свойства. Важнейшие соединения щелочных металлов — оксиды, </w:t>
            </w:r>
            <w:proofErr w:type="spell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гидроксиды</w:t>
            </w:r>
            <w:proofErr w:type="spell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соли (хлориды, карбонаты, сульфаты, нитраты), их свойства и применение в народном хозяйстве. Калийные удобрения.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Общая характеристика элементов главной подгруппы </w:t>
            </w: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en-US" w:eastAsia="ru-RU"/>
              </w:rPr>
              <w:t>II</w:t>
            </w: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группы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Строение атомов. Щелочноземельные металлы — простые вещества, их физические и химические свойства. Важнейшие соединения щелочноземельных металлов — оксиды,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соли (хлориды, карбонаты, нитраты, сульфаты и фосфаты), их свойства и применение в народном хозяйстве.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lastRenderedPageBreak/>
              <w:t>Алюминий.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физические и химические свойства простого вещества. Соединения алюминия — оксид и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характер. Важнейшие соли алюминия. Применение алюминия и его соединений.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Железо.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физические и химические свойства простого вещества. Генетические ряды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Качественные реакции на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Важнейшие соли железа. Значение железа, его соединений и сплавов в природе и народном хозяйстве.</w:t>
            </w:r>
          </w:p>
          <w:p w:rsidR="002D2931" w:rsidRPr="00ED5CCA" w:rsidRDefault="002D2931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Практикум №1 Свойства металлов и их соединений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металлов и их соединений 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Осуществление цепочки химических превращений металлов. 2. Получение и свойства соединений металлов. 3. Решение экспериментальных задач на распознавание и получение веществ.</w:t>
            </w:r>
          </w:p>
        </w:tc>
      </w:tr>
      <w:tr w:rsidR="002D2931" w:rsidRPr="00ED5CCA" w:rsidTr="00AC5D76">
        <w:trPr>
          <w:trHeight w:val="699"/>
        </w:trPr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Неметаллы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неметаллов: положение в периодической системе Д. И. Менделеева, особенности строения атомов,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мера «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неметалличности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ряд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Водород.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Общая характеристика галогенов.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атомов. Простые вещества, их физические и химические свойства. Основные соединения галогенов (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галогеноводороды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галогениды), их свойства. Качественная реакция на хлорид-ион. Краткие сведения о хлоре, броме, фторе и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иоде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Применение галогенов и их соединений в народном хозяйстве.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Сера.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аллотропия, свойства и применение ромбической серы. Оксиды серы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их получение, свойства и применение. Сероводородная и сернистая кислоты. Серная кислота и ее соли, их применение в народном хозяйстве. Качественная реакция на сульфат-ион.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Азот.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Азотная кислота, ее свойства и применение. Нитраты и нитриты, проблема их содержания в сельскохозяйственной продукции. Азотные удобрения.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Фосфор.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аллотропия, свойства белого и красного фосфора, их применение. Основные соединения: оксид фосфора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ортофосфорная кислота и фосфаты. Фосфорные удобрения.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Углерод.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аллотропия, свойства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аллотропных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модификаций, применение. Оксиды углерода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Кремний.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кристаллический кремний, его свойства и применение. Оксид кремния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его природные разновидности. Силикаты. Значение соединений кремния в живой и неживой природе. Понятие о силикатной промышленности.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Демонстрации. Образцы галогенов — простых веществ. Взаимодействие галогенов с натрием, алюминием. Вытеснение хлором брома или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иода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растворов их солей.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серы с металлами, водородом и кислородом.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концентрированной азотной кислоты с медью.</w:t>
            </w: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Органические </w:t>
            </w: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соединения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Вещества органические и неорганические, относительность понятия «органические вещества». Причины многообразия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органических соединений. Химическое строение органических соединений. Молекулярные и структурные формулы органических веществ.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 и этан: строение молекул. Горение метана и этана. Дегидрирование этана. Применение метана.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предельных одноатомных спиртах на примерах метанола и этанола. Трехатомный спирт — глицерин.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альдегидах на примере уксусного альдегида. Окисление альдегида в кислоту.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этерификации и понятие о сложных эфирах. Жиры как сложные эфиры глицерина и жирных кислот.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аминокислотах. Реакции поликонденсации. Белки, их строение и биологическая роль.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углеводах. Глюкоза, ее свойства и значение. Крахмал и целлюлоза (в сравнении), их биологическая роль.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Демонстрации. Модели молекул метана и других углеводородов. Взаимодействие этилена с бромной водой и раствором перманганата калия. Образцы этанола и глицерина. Качественная реакция на многоатомные спирты. Получение уксусно-этилового эфира. Омыление жира. Взаимодействие глюкозы с аммиачным раствором оксида серебра. Качественная реакция на крахмал. Доказательство наличия функциональных групп в растворах аминокислот. Горение белков (шерсти или птичьих перьев). Цветные реакции белков.</w:t>
            </w:r>
          </w:p>
        </w:tc>
      </w:tr>
    </w:tbl>
    <w:p w:rsidR="00DF4AFC" w:rsidRPr="00ED5CCA" w:rsidRDefault="00DF4AFC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F4AFC" w:rsidRPr="00ED5CCA" w:rsidRDefault="00DF4AFC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024B2" w:rsidRPr="00ED5CCA" w:rsidRDefault="004024B2" w:rsidP="00ED5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D5CCA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13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530"/>
        <w:gridCol w:w="1652"/>
        <w:gridCol w:w="425"/>
        <w:gridCol w:w="425"/>
        <w:gridCol w:w="742"/>
      </w:tblGrid>
      <w:tr w:rsidR="0038047B" w:rsidRPr="00105CC8" w:rsidTr="00525C1E">
        <w:trPr>
          <w:cantSplit/>
          <w:trHeight w:val="144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Примерное </w:t>
            </w:r>
          </w:p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105CC8" w:rsidRDefault="00056E33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</w:t>
            </w:r>
            <w:r w:rsidR="0038047B"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105CC8" w:rsidRDefault="00056E33" w:rsidP="0000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</w:t>
            </w:r>
            <w:proofErr w:type="gramEnd"/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CF79BF" w:rsidRDefault="002D2931" w:rsidP="002D2931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highlight w:val="white"/>
              </w:rPr>
              <w:t>В</w:t>
            </w:r>
            <w:r w:rsidR="00525C1E"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highlight w:val="white"/>
              </w:rPr>
              <w:t>ведение</w:t>
            </w:r>
            <w:r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highlight w:val="white"/>
              </w:rPr>
              <w:t>. Общая характеристика химических элементов</w:t>
            </w:r>
            <w:r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sz w:val="24"/>
                <w:szCs w:val="24"/>
              </w:rPr>
              <w:t xml:space="preserve">Металлы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0" w:type="dxa"/>
            <w:tcBorders>
              <w:top w:val="single" w:sz="4" w:space="0" w:color="auto"/>
            </w:tcBorders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Практикум №1 Свойства металлов и их соединений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0" w:type="dxa"/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Неметаллы</w:t>
            </w:r>
          </w:p>
        </w:tc>
        <w:tc>
          <w:tcPr>
            <w:tcW w:w="1652" w:type="dxa"/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38047B" w:rsidRPr="00105CC8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Органические соединения</w:t>
            </w:r>
          </w:p>
        </w:tc>
        <w:tc>
          <w:tcPr>
            <w:tcW w:w="1652" w:type="dxa"/>
            <w:vAlign w:val="center"/>
          </w:tcPr>
          <w:p w:rsidR="0038047B" w:rsidRPr="00105CC8" w:rsidRDefault="00525C1E" w:rsidP="00105C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05CC8" w:rsidRPr="00105CC8" w:rsidTr="00525C1E">
        <w:trPr>
          <w:cantSplit/>
          <w:jc w:val="center"/>
        </w:trPr>
        <w:tc>
          <w:tcPr>
            <w:tcW w:w="534" w:type="dxa"/>
            <w:vAlign w:val="center"/>
          </w:tcPr>
          <w:p w:rsidR="00105CC8" w:rsidRPr="00105CC8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105CC8" w:rsidRPr="00CF79BF" w:rsidRDefault="00F1353C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2" w:type="dxa"/>
            <w:vAlign w:val="center"/>
          </w:tcPr>
          <w:p w:rsidR="00105CC8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25" w:type="dxa"/>
          </w:tcPr>
          <w:p w:rsidR="00105CC8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105CC8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105CC8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:rsidR="00BA3DA2" w:rsidRPr="00ED5CCA" w:rsidRDefault="00C47F65" w:rsidP="00CF79BF">
      <w:pPr>
        <w:pStyle w:val="a3"/>
        <w:shd w:val="clear" w:color="auto" w:fill="FFFFFF"/>
        <w:spacing w:before="0" w:beforeAutospacing="0" w:after="0" w:afterAutospacing="0"/>
      </w:pPr>
      <w:r w:rsidRPr="00ED5CCA">
        <w:rPr>
          <w:b/>
          <w:bCs/>
          <w:lang w:eastAsia="en-US"/>
        </w:rPr>
        <w:t xml:space="preserve">                   </w:t>
      </w:r>
      <w:r w:rsidR="00EB1160">
        <w:rPr>
          <w:b/>
          <w:bCs/>
          <w:lang w:eastAsia="en-US"/>
        </w:rPr>
        <w:t xml:space="preserve">                                                      </w:t>
      </w:r>
      <w:r w:rsidRPr="00ED5CCA">
        <w:rPr>
          <w:b/>
          <w:bCs/>
          <w:lang w:eastAsia="en-US"/>
        </w:rPr>
        <w:t xml:space="preserve">  </w:t>
      </w:r>
      <w:r w:rsidR="00BA3DA2" w:rsidRPr="00ED5CCA">
        <w:rPr>
          <w:b/>
          <w:bCs/>
        </w:rPr>
        <w:t>Работа с  одаренными детьми:</w:t>
      </w:r>
    </w:p>
    <w:p w:rsidR="00BA3DA2" w:rsidRPr="00ED5CCA" w:rsidRDefault="00BA3DA2" w:rsidP="00CF79B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ED5CCA"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BA3DA2" w:rsidRPr="00ED5CCA" w:rsidRDefault="00BA3DA2" w:rsidP="00CF79B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ED5CCA">
        <w:lastRenderedPageBreak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интеграция урочной и внеурочной деятельности учащихся;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организация проектной деятельности;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BA3DA2" w:rsidRPr="00ED5CCA" w:rsidRDefault="00BA3DA2" w:rsidP="00CF79B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ED5CCA"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BA3DA2" w:rsidRPr="00ED5CCA" w:rsidRDefault="00BA3DA2" w:rsidP="00CF79B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ED5CCA"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BA3DA2" w:rsidRPr="00ED5CCA" w:rsidRDefault="00BA3DA2" w:rsidP="00CF79B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ED5CCA">
        <w:t>сформировать банк данных «Одарённые дети».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ED5CC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Работа с детьми с ОВЗ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дифференциации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proofErr w:type="spellStart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разноуровневого</w:t>
      </w:r>
      <w:proofErr w:type="spellEnd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BA3DA2" w:rsidRPr="00ED5CCA" w:rsidRDefault="00BA3DA2" w:rsidP="00CF79B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Личностно-ориентированные  технологии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BA3DA2" w:rsidRPr="00ED5CCA" w:rsidRDefault="00BA3DA2" w:rsidP="00CF79B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BA3DA2" w:rsidRPr="00ED5CCA" w:rsidRDefault="00BA3DA2" w:rsidP="00CF79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Применение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игровых технологий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BA3DA2" w:rsidRPr="00ED5CCA" w:rsidRDefault="00BA3DA2" w:rsidP="00CF79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сотрудничества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BA3DA2" w:rsidRPr="00ED5CCA" w:rsidRDefault="00BA3DA2" w:rsidP="00CF79B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 технологии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ED5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FC3FAE" w:rsidRPr="00ED5CCA" w:rsidRDefault="00FC3FAE" w:rsidP="00BA3D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hAnsi="Times New Roman" w:cs="Times New Roman"/>
          <w:b/>
          <w:bCs/>
          <w:sz w:val="24"/>
          <w:szCs w:val="24"/>
        </w:rPr>
        <w:t>КРИТЕРИИ И НОРМЫ ОЦЕНКИ ЗНАНИЙ ОБУЧАЮЩИХСЯ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1. Оценка устного ответа.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«5»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 и правильный на основании изученных теорий;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материал изложен в определенной логической последовательности, литературным языком;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самостоятельный.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Ответ «4»</w:t>
      </w:r>
      <w:proofErr w:type="gramStart"/>
      <w:r>
        <w:rPr>
          <w:rFonts w:ascii="Georgia" w:hAnsi="Georgia"/>
          <w:color w:val="000000"/>
        </w:rPr>
        <w:t> ;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 и правильный на сновании изученных теорий;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>
        <w:rPr>
          <w:rFonts w:ascii="Georgia" w:hAnsi="Georgia"/>
          <w:color w:val="000000"/>
        </w:rPr>
        <w:softHyphen/>
        <w:t>ванию учителя.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«З»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полный, но при этом допущена существенная ошибка или ответ неполный, несвязный.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при ответе обнаружено непонимание учащимся основного содержания учебного материала или допущены существенные ошибки, которые уча</w:t>
      </w:r>
      <w:r>
        <w:rPr>
          <w:rFonts w:ascii="Georgia" w:hAnsi="Georgia"/>
          <w:color w:val="000000"/>
        </w:rPr>
        <w:softHyphen/>
        <w:t>щийся не может исправить при наводящих вопросах учителя, отсутствие ответа.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2. Оценка экспериментальных умений.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Оценка ставится на основании наблюдения за учащимися и письменного отчета за работу. </w:t>
      </w:r>
      <w:r>
        <w:rPr>
          <w:rFonts w:ascii="Georgia" w:hAnsi="Georgia"/>
          <w:b/>
          <w:bCs/>
          <w:color w:val="000000"/>
        </w:rPr>
        <w:t>Отметка «5»: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полностью и правильно, сделаны правильные наблюдения и выводы;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«4»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«3»: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>
        <w:rPr>
          <w:rFonts w:ascii="Georgia" w:hAnsi="Georgia"/>
          <w:color w:val="000000"/>
        </w:rPr>
        <w:softHyphen/>
        <w:t>ществами и оборудованием, которая исправляется по требованию учителя.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>
        <w:rPr>
          <w:rFonts w:ascii="Georgia" w:hAnsi="Georgia"/>
          <w:color w:val="000000"/>
        </w:rPr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не выполнена, у учащегося отсутствует экспериментальные умения.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3. Оценка умений решать расчетные задачи.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«5»: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и решении нет ошибок, задача решена рациональным способом;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«4»: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«3»: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нет существенных ошибок, но допущена существенная ошибка в математических расчетах.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имеется существенные ошибки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и в решении.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отсутствие ответа на задание.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4. Оценка письменных контрольных работ.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«5»: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 и правильный, возможна несущественная ошибка.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«4»: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неполный или допущено не более двух несущественных ошибок.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«3»: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не менее чем наполовину, допущена одна существен</w:t>
      </w:r>
      <w:r>
        <w:rPr>
          <w:rFonts w:ascii="Georgia" w:hAnsi="Georgia"/>
          <w:color w:val="000000"/>
        </w:rPr>
        <w:softHyphen/>
        <w:t>ная ошибка и при этом две-три несущественные.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меньше чем наполовину или содержит несколько существенных ошибок.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не выполнена.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оценке выполнения письменной контрольной работы необ</w:t>
      </w:r>
      <w:r>
        <w:rPr>
          <w:rFonts w:ascii="Georgia" w:hAnsi="Georgia"/>
          <w:color w:val="000000"/>
        </w:rPr>
        <w:softHyphen/>
        <w:t>ходимо учитывать требования единого орфографического режима.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5.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Оценка тестовых работ.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оценивании используется следующая шкала: для теста из пяти вопросов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нет ошибок — оценка «5»;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одна ошибка - оценка «4»;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две ошибки — оценка «З»;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три ошибки — оценка «2».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Для теста из 30 вопросов: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25—З0 правильных ответов — оценка «5»;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19—24 правильных ответов — оценка «4»;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13—18 правильных ответов — оценка «З»;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меньше 12 правильных ответов — оценка «2».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6. Оценка реферата.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Реферат оценивается по следующим критериям: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соблюдение требований к его оформлению;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необходимость и достаточность для раскрытия темы приведенной в тексте реферата информации;</w:t>
      </w:r>
    </w:p>
    <w:p w:rsidR="00DF4AFC" w:rsidRPr="00C47F65" w:rsidRDefault="00FC3FAE" w:rsidP="00C47F65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• умение </w:t>
      </w:r>
      <w:proofErr w:type="gramStart"/>
      <w:r>
        <w:rPr>
          <w:rFonts w:ascii="Georgia" w:hAnsi="Georgia"/>
          <w:color w:val="000000"/>
        </w:rPr>
        <w:t>обучающегося</w:t>
      </w:r>
      <w:proofErr w:type="gramEnd"/>
      <w:r>
        <w:rPr>
          <w:rFonts w:ascii="Georgia" w:hAnsi="Georgia"/>
          <w:color w:val="000000"/>
        </w:rPr>
        <w:t xml:space="preserve"> свободно излагать основные идеи, отраженные в реферате;</w:t>
      </w:r>
    </w:p>
    <w:p w:rsidR="006D7C16" w:rsidRPr="0038047B" w:rsidRDefault="0099172D" w:rsidP="0099172D">
      <w:pPr>
        <w:pStyle w:val="11"/>
        <w:jc w:val="left"/>
        <w:rPr>
          <w:sz w:val="24"/>
          <w:szCs w:val="24"/>
        </w:rPr>
      </w:pPr>
      <w:r>
        <w:rPr>
          <w:rFonts w:eastAsiaTheme="minorHAnsi"/>
          <w:b/>
          <w:i/>
          <w:caps w:val="0"/>
          <w:sz w:val="32"/>
          <w:szCs w:val="32"/>
          <w:lang w:eastAsia="en-US"/>
        </w:rPr>
        <w:t xml:space="preserve">                                                            </w:t>
      </w:r>
      <w:r w:rsidR="006D7C16" w:rsidRPr="0038047B">
        <w:rPr>
          <w:sz w:val="24"/>
          <w:szCs w:val="24"/>
        </w:rPr>
        <w:t>Расчет количества уроков к календарно-тематическому плану</w:t>
      </w:r>
    </w:p>
    <w:p w:rsidR="006D7C16" w:rsidRPr="0038047B" w:rsidRDefault="006D7C16" w:rsidP="006D7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59" w:type="dxa"/>
        <w:tblLayout w:type="fixed"/>
        <w:tblLook w:val="0000"/>
      </w:tblPr>
      <w:tblGrid>
        <w:gridCol w:w="1852"/>
        <w:gridCol w:w="1126"/>
        <w:gridCol w:w="349"/>
        <w:gridCol w:w="2227"/>
        <w:gridCol w:w="1109"/>
        <w:gridCol w:w="349"/>
        <w:gridCol w:w="2359"/>
        <w:gridCol w:w="978"/>
      </w:tblGrid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96D6D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 xml:space="preserve">   32</w:t>
            </w: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96D6D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005ACC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4024B2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54A70" w:rsidRPr="0038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96D6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38047B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449D" w:rsidRPr="00C536D9" w:rsidRDefault="00A3449D" w:rsidP="00C47F6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7C16" w:rsidRPr="00F1353C" w:rsidRDefault="006D7C16" w:rsidP="00C47F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53C">
        <w:rPr>
          <w:rFonts w:ascii="Times New Roman" w:eastAsia="Calibri" w:hAnsi="Times New Roman" w:cs="Times New Roman"/>
          <w:sz w:val="26"/>
          <w:szCs w:val="26"/>
        </w:rPr>
        <w:t>Календарно-тематическое пла</w:t>
      </w:r>
      <w:r w:rsidR="003C7A44">
        <w:rPr>
          <w:rFonts w:ascii="Times New Roman" w:eastAsia="Calibri" w:hAnsi="Times New Roman" w:cs="Times New Roman"/>
          <w:sz w:val="26"/>
          <w:szCs w:val="26"/>
        </w:rPr>
        <w:t>нирование курса рассчитано на 33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 учебные недели при количестве </w:t>
      </w:r>
      <w:r w:rsidR="00696D6D" w:rsidRPr="00F1353C">
        <w:rPr>
          <w:rFonts w:ascii="Times New Roman" w:hAnsi="Times New Roman" w:cs="Times New Roman"/>
          <w:sz w:val="26"/>
          <w:szCs w:val="26"/>
        </w:rPr>
        <w:t>2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 урока (</w:t>
      </w:r>
      <w:proofErr w:type="spellStart"/>
      <w:r w:rsidRPr="00F1353C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) в неделю, всего </w:t>
      </w:r>
      <w:r w:rsidR="003C7A44">
        <w:rPr>
          <w:rFonts w:ascii="Times New Roman" w:hAnsi="Times New Roman" w:cs="Times New Roman"/>
          <w:sz w:val="26"/>
          <w:szCs w:val="26"/>
        </w:rPr>
        <w:t>66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3C7A44">
        <w:rPr>
          <w:rFonts w:ascii="Times New Roman" w:hAnsi="Times New Roman" w:cs="Times New Roman"/>
          <w:sz w:val="26"/>
          <w:szCs w:val="26"/>
        </w:rPr>
        <w:t xml:space="preserve">66 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уроков. </w:t>
      </w:r>
    </w:p>
    <w:p w:rsidR="00C47F65" w:rsidRDefault="006D7C16" w:rsidP="00C47F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53C">
        <w:rPr>
          <w:rFonts w:ascii="Times New Roman" w:eastAsia="Calibri" w:hAnsi="Times New Roman" w:cs="Times New Roman"/>
          <w:sz w:val="26"/>
          <w:szCs w:val="26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</w:t>
      </w:r>
    </w:p>
    <w:p w:rsidR="006D7C16" w:rsidRPr="00C47F65" w:rsidRDefault="006D7C16" w:rsidP="00C47F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F65">
        <w:rPr>
          <w:b/>
          <w:sz w:val="24"/>
          <w:szCs w:val="24"/>
        </w:rPr>
        <w:t>Принятые обозначения</w:t>
      </w:r>
    </w:p>
    <w:p w:rsidR="006D7C16" w:rsidRPr="00C47F65" w:rsidRDefault="006D7C16" w:rsidP="006D7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BE0DB1" w:rsidRPr="00554A70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554A70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E0DB1"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554A70" w:rsidRDefault="0099172D" w:rsidP="007B7AE5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="007B7AE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онтрольная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554A70" w:rsidRDefault="003C7A44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3C7A44" w:rsidRPr="00554A70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A44" w:rsidRPr="00554A70" w:rsidRDefault="003C7A44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7A44" w:rsidRPr="00554A70" w:rsidRDefault="003C7A44" w:rsidP="006D7C16">
            <w:pPr>
              <w:snapToGrid w:val="0"/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A44" w:rsidRPr="00554A70" w:rsidRDefault="003C7A44" w:rsidP="00BE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DF4AFC" w:rsidRPr="00C536D9" w:rsidRDefault="00DF4AFC" w:rsidP="00ED352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F79BF" w:rsidRPr="00C47F65" w:rsidRDefault="00CF79BF" w:rsidP="00CF7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F65">
        <w:rPr>
          <w:rFonts w:ascii="Times New Roman" w:hAnsi="Times New Roman" w:cs="Times New Roman"/>
          <w:b/>
          <w:sz w:val="24"/>
          <w:szCs w:val="24"/>
        </w:rPr>
        <w:t>Учебно-методический комплект (УМК)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Химия. 9 класс:   Учеб. Для </w:t>
      </w:r>
      <w:proofErr w:type="spellStart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учреждений/О.С. Габриелян.- 8-е изд. стереотип. – М.: Дрофа, 2015. 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C47F65">
        <w:rPr>
          <w:rFonts w:ascii="Times New Roman" w:hAnsi="Times New Roman" w:cs="Times New Roman"/>
          <w:sz w:val="24"/>
          <w:szCs w:val="24"/>
        </w:rPr>
        <w:t>Габриелян О.С. Программа курса химии для 8-11 классов общеобразовательных учреждений. – М.: Дрофа, 2015</w:t>
      </w: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</w:t>
      </w:r>
    </w:p>
    <w:p w:rsidR="00CF79BF" w:rsidRPr="00C47F65" w:rsidRDefault="00CF79BF" w:rsidP="00CF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9BF" w:rsidRPr="00C47F65" w:rsidRDefault="00CF79BF" w:rsidP="00CF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F65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hAnsi="Times New Roman" w:cs="Times New Roman"/>
          <w:sz w:val="24"/>
          <w:szCs w:val="24"/>
        </w:rPr>
        <w:t xml:space="preserve">1.Химия. Настольная книга учителя.9класс/. О.С.Габриелян, Н.П. Воскобойникова, А.В. </w:t>
      </w:r>
      <w:proofErr w:type="spellStart"/>
      <w:r w:rsidRPr="00C47F65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C47F65">
        <w:rPr>
          <w:rFonts w:ascii="Times New Roman" w:hAnsi="Times New Roman" w:cs="Times New Roman"/>
          <w:sz w:val="24"/>
          <w:szCs w:val="24"/>
        </w:rPr>
        <w:t>. – М.: «Дрофа», 2007.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hAnsi="Times New Roman" w:cs="Times New Roman"/>
          <w:sz w:val="24"/>
          <w:szCs w:val="24"/>
        </w:rPr>
        <w:t>2. Химия.9 класс: контрольные и проверочные работы к учебнику О.С. Габриеляна  «Химия.9 класс»/ О.С.Габриелян и др.- М.: Дрофа, 2011г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hAnsi="Times New Roman" w:cs="Times New Roman"/>
          <w:sz w:val="24"/>
          <w:szCs w:val="24"/>
        </w:rPr>
        <w:t xml:space="preserve">3. Химия.9 класс: Рабочая тетрадь к учебнику О.С. Габриеляна «Химия.9 класс»/ О.С. Габриелян, А.В. </w:t>
      </w:r>
      <w:proofErr w:type="spellStart"/>
      <w:r w:rsidRPr="00C47F65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C47F65">
        <w:rPr>
          <w:rFonts w:ascii="Times New Roman" w:hAnsi="Times New Roman" w:cs="Times New Roman"/>
          <w:sz w:val="24"/>
          <w:szCs w:val="24"/>
        </w:rPr>
        <w:t xml:space="preserve">. - М.: «Дрофа», 2011. 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Дидактические карточки задания по химии: к учебнику О.С.Габриеляна «Химия 9 класс». Н.С. Павлов. Издательство «Экзамен</w:t>
      </w:r>
      <w:proofErr w:type="gramStart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2011.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Химия 9 класс: Тесты по химии М.А. Рябов, Е.Ю.</w:t>
      </w:r>
      <w:proofErr w:type="gram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Невская</w:t>
      </w:r>
      <w:proofErr w:type="gram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Издательство «Экзамен».2009</w:t>
      </w:r>
    </w:p>
    <w:p w:rsidR="00CF79BF" w:rsidRPr="00C47F65" w:rsidRDefault="00CF79BF" w:rsidP="00CF79BF">
      <w:pPr>
        <w:tabs>
          <w:tab w:val="num" w:pos="1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 Химия: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Неорган</w:t>
      </w:r>
      <w:proofErr w:type="spell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Химия.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  <w:proofErr w:type="gram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.х</w:t>
      </w:r>
      <w:proofErr w:type="gram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имия</w:t>
      </w:r>
      <w:proofErr w:type="spell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Учеб. Для 9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gram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C47F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47F65">
        <w:rPr>
          <w:rFonts w:ascii="Times New Roman" w:hAnsi="Times New Roman" w:cs="Times New Roman"/>
          <w:sz w:val="24"/>
          <w:szCs w:val="24"/>
        </w:rPr>
        <w:t>бщеобразоват</w:t>
      </w:r>
      <w:proofErr w:type="spellEnd"/>
      <w:r w:rsidRPr="00C47F65">
        <w:rPr>
          <w:rFonts w:ascii="Times New Roman" w:hAnsi="Times New Roman" w:cs="Times New Roman"/>
          <w:sz w:val="24"/>
          <w:szCs w:val="24"/>
        </w:rPr>
        <w:t>. учреждений/</w:t>
      </w: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Г.Е. Рудзитис, Ф.Г. Фельдман. – 11-е изд.,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испр</w:t>
      </w:r>
      <w:proofErr w:type="spell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– М.: Просвещение», 2002. – 192с.</w:t>
      </w:r>
    </w:p>
    <w:p w:rsidR="00CF79BF" w:rsidRPr="00C47F65" w:rsidRDefault="00CF79BF" w:rsidP="00CF79BF">
      <w:pPr>
        <w:pStyle w:val="af0"/>
        <w:rPr>
          <w:rFonts w:ascii="Times New Roman" w:eastAsia="MS Mincho" w:hAnsi="Times New Roman"/>
          <w:b/>
          <w:sz w:val="24"/>
          <w:szCs w:val="24"/>
        </w:rPr>
      </w:pPr>
    </w:p>
    <w:p w:rsidR="00CF79BF" w:rsidRPr="00C47F65" w:rsidRDefault="00CF79BF" w:rsidP="00CF79BF">
      <w:pPr>
        <w:pStyle w:val="af0"/>
        <w:rPr>
          <w:rFonts w:ascii="Times New Roman" w:eastAsia="MS Mincho" w:hAnsi="Times New Roman"/>
          <w:b/>
          <w:sz w:val="24"/>
          <w:szCs w:val="24"/>
        </w:rPr>
      </w:pPr>
      <w:r w:rsidRPr="00C47F65">
        <w:rPr>
          <w:rFonts w:ascii="Times New Roman" w:eastAsia="MS Mincho" w:hAnsi="Times New Roman"/>
          <w:b/>
          <w:sz w:val="24"/>
          <w:szCs w:val="24"/>
        </w:rPr>
        <w:t xml:space="preserve">      Интернет-ресурсы</w:t>
      </w:r>
    </w:p>
    <w:p w:rsidR="00CF79BF" w:rsidRPr="00C47F65" w:rsidRDefault="00CA3871" w:rsidP="00CF79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" w:tgtFrame="_blank" w:history="1">
        <w:proofErr w:type="spellStart"/>
        <w:r w:rsidR="00CF79BF"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chem.msu.su</w:t>
        </w:r>
        <w:proofErr w:type="spellEnd"/>
      </w:hyperlink>
      <w:r w:rsidR="00CF79BF" w:rsidRPr="00C47F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F79BF" w:rsidRPr="00C47F65" w:rsidRDefault="00CF79BF" w:rsidP="00CF79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F65">
        <w:rPr>
          <w:rFonts w:ascii="Times New Roman" w:hAnsi="Times New Roman" w:cs="Times New Roman"/>
          <w:sz w:val="24"/>
          <w:szCs w:val="24"/>
          <w:lang w:val="en-US"/>
        </w:rPr>
        <w:t xml:space="preserve">   -  </w:t>
      </w:r>
      <w:hyperlink r:id="rId9" w:tgtFrame="_blank" w:history="1">
        <w:r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hemi.nsu.ru</w:t>
        </w:r>
      </w:hyperlink>
      <w:hyperlink r:id="rId10" w:tgtFrame="_blank" w:history="1">
        <w:r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school-sector.relarn.ru</w:t>
        </w:r>
      </w:hyperlink>
    </w:p>
    <w:p w:rsidR="00CF79BF" w:rsidRPr="00C47F65" w:rsidRDefault="00CF79BF" w:rsidP="00CF79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F65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hyperlink r:id="rId11" w:tgtFrame="_blank" w:history="1">
        <w:r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alhimikov.net</w:t>
        </w:r>
      </w:hyperlink>
    </w:p>
    <w:p w:rsidR="00CF79BF" w:rsidRPr="00C47F65" w:rsidRDefault="00CF79BF" w:rsidP="00CF79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CCA" w:rsidRDefault="00ED5CCA" w:rsidP="008319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CA" w:rsidRDefault="00ED5CCA" w:rsidP="008319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EB1160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EB1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41C" w:rsidRDefault="003C541C" w:rsidP="003C541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9A4" w:rsidRPr="00C47F65" w:rsidRDefault="006D7C16" w:rsidP="003C5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F65">
        <w:rPr>
          <w:rFonts w:ascii="Times New Roman" w:eastAsia="Calibri" w:hAnsi="Times New Roman" w:cs="Times New Roman"/>
          <w:sz w:val="24"/>
          <w:szCs w:val="24"/>
        </w:rPr>
        <w:t>КАЛЕНДАРНО-ТЕМАТИЧЕСКОЕ ПЛАНИРОВАНИЕ</w:t>
      </w:r>
    </w:p>
    <w:p w:rsidR="00705997" w:rsidRPr="00C47F65" w:rsidRDefault="008319A4" w:rsidP="00820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="00C536D9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</w:t>
      </w:r>
      <w:r w:rsidR="008A3808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</w:t>
      </w:r>
      <w:r w:rsidR="00BA3200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 Габриелян</w:t>
      </w: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издательство Дрофа, 201</w:t>
      </w:r>
      <w:r w:rsidR="00BA3200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год.)</w:t>
      </w:r>
    </w:p>
    <w:p w:rsidR="00705997" w:rsidRPr="00C47F65" w:rsidRDefault="00705997" w:rsidP="00705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34" w:type="dxa"/>
        <w:jc w:val="center"/>
        <w:tblInd w:w="-986" w:type="dxa"/>
        <w:tblLayout w:type="fixed"/>
        <w:tblLook w:val="0000"/>
      </w:tblPr>
      <w:tblGrid>
        <w:gridCol w:w="497"/>
        <w:gridCol w:w="7447"/>
        <w:gridCol w:w="702"/>
        <w:gridCol w:w="1348"/>
        <w:gridCol w:w="1559"/>
        <w:gridCol w:w="1111"/>
        <w:gridCol w:w="957"/>
        <w:gridCol w:w="35"/>
        <w:gridCol w:w="24"/>
        <w:gridCol w:w="1359"/>
        <w:gridCol w:w="59"/>
        <w:gridCol w:w="236"/>
      </w:tblGrid>
      <w:tr w:rsidR="00705997" w:rsidRPr="00C47F65" w:rsidTr="00036F59">
        <w:trPr>
          <w:gridAfter w:val="1"/>
          <w:wAfter w:w="236" w:type="dxa"/>
          <w:trHeight w:val="951"/>
          <w:jc w:val="center"/>
        </w:trPr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Кол-во часов</w:t>
            </w:r>
          </w:p>
        </w:tc>
        <w:tc>
          <w:tcPr>
            <w:tcW w:w="2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705997" w:rsidRPr="00C47F65" w:rsidRDefault="00ED5CCA" w:rsidP="00ED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05997"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="00705997" w:rsidRPr="00C47F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Вид контроля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зад.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94" w:rsidRPr="00C47F65" w:rsidTr="00036F59">
        <w:trPr>
          <w:gridAfter w:val="1"/>
          <w:wAfter w:w="236" w:type="dxa"/>
          <w:trHeight w:val="330"/>
          <w:jc w:val="center"/>
        </w:trPr>
        <w:tc>
          <w:tcPr>
            <w:tcW w:w="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whit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382094" w:rsidRPr="00C47F65" w:rsidRDefault="00382094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2094" w:rsidRPr="00C47F65" w:rsidRDefault="00382094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2094" w:rsidRPr="00C47F65" w:rsidTr="00036F59">
        <w:trPr>
          <w:gridAfter w:val="1"/>
          <w:wAfter w:w="236" w:type="dxa"/>
          <w:trHeight w:val="346"/>
          <w:jc w:val="center"/>
        </w:trPr>
        <w:tc>
          <w:tcPr>
            <w:tcW w:w="7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2D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 xml:space="preserve">        Введение. Общая характеристика химических элементов.</w:t>
            </w: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5ч)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2D" w:rsidRPr="00C47F65" w:rsidTr="00036F59">
        <w:trPr>
          <w:gridAfter w:val="1"/>
          <w:wAfter w:w="236" w:type="dxa"/>
          <w:trHeight w:val="346"/>
          <w:jc w:val="center"/>
        </w:trPr>
        <w:tc>
          <w:tcPr>
            <w:tcW w:w="150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9172D" w:rsidRPr="00C47F65" w:rsidRDefault="0099172D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1-четверть</w:t>
            </w:r>
            <w:r w:rsidR="00EB116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(16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Характеристика элемента по его положению в периодической системе химических элементов Д. И. Менделеева.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§1, № 1-3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Свойства оксидов, кислот, оснований и солей в свете теории электролитической диссоциации и процессов окисления-восстановления. 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§35 – 43</w:t>
            </w:r>
          </w:p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Генетические ряды металла и неметалла.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§13 – 14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переходных элементах. Амфотерность. Генетический ряд переходного элемента.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§2, №3.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C4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Периодический закон и периодическая система химических элементов Д. И. Менделеева в свете учения о строении атома. Их значение. 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§3,№2.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trHeight w:val="451"/>
          <w:jc w:val="center"/>
        </w:trPr>
        <w:tc>
          <w:tcPr>
            <w:tcW w:w="794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(16)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Положение металлов в периодической системе химических элементов Д. И. Менделеева. 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§4, №2</w:t>
            </w:r>
          </w:p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70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Металлическая кристаллическая решетка и металлическая химическая связь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№ 5.</w:t>
            </w:r>
          </w:p>
        </w:tc>
      </w:tr>
      <w:tr w:rsidR="00036F59" w:rsidRPr="00C47F65" w:rsidTr="00036F59">
        <w:trPr>
          <w:gridAfter w:val="1"/>
          <w:wAfter w:w="236" w:type="dxa"/>
          <w:trHeight w:val="4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Входная контрольная работа№1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по теме «</w:t>
            </w: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Общая характеристика химических элементов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§1-5</w:t>
            </w:r>
          </w:p>
        </w:tc>
      </w:tr>
      <w:tr w:rsidR="00036F59" w:rsidRPr="00C47F65" w:rsidTr="00036F59">
        <w:trPr>
          <w:gridAfter w:val="1"/>
          <w:wAfter w:w="236" w:type="dxa"/>
          <w:trHeight w:val="244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9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Физические свойства металлов.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§6,№2.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lastRenderedPageBreak/>
              <w:t>10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Сплавы, их свойства и значение.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§7,№ 2-4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Химические свойства металлов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§8,№4-6.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Получения металлов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AC5D76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§9,№2-3.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13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Коррозия металлов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AC5D76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§10,№2,4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Общая характеристика щелочных металлов. Металлы в природе. Общие способы их получения. Строение атомов. Щелочные металлы — простые вещества, их физические и химические свойства.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§11,с.44-45,№1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Контрольная работа №2 «Металлы»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382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Повтор.§1-11</w:t>
            </w:r>
          </w:p>
        </w:tc>
      </w:tr>
      <w:tr w:rsidR="00036F59" w:rsidRPr="00C47F65" w:rsidTr="00036F59">
        <w:trPr>
          <w:gridAfter w:val="1"/>
          <w:wAfter w:w="236" w:type="dxa"/>
          <w:trHeight w:val="61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Анализ к/р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бщая характеристика элементов главной подгруппы II группы. Строение атомов. Щелочноземельные металлы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12, с.50-52№2-4</w:t>
            </w:r>
          </w:p>
        </w:tc>
      </w:tr>
      <w:tr w:rsidR="0099172D" w:rsidRPr="00C47F65" w:rsidTr="00036F59">
        <w:trPr>
          <w:gridAfter w:val="1"/>
          <w:wAfter w:w="236" w:type="dxa"/>
          <w:trHeight w:val="355"/>
          <w:jc w:val="center"/>
        </w:trPr>
        <w:tc>
          <w:tcPr>
            <w:tcW w:w="15098" w:type="dxa"/>
            <w:gridSpan w:val="11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9172D" w:rsidRPr="00C47F65" w:rsidRDefault="0099172D" w:rsidP="0099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2-четверть</w:t>
            </w:r>
            <w:r w:rsidR="00EB1160">
              <w:rPr>
                <w:rFonts w:ascii="Times New Roman" w:hAnsi="Times New Roman" w:cs="Times New Roman"/>
                <w:b/>
                <w:sz w:val="24"/>
                <w:szCs w:val="24"/>
              </w:rPr>
              <w:t>(16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582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Важнейшие соединения щелочноземельных металлов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§12, с.52-56 №5,7</w:t>
            </w:r>
          </w:p>
        </w:tc>
      </w:tr>
      <w:tr w:rsidR="00036F59" w:rsidRPr="00C47F65" w:rsidTr="00036F59">
        <w:trPr>
          <w:gridAfter w:val="1"/>
          <w:wAfter w:w="236" w:type="dxa"/>
          <w:trHeight w:val="585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18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Алюминий.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§13, с.57-60 №1,3</w:t>
            </w:r>
          </w:p>
        </w:tc>
      </w:tr>
      <w:tr w:rsidR="00036F59" w:rsidRPr="00C47F65" w:rsidTr="00036F59">
        <w:trPr>
          <w:gridAfter w:val="1"/>
          <w:wAfter w:w="236" w:type="dxa"/>
          <w:trHeight w:val="503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Соединения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Применение алюминия и его соединений.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036F59" w:rsidRPr="00C47F65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§13, с.60-62 №6</w:t>
            </w:r>
          </w:p>
        </w:tc>
      </w:tr>
      <w:tr w:rsidR="00036F59" w:rsidRPr="00C47F65" w:rsidTr="00036F59">
        <w:trPr>
          <w:gridAfter w:val="1"/>
          <w:wAfter w:w="236" w:type="dxa"/>
          <w:trHeight w:val="50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Железо. Генетические ряды Fe2+ и Fe3+.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§14, с.63-65№1</w:t>
            </w:r>
          </w:p>
        </w:tc>
      </w:tr>
      <w:tr w:rsidR="00036F59" w:rsidRPr="00C47F65" w:rsidTr="00036F59">
        <w:trPr>
          <w:gridAfter w:val="1"/>
          <w:wAfter w:w="236" w:type="dxa"/>
          <w:trHeight w:val="626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Важнейшие соли железа. Значение железа, его соединений и сплавов в природе и народном хозяйстве.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C4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§14, с.65-68 №6</w:t>
            </w:r>
          </w:p>
        </w:tc>
      </w:tr>
      <w:tr w:rsidR="00036F59" w:rsidRPr="00C47F65" w:rsidTr="00036F59">
        <w:trPr>
          <w:trHeight w:val="451"/>
          <w:jc w:val="center"/>
        </w:trPr>
        <w:tc>
          <w:tcPr>
            <w:tcW w:w="7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Практикум: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Свойства металлов и их соединений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ч.)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Практическая работа №1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теме: «Осуществление цепочки химических превращений металлов». 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</w:p>
        </w:tc>
      </w:tr>
      <w:tr w:rsidR="00036F59" w:rsidRPr="00C47F65" w:rsidTr="00036F59">
        <w:trPr>
          <w:gridAfter w:val="1"/>
          <w:wAfter w:w="236" w:type="dxa"/>
          <w:trHeight w:val="67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AC5D76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white"/>
              </w:rPr>
              <w:t>Практическая работа №2</w:t>
            </w: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«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Получение и свойства соединений металлов»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white"/>
              </w:rPr>
              <w:t>Практическая работа №3</w:t>
            </w:r>
            <w:r w:rsidRPr="00C47F65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 xml:space="preserve"> по теме: «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экспериментальных задач на распознавание и получение веществ».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trHeight w:val="451"/>
          <w:jc w:val="center"/>
        </w:trPr>
        <w:tc>
          <w:tcPr>
            <w:tcW w:w="7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Неметаллы</w:t>
            </w: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Start"/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spellEnd"/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lastRenderedPageBreak/>
              <w:t>25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Общая характеристика неметаллов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Кислород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озот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, воздух.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§15, №6</w:t>
            </w:r>
          </w:p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95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26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Химические элементы в живых клетках.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§16, №2,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Водород. Физические и химические свойства водорода, его получение и применение.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Галогены. 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§17, №2,3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Основные соединения галогенов (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галогеноводороды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галогениды), их свойства.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§18, №4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Качественная реакция на хлорид-ион. Краткие сведения о хлоре, броме, фторе и 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иоде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лаб. опыт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highlight w:val="white"/>
              </w:rPr>
              <w:t>Административная контрольная работа. №3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§1-18</w:t>
            </w:r>
          </w:p>
        </w:tc>
      </w:tr>
      <w:tr w:rsidR="00036F59" w:rsidRPr="00C47F65" w:rsidTr="00036F59">
        <w:trPr>
          <w:gridAfter w:val="1"/>
          <w:wAfter w:w="236" w:type="dxa"/>
          <w:trHeight w:val="547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C47F65">
              <w:rPr>
                <w:rFonts w:ascii="Times New Roman" w:hAnsi="Times New Roman" w:cs="Times New Roman"/>
                <w:spacing w:val="-5"/>
                <w:sz w:val="24"/>
                <w:szCs w:val="24"/>
                <w:highlight w:val="white"/>
              </w:rPr>
              <w:t>Получение галогенов. Применение галогенов и их соединений в народном хозяйстве.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§19, №5-7</w:t>
            </w:r>
          </w:p>
        </w:tc>
      </w:tr>
      <w:tr w:rsidR="0099172D" w:rsidRPr="00C47F65" w:rsidTr="00036F59">
        <w:trPr>
          <w:gridAfter w:val="1"/>
          <w:wAfter w:w="236" w:type="dxa"/>
          <w:trHeight w:val="409"/>
          <w:jc w:val="center"/>
        </w:trPr>
        <w:tc>
          <w:tcPr>
            <w:tcW w:w="15098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99172D" w:rsidRPr="00C47F65" w:rsidRDefault="0099172D" w:rsidP="00991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3-четверть</w:t>
            </w:r>
            <w:r w:rsidR="00EB1160">
              <w:rPr>
                <w:rFonts w:ascii="Times New Roman" w:hAnsi="Times New Roman" w:cs="Times New Roman"/>
                <w:b/>
                <w:sz w:val="24"/>
                <w:szCs w:val="24"/>
              </w:rPr>
              <w:t>(20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32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Кислород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Сера.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§21, №3-4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Соединения серы.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§22, №1-2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36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Азот.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§23,№2,4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37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Аммиак.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§24,№5,6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38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Соли аммония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§25,№1,6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Кислородные соединения азота.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§26,№3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Фосфор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его соединения.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§27,№2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41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Углерод.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§28,№2,8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углерода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§29,№7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Кремний и его соединения.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§30с.138-141,№1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lastRenderedPageBreak/>
              <w:t>44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Кремний и его соединения.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§30с.141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144,№4, 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45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задач. Решение  заданий ОГЭ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</w:tc>
      </w:tr>
      <w:tr w:rsidR="00036F59" w:rsidRPr="00C47F65" w:rsidTr="00036F59">
        <w:trPr>
          <w:gridAfter w:val="1"/>
          <w:wAfter w:w="236" w:type="dxa"/>
          <w:trHeight w:val="58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C4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коррекция знаний, умений и навыков учащихся по теме «Неметаллы»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§15-30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white"/>
              </w:rPr>
              <w:t>Практическая работа №4</w:t>
            </w: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по теме: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экспериментальных задач по теме «Подгруппа кислорода»</w:t>
            </w:r>
            <w:r w:rsidRPr="00C47F65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AC5D76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white"/>
              </w:rPr>
              <w:t>Практическая работа №5</w:t>
            </w: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по теме: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экспериментальных задач по теме «Подгруппы азота и углерода»</w:t>
            </w:r>
            <w:proofErr w:type="gramStart"/>
            <w:r w:rsidRPr="00C47F65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705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Практическая работа№6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теме: «Получение, собирание и распознавание газов».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46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Контрольная работа №4</w:t>
            </w: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«Металлы и неметаллы»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§1-30</w:t>
            </w:r>
          </w:p>
        </w:tc>
      </w:tr>
      <w:tr w:rsidR="00036F59" w:rsidRPr="00C47F65" w:rsidTr="00036F59">
        <w:trPr>
          <w:gridAfter w:val="1"/>
          <w:wAfter w:w="236" w:type="dxa"/>
          <w:trHeight w:val="443"/>
          <w:jc w:val="center"/>
        </w:trPr>
        <w:tc>
          <w:tcPr>
            <w:tcW w:w="794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Органические соединения</w:t>
            </w: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ч)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Предмет органической химии.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§31с.151-153, тесты</w:t>
            </w:r>
          </w:p>
        </w:tc>
      </w:tr>
      <w:tr w:rsidR="00036F59" w:rsidRPr="00C47F65" w:rsidTr="00036F59">
        <w:trPr>
          <w:gridAfter w:val="1"/>
          <w:wAfter w:w="236" w:type="dxa"/>
          <w:trHeight w:val="626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5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Химическое строение органических соединений. Молекулярные и структурные формулы органических веществ.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§31с.153-155,№1,2</w:t>
            </w:r>
          </w:p>
        </w:tc>
      </w:tr>
      <w:tr w:rsidR="003C7A44" w:rsidRPr="00C47F65" w:rsidTr="00036F59">
        <w:trPr>
          <w:gridAfter w:val="1"/>
          <w:wAfter w:w="236" w:type="dxa"/>
          <w:trHeight w:val="310"/>
          <w:jc w:val="center"/>
        </w:trPr>
        <w:tc>
          <w:tcPr>
            <w:tcW w:w="15098" w:type="dxa"/>
            <w:gridSpan w:val="11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3C7A44" w:rsidRPr="00C47F65" w:rsidRDefault="003C7A44" w:rsidP="003C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4-четверть</w:t>
            </w:r>
            <w:r w:rsidR="00EB1160">
              <w:rPr>
                <w:rFonts w:ascii="Times New Roman" w:hAnsi="Times New Roman" w:cs="Times New Roman"/>
                <w:b/>
                <w:sz w:val="24"/>
                <w:szCs w:val="24"/>
              </w:rPr>
              <w:t>(14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Предельные углеводороды.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§32с.№1,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таб.9,выуч.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Непредельные углеводороды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Этилен и его гомологи. Ацетилен.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§33-34№4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Ароматические углеводороды. Спирты.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§35-36№3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Альдегиды.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§37№1,5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57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Одноосновные предельные карбоновые кислоты. Сложные эфиры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§38№3,6</w:t>
            </w:r>
          </w:p>
        </w:tc>
      </w:tr>
      <w:tr w:rsidR="00036F59" w:rsidRPr="00C47F65" w:rsidTr="00036F59">
        <w:trPr>
          <w:gridAfter w:val="1"/>
          <w:wAfter w:w="236" w:type="dxa"/>
          <w:trHeight w:val="4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Жиры.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§39№2,3</w:t>
            </w:r>
          </w:p>
        </w:tc>
      </w:tr>
      <w:tr w:rsidR="00036F59" w:rsidRPr="00C47F65" w:rsidTr="00036F59">
        <w:trPr>
          <w:gridAfter w:val="2"/>
          <w:wAfter w:w="295" w:type="dxa"/>
          <w:trHeight w:val="556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Аминокислоты</w:t>
            </w:r>
            <w:proofErr w:type="gramStart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глеводы.Полимеры</w:t>
            </w:r>
            <w:proofErr w:type="spellEnd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§40-42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Генетическая связь органических веществ.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§31-42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lastRenderedPageBreak/>
              <w:t>61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Физический смысл порядкового номера элемента в периодической системе химических элементов Д. И. Менделеева, номеров периода и группы.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изменения свойств элементов и их соединений в периодах и группах. Значение периодического закона.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Типы химических связей и типы кристаллических решеток.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признакам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65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382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</w:t>
            </w:r>
          </w:p>
          <w:p w:rsidR="00036F59" w:rsidRPr="00C47F65" w:rsidRDefault="00036F59" w:rsidP="00382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 по теме «Углеводороды».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Повторить §1-42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</w:t>
            </w:r>
            <w:proofErr w:type="spellStart"/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spellEnd"/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0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ростые и сложные вещества. Металлы и неметаллы. 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C47F65" w:rsidRDefault="00C47F65" w:rsidP="00D0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65" w:rsidRDefault="00C47F65" w:rsidP="00D0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65" w:rsidRDefault="00C47F65" w:rsidP="00D0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65" w:rsidRDefault="00C47F65" w:rsidP="00AC5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35" w:rsidRPr="00C47F65" w:rsidRDefault="00DD453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4535" w:rsidRPr="00C47F65" w:rsidSect="00F1353C">
      <w:footerReference w:type="default" r:id="rId12"/>
      <w:pgSz w:w="16838" w:h="11906" w:orient="landscape"/>
      <w:pgMar w:top="426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08" w:rsidRDefault="00862608" w:rsidP="006339FC">
      <w:pPr>
        <w:spacing w:after="0" w:line="240" w:lineRule="auto"/>
      </w:pPr>
      <w:r>
        <w:separator/>
      </w:r>
    </w:p>
  </w:endnote>
  <w:endnote w:type="continuationSeparator" w:id="0">
    <w:p w:rsidR="00862608" w:rsidRDefault="00862608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382094" w:rsidRDefault="00CA3871">
        <w:pPr>
          <w:pStyle w:val="a6"/>
          <w:jc w:val="right"/>
        </w:pPr>
        <w:fldSimple w:instr=" PAGE   \* MERGEFORMAT ">
          <w:r w:rsidR="003C541C">
            <w:rPr>
              <w:noProof/>
            </w:rPr>
            <w:t>17</w:t>
          </w:r>
        </w:fldSimple>
      </w:p>
    </w:sdtContent>
  </w:sdt>
  <w:p w:rsidR="00382094" w:rsidRDefault="003820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08" w:rsidRDefault="00862608" w:rsidP="006339FC">
      <w:pPr>
        <w:spacing w:after="0" w:line="240" w:lineRule="auto"/>
      </w:pPr>
      <w:r>
        <w:separator/>
      </w:r>
    </w:p>
  </w:footnote>
  <w:footnote w:type="continuationSeparator" w:id="0">
    <w:p w:rsidR="00862608" w:rsidRDefault="00862608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C0117"/>
    <w:multiLevelType w:val="multilevel"/>
    <w:tmpl w:val="0EEE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327CB6"/>
    <w:multiLevelType w:val="hybridMultilevel"/>
    <w:tmpl w:val="E904BD76"/>
    <w:lvl w:ilvl="0" w:tplc="9DC8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F67"/>
    <w:multiLevelType w:val="multilevel"/>
    <w:tmpl w:val="67D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21"/>
  </w:num>
  <w:num w:numId="8">
    <w:abstractNumId w:val="23"/>
  </w:num>
  <w:num w:numId="9">
    <w:abstractNumId w:val="16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9"/>
  </w:num>
  <w:num w:numId="15">
    <w:abstractNumId w:val="22"/>
  </w:num>
  <w:num w:numId="16">
    <w:abstractNumId w:val="5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05ACC"/>
    <w:rsid w:val="000145E1"/>
    <w:rsid w:val="0001704D"/>
    <w:rsid w:val="00025C08"/>
    <w:rsid w:val="00027846"/>
    <w:rsid w:val="000353BA"/>
    <w:rsid w:val="000362EB"/>
    <w:rsid w:val="00036F59"/>
    <w:rsid w:val="00052CB6"/>
    <w:rsid w:val="00056E33"/>
    <w:rsid w:val="00060F25"/>
    <w:rsid w:val="000A19A0"/>
    <w:rsid w:val="000A7740"/>
    <w:rsid w:val="000D7603"/>
    <w:rsid w:val="00105CC8"/>
    <w:rsid w:val="0011662A"/>
    <w:rsid w:val="00160E6E"/>
    <w:rsid w:val="001A213A"/>
    <w:rsid w:val="001A33BA"/>
    <w:rsid w:val="001B01A2"/>
    <w:rsid w:val="001B3440"/>
    <w:rsid w:val="001B4DB9"/>
    <w:rsid w:val="001C42B6"/>
    <w:rsid w:val="0020537E"/>
    <w:rsid w:val="00262DEF"/>
    <w:rsid w:val="002B0D4E"/>
    <w:rsid w:val="002B2E5B"/>
    <w:rsid w:val="002C0347"/>
    <w:rsid w:val="002D2931"/>
    <w:rsid w:val="002D7B5E"/>
    <w:rsid w:val="002E79B1"/>
    <w:rsid w:val="003123FB"/>
    <w:rsid w:val="00314494"/>
    <w:rsid w:val="0032351F"/>
    <w:rsid w:val="00323DF7"/>
    <w:rsid w:val="00326DFD"/>
    <w:rsid w:val="003303CB"/>
    <w:rsid w:val="0034126E"/>
    <w:rsid w:val="003438C9"/>
    <w:rsid w:val="003746CA"/>
    <w:rsid w:val="0038047B"/>
    <w:rsid w:val="00382094"/>
    <w:rsid w:val="003A6312"/>
    <w:rsid w:val="003B5A35"/>
    <w:rsid w:val="003C541C"/>
    <w:rsid w:val="003C7A44"/>
    <w:rsid w:val="004024B2"/>
    <w:rsid w:val="00403D30"/>
    <w:rsid w:val="00421BD5"/>
    <w:rsid w:val="004566E6"/>
    <w:rsid w:val="004772E1"/>
    <w:rsid w:val="00493710"/>
    <w:rsid w:val="004B77D1"/>
    <w:rsid w:val="004C66DE"/>
    <w:rsid w:val="004D6398"/>
    <w:rsid w:val="004D6C6F"/>
    <w:rsid w:val="004F110A"/>
    <w:rsid w:val="004F2822"/>
    <w:rsid w:val="005141D4"/>
    <w:rsid w:val="00525C1E"/>
    <w:rsid w:val="00554A70"/>
    <w:rsid w:val="005664C7"/>
    <w:rsid w:val="005761B7"/>
    <w:rsid w:val="005A2D7C"/>
    <w:rsid w:val="005B187C"/>
    <w:rsid w:val="005B6189"/>
    <w:rsid w:val="005C30F1"/>
    <w:rsid w:val="005C3A8E"/>
    <w:rsid w:val="005D2B89"/>
    <w:rsid w:val="00620F4A"/>
    <w:rsid w:val="006326F7"/>
    <w:rsid w:val="006339FC"/>
    <w:rsid w:val="00644C93"/>
    <w:rsid w:val="00647D03"/>
    <w:rsid w:val="00653370"/>
    <w:rsid w:val="006804E7"/>
    <w:rsid w:val="00696D6D"/>
    <w:rsid w:val="006A178E"/>
    <w:rsid w:val="006A1EB8"/>
    <w:rsid w:val="006B32F7"/>
    <w:rsid w:val="006B7C51"/>
    <w:rsid w:val="006D1D4B"/>
    <w:rsid w:val="006D2BB4"/>
    <w:rsid w:val="006D7C16"/>
    <w:rsid w:val="006E0FB0"/>
    <w:rsid w:val="006E2716"/>
    <w:rsid w:val="006E5F28"/>
    <w:rsid w:val="00704A61"/>
    <w:rsid w:val="00705997"/>
    <w:rsid w:val="00737DF4"/>
    <w:rsid w:val="00747AA8"/>
    <w:rsid w:val="00767CBE"/>
    <w:rsid w:val="00775194"/>
    <w:rsid w:val="007A04F0"/>
    <w:rsid w:val="007A4619"/>
    <w:rsid w:val="007B004C"/>
    <w:rsid w:val="007B071B"/>
    <w:rsid w:val="007B7AE5"/>
    <w:rsid w:val="0080104F"/>
    <w:rsid w:val="00814AA7"/>
    <w:rsid w:val="00820CD8"/>
    <w:rsid w:val="008319A4"/>
    <w:rsid w:val="00834B55"/>
    <w:rsid w:val="00851A14"/>
    <w:rsid w:val="00862608"/>
    <w:rsid w:val="008A35FC"/>
    <w:rsid w:val="008A3808"/>
    <w:rsid w:val="008D54C4"/>
    <w:rsid w:val="008F4FF2"/>
    <w:rsid w:val="0091318C"/>
    <w:rsid w:val="00914700"/>
    <w:rsid w:val="009855A7"/>
    <w:rsid w:val="0099172D"/>
    <w:rsid w:val="009A04EF"/>
    <w:rsid w:val="009E5F10"/>
    <w:rsid w:val="00A10BE8"/>
    <w:rsid w:val="00A20E5A"/>
    <w:rsid w:val="00A23E49"/>
    <w:rsid w:val="00A3449D"/>
    <w:rsid w:val="00A463FB"/>
    <w:rsid w:val="00A51270"/>
    <w:rsid w:val="00A64D34"/>
    <w:rsid w:val="00AA50BF"/>
    <w:rsid w:val="00AA5B4E"/>
    <w:rsid w:val="00AC5D76"/>
    <w:rsid w:val="00AD3ABA"/>
    <w:rsid w:val="00AE79FE"/>
    <w:rsid w:val="00B00F3C"/>
    <w:rsid w:val="00B01015"/>
    <w:rsid w:val="00B030E0"/>
    <w:rsid w:val="00B113B8"/>
    <w:rsid w:val="00B47110"/>
    <w:rsid w:val="00BA3200"/>
    <w:rsid w:val="00BA3DA2"/>
    <w:rsid w:val="00BB0FB4"/>
    <w:rsid w:val="00BD63B9"/>
    <w:rsid w:val="00BE0DB1"/>
    <w:rsid w:val="00BE67D8"/>
    <w:rsid w:val="00BF5F14"/>
    <w:rsid w:val="00C12490"/>
    <w:rsid w:val="00C41401"/>
    <w:rsid w:val="00C47F65"/>
    <w:rsid w:val="00C536D9"/>
    <w:rsid w:val="00C7438E"/>
    <w:rsid w:val="00C8034C"/>
    <w:rsid w:val="00C80AA6"/>
    <w:rsid w:val="00C92E95"/>
    <w:rsid w:val="00C94EF0"/>
    <w:rsid w:val="00CA3871"/>
    <w:rsid w:val="00CA7E40"/>
    <w:rsid w:val="00CF79BF"/>
    <w:rsid w:val="00D03900"/>
    <w:rsid w:val="00D1050E"/>
    <w:rsid w:val="00D30569"/>
    <w:rsid w:val="00D530A5"/>
    <w:rsid w:val="00D560AE"/>
    <w:rsid w:val="00DB394B"/>
    <w:rsid w:val="00DD424D"/>
    <w:rsid w:val="00DD4535"/>
    <w:rsid w:val="00DD5897"/>
    <w:rsid w:val="00DE327F"/>
    <w:rsid w:val="00DF4AFC"/>
    <w:rsid w:val="00E1428E"/>
    <w:rsid w:val="00E142F6"/>
    <w:rsid w:val="00E717A6"/>
    <w:rsid w:val="00E779B3"/>
    <w:rsid w:val="00EA1D31"/>
    <w:rsid w:val="00EB1160"/>
    <w:rsid w:val="00ED352A"/>
    <w:rsid w:val="00ED412D"/>
    <w:rsid w:val="00ED5CCA"/>
    <w:rsid w:val="00EE0143"/>
    <w:rsid w:val="00EE10FF"/>
    <w:rsid w:val="00EF037C"/>
    <w:rsid w:val="00F1049F"/>
    <w:rsid w:val="00F1353C"/>
    <w:rsid w:val="00F4427B"/>
    <w:rsid w:val="00F53573"/>
    <w:rsid w:val="00F72143"/>
    <w:rsid w:val="00FC3FAE"/>
    <w:rsid w:val="00FC6060"/>
    <w:rsid w:val="00FE04B8"/>
    <w:rsid w:val="00FE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link w:val="af"/>
    <w:uiPriority w:val="99"/>
    <w:qFormat/>
    <w:rsid w:val="009A04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9A04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FC3FAE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Plain Text"/>
    <w:basedOn w:val="a"/>
    <w:link w:val="af1"/>
    <w:rsid w:val="00FC3FA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C3FAE"/>
    <w:rPr>
      <w:rFonts w:ascii="Courier New" w:eastAsia="Times New Roman" w:hAnsi="Courier New" w:cs="Times New Roman"/>
      <w:sz w:val="20"/>
      <w:szCs w:val="20"/>
    </w:rPr>
  </w:style>
  <w:style w:type="character" w:styleId="af2">
    <w:name w:val="Hyperlink"/>
    <w:rsid w:val="00FC3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himikov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sector.relarn.ru/nsm/chemistry/STA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mi.n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7017F-731A-48EC-8875-FCA6567A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5018</Words>
  <Characters>28608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111</cp:lastModifiedBy>
  <cp:revision>53</cp:revision>
  <cp:lastPrinted>2020-08-31T03:28:00Z</cp:lastPrinted>
  <dcterms:created xsi:type="dcterms:W3CDTF">2018-09-05T17:22:00Z</dcterms:created>
  <dcterms:modified xsi:type="dcterms:W3CDTF">2020-08-31T03:28:00Z</dcterms:modified>
</cp:coreProperties>
</file>