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25" w:rsidRPr="00BE4A86" w:rsidRDefault="00017225" w:rsidP="0001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17225" w:rsidRPr="00BE4A86" w:rsidRDefault="00017225" w:rsidP="0001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имени Расула Гамзатова»</w:t>
      </w:r>
    </w:p>
    <w:p w:rsidR="00017225" w:rsidRPr="00BE4A86" w:rsidRDefault="00017225" w:rsidP="0001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Кизлярского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Республики Дагестан.</w:t>
      </w:r>
    </w:p>
    <w:p w:rsidR="00017225" w:rsidRPr="00BE4A86" w:rsidRDefault="00017225" w:rsidP="000172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225" w:rsidRPr="00BE4A86" w:rsidRDefault="00017225" w:rsidP="000172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Рассмотрено:                                                                  Согласовано: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Утверждено:</w:t>
      </w:r>
    </w:p>
    <w:p w:rsidR="00017225" w:rsidRPr="00BE4A86" w:rsidRDefault="00017225" w:rsidP="000172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                                                               ____________                                                             ________________</w:t>
      </w:r>
    </w:p>
    <w:p w:rsidR="00017225" w:rsidRPr="00BE4A86" w:rsidRDefault="00017225" w:rsidP="000172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Руководитель ШМО                                                             Зам. УВР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Директор</w:t>
      </w:r>
    </w:p>
    <w:p w:rsidR="00017225" w:rsidRPr="00BE4A86" w:rsidRDefault="00017225" w:rsidP="00017225">
      <w:pPr>
        <w:tabs>
          <w:tab w:val="left" w:pos="600"/>
          <w:tab w:val="center" w:pos="72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Краснооктябрьскаясош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«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Краснооктябрьскаясош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«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Краснооктябрьскаясош</w:t>
      </w:r>
      <w:proofErr w:type="spellEnd"/>
    </w:p>
    <w:p w:rsidR="00017225" w:rsidRPr="00BE4A86" w:rsidRDefault="00017225" w:rsidP="00017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 Р.Гамзатова»                                                               им. Р.Гамзатова»                                                             им. Р.Гамзатова»</w:t>
      </w:r>
    </w:p>
    <w:p w:rsidR="00017225" w:rsidRPr="00BE4A86" w:rsidRDefault="00017225" w:rsidP="000172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Магомедшарипова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П.Ш.                                                    Махмудова Э.М.       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Исмаилов Г. А.</w:t>
      </w:r>
    </w:p>
    <w:p w:rsidR="00017225" w:rsidRPr="00BE4A86" w:rsidRDefault="00017225" w:rsidP="00017225">
      <w:pPr>
        <w:ind w:left="-567" w:hanging="142"/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</w:pP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 xml:space="preserve">          Протокол №____</w:t>
      </w: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ab/>
      </w: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ab/>
      </w:r>
    </w:p>
    <w:p w:rsidR="00017225" w:rsidRPr="00BE4A86" w:rsidRDefault="00017225" w:rsidP="00017225">
      <w:pPr>
        <w:ind w:left="-567" w:hanging="142"/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</w:pP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 xml:space="preserve">       от   «_____»___________20___                                  от   «_____»___________20__                   </w:t>
      </w:r>
      <w:r w:rsidRPr="00BE4A86">
        <w:rPr>
          <w:rFonts w:ascii="Calibri" w:eastAsia="Times New Roman" w:hAnsi="Calibri" w:cs="Times New Roman"/>
          <w:b/>
          <w:color w:val="000000"/>
          <w:sz w:val="27"/>
          <w:szCs w:val="27"/>
          <w:lang w:eastAsia="ru-RU"/>
        </w:rPr>
        <w:tab/>
        <w:t xml:space="preserve">       от «_____»___________20__</w:t>
      </w:r>
    </w:p>
    <w:p w:rsidR="00017225" w:rsidRPr="00BE4A86" w:rsidRDefault="00017225" w:rsidP="0001722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0654" w:rsidRDefault="00F00654" w:rsidP="00F00654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06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Рабочая программа по биологии 9 класс </w:t>
      </w:r>
    </w:p>
    <w:p w:rsidR="00F00654" w:rsidRPr="00F00654" w:rsidRDefault="00F00654" w:rsidP="00F00654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06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надомное обучение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Pr="00F006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</w:t>
      </w:r>
    </w:p>
    <w:p w:rsidR="00017225" w:rsidRPr="00BE4A86" w:rsidRDefault="00903197" w:rsidP="000172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17225" w:rsidRPr="00BE4A86" w:rsidRDefault="00017225" w:rsidP="0001722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7225" w:rsidRPr="00BE4A86" w:rsidRDefault="00017225" w:rsidP="000172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Составитель:</w:t>
      </w:r>
    </w:p>
    <w:p w:rsidR="00017225" w:rsidRPr="00BE4A86" w:rsidRDefault="00017225" w:rsidP="000172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Таирова 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Патимат</w:t>
      </w:r>
      <w:proofErr w:type="spellEnd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Рамазановна</w:t>
      </w:r>
      <w:proofErr w:type="spellEnd"/>
    </w:p>
    <w:p w:rsidR="00017225" w:rsidRDefault="00017225" w:rsidP="000172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учитель биологи</w:t>
      </w:r>
    </w:p>
    <w:p w:rsidR="005446CD" w:rsidRPr="00AE3051" w:rsidRDefault="00017225" w:rsidP="00AE305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4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2021- 2022учебный год.</w:t>
      </w:r>
    </w:p>
    <w:p w:rsidR="005446CD" w:rsidRDefault="005446CD" w:rsidP="003E71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446CD" w:rsidRDefault="005446CD" w:rsidP="003E71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AE3051" w:rsidRDefault="00AE3051" w:rsidP="005446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00654" w:rsidRDefault="00BE0567" w:rsidP="005446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E05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5446CD" w:rsidRPr="005446CD" w:rsidRDefault="005446CD" w:rsidP="005446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00654" w:rsidRPr="005446CD" w:rsidRDefault="00F00654" w:rsidP="003E710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446CD">
        <w:rPr>
          <w:b/>
          <w:bCs/>
          <w:color w:val="000000"/>
          <w:sz w:val="22"/>
          <w:szCs w:val="22"/>
        </w:rPr>
        <w:t>Планируемые результаты изучения учебного предмета «Биология»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446CD">
        <w:rPr>
          <w:b/>
          <w:bCs/>
          <w:color w:val="000000"/>
          <w:sz w:val="22"/>
          <w:szCs w:val="22"/>
        </w:rPr>
        <w:t>Цели биологического образования </w:t>
      </w:r>
      <w:r w:rsidRPr="005446CD">
        <w:rPr>
          <w:color w:val="000000"/>
          <w:sz w:val="22"/>
          <w:szCs w:val="22"/>
        </w:rPr>
        <w:t>в основной школе формулируются на нескольких уровнях: </w:t>
      </w:r>
      <w:r w:rsidRPr="005446CD">
        <w:rPr>
          <w:b/>
          <w:bCs/>
          <w:i/>
          <w:iCs/>
          <w:color w:val="000000"/>
          <w:sz w:val="22"/>
          <w:szCs w:val="22"/>
        </w:rPr>
        <w:t xml:space="preserve">глобальном, </w:t>
      </w:r>
      <w:proofErr w:type="spellStart"/>
      <w:r w:rsidRPr="005446CD">
        <w:rPr>
          <w:b/>
          <w:bCs/>
          <w:i/>
          <w:iCs/>
          <w:color w:val="000000"/>
          <w:sz w:val="22"/>
          <w:szCs w:val="22"/>
        </w:rPr>
        <w:t>метапредметном</w:t>
      </w:r>
      <w:proofErr w:type="spellEnd"/>
      <w:r w:rsidRPr="005446CD">
        <w:rPr>
          <w:b/>
          <w:bCs/>
          <w:i/>
          <w:iCs/>
          <w:color w:val="000000"/>
          <w:sz w:val="22"/>
          <w:szCs w:val="22"/>
        </w:rPr>
        <w:t>, личностном и предметном</w:t>
      </w:r>
      <w:r w:rsidRPr="005446CD">
        <w:rPr>
          <w:i/>
          <w:iCs/>
          <w:color w:val="000000"/>
          <w:sz w:val="22"/>
          <w:szCs w:val="22"/>
        </w:rPr>
        <w:t>, </w:t>
      </w:r>
      <w:r w:rsidRPr="005446CD">
        <w:rPr>
          <w:color w:val="000000"/>
          <w:sz w:val="22"/>
          <w:szCs w:val="22"/>
        </w:rPr>
        <w:t>на уровне требований к результатам освоения содержания предметных программ.</w:t>
      </w:r>
      <w:proofErr w:type="gramEnd"/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(объемы и способы получения информации порождают ряд особенностей развития современных подростков). Наиболее продуктивными с точки </w:t>
      </w:r>
      <w:proofErr w:type="gramStart"/>
      <w:r w:rsidRPr="005446CD">
        <w:rPr>
          <w:color w:val="000000"/>
          <w:sz w:val="22"/>
          <w:szCs w:val="22"/>
        </w:rPr>
        <w:t>зрения решения задач развития подростка</w:t>
      </w:r>
      <w:proofErr w:type="gramEnd"/>
      <w:r w:rsidRPr="005446CD">
        <w:rPr>
          <w:color w:val="000000"/>
          <w:sz w:val="22"/>
          <w:szCs w:val="22"/>
        </w:rPr>
        <w:t xml:space="preserve"> являются </w:t>
      </w:r>
      <w:proofErr w:type="spellStart"/>
      <w:r w:rsidRPr="005446CD">
        <w:rPr>
          <w:color w:val="000000"/>
          <w:sz w:val="22"/>
          <w:szCs w:val="22"/>
        </w:rPr>
        <w:t>социоморальная</w:t>
      </w:r>
      <w:proofErr w:type="spellEnd"/>
      <w:r w:rsidRPr="005446CD">
        <w:rPr>
          <w:color w:val="000000"/>
          <w:sz w:val="22"/>
          <w:szCs w:val="22"/>
        </w:rPr>
        <w:t xml:space="preserve"> и интеллектуальная взрослость.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С учетом вышеназванных подходов </w:t>
      </w:r>
      <w:r w:rsidRPr="005446CD">
        <w:rPr>
          <w:b/>
          <w:bCs/>
          <w:color w:val="000000"/>
          <w:sz w:val="22"/>
          <w:szCs w:val="22"/>
        </w:rPr>
        <w:t>глобальными целями биологического образования </w:t>
      </w:r>
      <w:r w:rsidRPr="005446CD">
        <w:rPr>
          <w:color w:val="000000"/>
          <w:sz w:val="22"/>
          <w:szCs w:val="22"/>
        </w:rPr>
        <w:t>являются: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• </w:t>
      </w:r>
      <w:r w:rsidRPr="005446CD">
        <w:rPr>
          <w:b/>
          <w:bCs/>
          <w:color w:val="000000"/>
          <w:sz w:val="22"/>
          <w:szCs w:val="22"/>
        </w:rPr>
        <w:t>социализация </w:t>
      </w:r>
      <w:r w:rsidRPr="005446CD">
        <w:rPr>
          <w:color w:val="000000"/>
          <w:sz w:val="22"/>
          <w:szCs w:val="22"/>
        </w:rPr>
        <w:t>обучаемых, как вхождение в мир культуры и социальных отношений, обеспечивающее включение обучающихся в ту или иную группу или общность — носителя ее норм, ценностей, ориентаций, осваиваемых в процессе знакомства с миром живой природы: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• </w:t>
      </w:r>
      <w:r w:rsidRPr="005446CD">
        <w:rPr>
          <w:b/>
          <w:bCs/>
          <w:color w:val="000000"/>
          <w:sz w:val="22"/>
          <w:szCs w:val="22"/>
        </w:rPr>
        <w:t>приобщение </w:t>
      </w:r>
      <w:r w:rsidRPr="005446CD">
        <w:rPr>
          <w:color w:val="000000"/>
          <w:sz w:val="22"/>
          <w:szCs w:val="22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Помимо этого, биологическое образование призвано обеспечить: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• </w:t>
      </w:r>
      <w:r w:rsidRPr="005446CD">
        <w:rPr>
          <w:b/>
          <w:bCs/>
          <w:color w:val="000000"/>
          <w:sz w:val="22"/>
          <w:szCs w:val="22"/>
        </w:rPr>
        <w:t>ориентацию </w:t>
      </w:r>
      <w:r w:rsidRPr="005446CD">
        <w:rPr>
          <w:color w:val="000000"/>
          <w:sz w:val="22"/>
          <w:szCs w:val="22"/>
        </w:rPr>
        <w:t>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воспитание любви к природе;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• </w:t>
      </w:r>
      <w:r w:rsidRPr="005446CD">
        <w:rPr>
          <w:b/>
          <w:bCs/>
          <w:color w:val="000000"/>
          <w:sz w:val="22"/>
          <w:szCs w:val="22"/>
        </w:rPr>
        <w:t>развитие </w:t>
      </w:r>
      <w:r w:rsidRPr="005446CD">
        <w:rPr>
          <w:color w:val="000000"/>
          <w:sz w:val="22"/>
          <w:szCs w:val="22"/>
        </w:rPr>
        <w:t>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• </w:t>
      </w:r>
      <w:r w:rsidRPr="005446CD">
        <w:rPr>
          <w:b/>
          <w:bCs/>
          <w:color w:val="000000"/>
          <w:sz w:val="22"/>
          <w:szCs w:val="22"/>
        </w:rPr>
        <w:t>овладение </w:t>
      </w:r>
      <w:r w:rsidRPr="005446CD">
        <w:rPr>
          <w:color w:val="000000"/>
          <w:sz w:val="22"/>
          <w:szCs w:val="22"/>
        </w:rPr>
        <w:t>ключевыми компетентностями: учебно-познавательными, информационными, ценностно-смысловыми, коммуникативными;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• </w:t>
      </w:r>
      <w:r w:rsidRPr="005446CD">
        <w:rPr>
          <w:b/>
          <w:bCs/>
          <w:color w:val="000000"/>
          <w:sz w:val="22"/>
          <w:szCs w:val="22"/>
        </w:rPr>
        <w:t>формирование </w:t>
      </w:r>
      <w:r w:rsidRPr="005446CD">
        <w:rPr>
          <w:color w:val="000000"/>
          <w:sz w:val="22"/>
          <w:szCs w:val="22"/>
        </w:rPr>
        <w:t>у учащихся познавательной культуры, осваиваемой в процессе познавательной деятельности, и эстетической культуры как способности к эмоциональн</w:t>
      </w:r>
      <w:proofErr w:type="gramStart"/>
      <w:r w:rsidRPr="005446CD">
        <w:rPr>
          <w:color w:val="000000"/>
          <w:sz w:val="22"/>
          <w:szCs w:val="22"/>
        </w:rPr>
        <w:t>о-</w:t>
      </w:r>
      <w:proofErr w:type="gramEnd"/>
      <w:r w:rsidRPr="005446CD">
        <w:rPr>
          <w:color w:val="000000"/>
          <w:sz w:val="22"/>
          <w:szCs w:val="22"/>
        </w:rPr>
        <w:t xml:space="preserve"> ценностному отношению к объектам живой природы.</w:t>
      </w:r>
    </w:p>
    <w:p w:rsidR="00FF59A7" w:rsidRDefault="00F00654" w:rsidP="00FF59A7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0000"/>
          <w:sz w:val="20"/>
          <w:szCs w:val="20"/>
        </w:rPr>
      </w:pPr>
      <w:r w:rsidRPr="005446CD">
        <w:rPr>
          <w:color w:val="000000"/>
          <w:sz w:val="22"/>
          <w:szCs w:val="22"/>
        </w:rPr>
        <w:t>Цель данного учебного предмета – создание условий для социальной адаптации учащихся, формирование интереса и положительной мотивации учащихся к изучению предметов естественного цикла, а также способствовать реализации возможностей и интересов учащихся. Преподавание биологии для детей, занимающихся по адаптированным образовательным программам, носит характер морально-этической и политико-правовой пропедевтики. Учебный предмет дает и закрепляет лишь основы знаний в этих областях, уделяя преобладающее внимание практико-ориентированной составляющей содержания. Несмотря на то, что содержание предмета носит элементарный характер, оно сохраняет структурную целостность, присущую данным областям науки биологии.</w:t>
      </w:r>
      <w:r w:rsidR="00FF59A7" w:rsidRPr="00FF59A7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:rsidR="00FF59A7" w:rsidRPr="00FF59A7" w:rsidRDefault="00FF59A7" w:rsidP="00FF59A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FF59A7">
        <w:rPr>
          <w:b/>
          <w:bCs/>
          <w:color w:val="000000"/>
          <w:sz w:val="22"/>
          <w:szCs w:val="22"/>
        </w:rPr>
        <w:t>Задачи обучения:</w:t>
      </w:r>
    </w:p>
    <w:p w:rsidR="00FF59A7" w:rsidRPr="00FF59A7" w:rsidRDefault="00FF59A7" w:rsidP="00FF59A7">
      <w:pPr>
        <w:pStyle w:val="a3"/>
        <w:spacing w:before="0" w:beforeAutospacing="0" w:after="0" w:afterAutospacing="0"/>
        <w:rPr>
          <w:color w:val="000000"/>
        </w:rPr>
      </w:pPr>
      <w:r w:rsidRPr="00FF59A7">
        <w:rPr>
          <w:color w:val="000000"/>
        </w:rPr>
        <w:t>Формирование целостной научной картины мира;</w:t>
      </w:r>
    </w:p>
    <w:p w:rsidR="00FF59A7" w:rsidRPr="00FF59A7" w:rsidRDefault="00FF59A7" w:rsidP="00FF59A7">
      <w:pPr>
        <w:pStyle w:val="a3"/>
        <w:spacing w:before="0" w:beforeAutospacing="0" w:after="0" w:afterAutospacing="0"/>
        <w:rPr>
          <w:color w:val="000000"/>
        </w:rPr>
      </w:pPr>
      <w:r w:rsidRPr="00FF59A7">
        <w:rPr>
          <w:color w:val="000000"/>
        </w:rPr>
        <w:t>Понимание возрастающей роли естественных наук и научных исследований в современном мире;</w:t>
      </w:r>
    </w:p>
    <w:p w:rsidR="00FF59A7" w:rsidRPr="00FF59A7" w:rsidRDefault="00FF59A7" w:rsidP="00FF59A7">
      <w:pPr>
        <w:pStyle w:val="a3"/>
        <w:spacing w:before="0" w:beforeAutospacing="0" w:after="0" w:afterAutospacing="0"/>
        <w:rPr>
          <w:color w:val="000000"/>
        </w:rPr>
      </w:pPr>
      <w:r w:rsidRPr="00FF59A7">
        <w:rPr>
          <w:color w:val="000000"/>
        </w:rPr>
        <w:t>Овладение научным подходом к решению различных задач;</w:t>
      </w:r>
    </w:p>
    <w:p w:rsidR="00F00654" w:rsidRPr="00FF59A7" w:rsidRDefault="00FF59A7" w:rsidP="00FF59A7">
      <w:pPr>
        <w:pStyle w:val="a3"/>
        <w:spacing w:before="0" w:beforeAutospacing="0" w:after="0" w:afterAutospacing="0"/>
        <w:rPr>
          <w:color w:val="000000"/>
        </w:rPr>
      </w:pPr>
      <w:r w:rsidRPr="00FF59A7">
        <w:rPr>
          <w:color w:val="000000"/>
        </w:rPr>
        <w:t>Овладение умениями формулировать гипотезы, конструировать, проводить эксперименты, оценивать полученные результаты.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b/>
          <w:bCs/>
          <w:color w:val="000000"/>
          <w:sz w:val="22"/>
          <w:szCs w:val="22"/>
        </w:rPr>
        <w:t>В результате изучения курса биологии в основной школе: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Выпускник </w:t>
      </w:r>
      <w:r w:rsidRPr="005446CD">
        <w:rPr>
          <w:b/>
          <w:bCs/>
          <w:color w:val="000000"/>
          <w:sz w:val="22"/>
          <w:szCs w:val="22"/>
        </w:rPr>
        <w:t>научится </w:t>
      </w:r>
      <w:r w:rsidRPr="005446CD">
        <w:rPr>
          <w:color w:val="000000"/>
          <w:sz w:val="22"/>
          <w:szCs w:val="22"/>
        </w:rPr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lastRenderedPageBreak/>
        <w:t>Выпускник</w:t>
      </w:r>
      <w:r w:rsidRPr="005446CD">
        <w:rPr>
          <w:b/>
          <w:bCs/>
          <w:color w:val="000000"/>
          <w:sz w:val="22"/>
          <w:szCs w:val="22"/>
        </w:rPr>
        <w:t> </w:t>
      </w:r>
      <w:r w:rsidRPr="005446CD">
        <w:rPr>
          <w:color w:val="000000"/>
          <w:sz w:val="22"/>
          <w:szCs w:val="22"/>
        </w:rPr>
        <w:t>овладеет</w:t>
      </w:r>
      <w:r w:rsidRPr="005446CD">
        <w:rPr>
          <w:b/>
          <w:bCs/>
          <w:color w:val="000000"/>
          <w:sz w:val="22"/>
          <w:szCs w:val="22"/>
        </w:rPr>
        <w:t> </w:t>
      </w:r>
      <w:r w:rsidRPr="005446CD">
        <w:rPr>
          <w:color w:val="000000"/>
          <w:sz w:val="22"/>
          <w:szCs w:val="22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F00654" w:rsidRPr="005446CD" w:rsidRDefault="00F00654" w:rsidP="00F006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характеризовать общие биологические закономерности, их практическую значимость;</w:t>
      </w:r>
    </w:p>
    <w:p w:rsidR="00F00654" w:rsidRPr="005446CD" w:rsidRDefault="00F00654" w:rsidP="00F006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применять методы биологической науки для изучения общих биологических закономерностей; наблюдать и описывать клетки на готовых микропрепаратах, экосистемы своей местности;</w:t>
      </w:r>
    </w:p>
    <w:p w:rsidR="00F00654" w:rsidRPr="005446CD" w:rsidRDefault="00F00654" w:rsidP="00F006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</w:t>
      </w:r>
    </w:p>
    <w:p w:rsidR="00F00654" w:rsidRPr="005446CD" w:rsidRDefault="00F00654" w:rsidP="00F006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приводить доказательства необходимости защиты окружающей среды; выделять отличительные признаки живых организмов; существенные признаки живых организмов; существенные признаки биологических систем и биологических процессов;</w:t>
      </w:r>
    </w:p>
    <w:p w:rsidR="00F00654" w:rsidRPr="005446CD" w:rsidRDefault="00F00654" w:rsidP="00F006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ориентироваться в системе познавательных ценностей; оценивать информацию о деятельности человека в природе, получаемую из разных источников;</w:t>
      </w:r>
    </w:p>
    <w:p w:rsidR="00F00654" w:rsidRPr="005446CD" w:rsidRDefault="00F00654" w:rsidP="00F0065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анализировать и оценивать последствия деятельности человека в природе.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b/>
          <w:bCs/>
          <w:color w:val="000000"/>
          <w:sz w:val="22"/>
          <w:szCs w:val="22"/>
        </w:rPr>
        <w:t>Выпускник получит возможность научиться:</w:t>
      </w:r>
    </w:p>
    <w:p w:rsidR="00F00654" w:rsidRPr="005446CD" w:rsidRDefault="00F00654" w:rsidP="00F0065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выдвигать гипотезы о возможных последствиях деятельности человека в экосистемах и биосфере;</w:t>
      </w:r>
    </w:p>
    <w:p w:rsidR="00F00654" w:rsidRPr="005446CD" w:rsidRDefault="00F00654" w:rsidP="00F0065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аргументировать свою точку зрения в ходе дискуссии по обсуждению глобальных экологических проблем.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 xml:space="preserve">Система </w:t>
      </w:r>
      <w:proofErr w:type="gramStart"/>
      <w:r w:rsidRPr="005446CD">
        <w:rPr>
          <w:color w:val="000000"/>
          <w:sz w:val="22"/>
          <w:szCs w:val="22"/>
        </w:rPr>
        <w:t>оценки достижения планируемых результатов освоения программы</w:t>
      </w:r>
      <w:proofErr w:type="gramEnd"/>
      <w:r w:rsidRPr="005446CD">
        <w:rPr>
          <w:color w:val="000000"/>
          <w:sz w:val="22"/>
          <w:szCs w:val="22"/>
        </w:rPr>
        <w:t xml:space="preserve">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 </w:t>
      </w:r>
      <w:r w:rsidRPr="005446CD">
        <w:rPr>
          <w:i/>
          <w:iCs/>
          <w:color w:val="000000"/>
          <w:sz w:val="22"/>
          <w:szCs w:val="22"/>
        </w:rPr>
        <w:t xml:space="preserve">личностных, </w:t>
      </w:r>
      <w:proofErr w:type="spellStart"/>
      <w:r w:rsidRPr="005446CD">
        <w:rPr>
          <w:i/>
          <w:iCs/>
          <w:color w:val="000000"/>
          <w:sz w:val="22"/>
          <w:szCs w:val="22"/>
        </w:rPr>
        <w:t>метапредметных</w:t>
      </w:r>
      <w:proofErr w:type="spellEnd"/>
      <w:r w:rsidRPr="005446CD">
        <w:rPr>
          <w:i/>
          <w:iCs/>
          <w:color w:val="000000"/>
          <w:sz w:val="22"/>
          <w:szCs w:val="22"/>
        </w:rPr>
        <w:t xml:space="preserve"> и предметных.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В соответствии с требованиями Стандарта </w:t>
      </w:r>
      <w:r w:rsidRPr="005446CD">
        <w:rPr>
          <w:i/>
          <w:iCs/>
          <w:color w:val="000000"/>
          <w:sz w:val="22"/>
          <w:szCs w:val="22"/>
        </w:rPr>
        <w:t>достижение личностных результатов </w:t>
      </w:r>
      <w:r w:rsidRPr="005446CD">
        <w:rPr>
          <w:color w:val="000000"/>
          <w:sz w:val="22"/>
          <w:szCs w:val="22"/>
        </w:rPr>
        <w:t xml:space="preserve">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 и образовательных систем разного уровня. Оценка достижения </w:t>
      </w:r>
      <w:proofErr w:type="spellStart"/>
      <w:r w:rsidRPr="005446CD">
        <w:rPr>
          <w:color w:val="000000"/>
          <w:sz w:val="22"/>
          <w:szCs w:val="22"/>
        </w:rPr>
        <w:t>метапредметных</w:t>
      </w:r>
      <w:proofErr w:type="spellEnd"/>
      <w:r w:rsidRPr="005446CD">
        <w:rPr>
          <w:color w:val="000000"/>
          <w:sz w:val="22"/>
          <w:szCs w:val="22"/>
        </w:rPr>
        <w:t xml:space="preserve"> результатов может проводиться в ходе различных процедур. Основной процедурой итоговой оценки достижения </w:t>
      </w:r>
      <w:proofErr w:type="spellStart"/>
      <w:r w:rsidRPr="005446CD">
        <w:rPr>
          <w:color w:val="000000"/>
          <w:sz w:val="22"/>
          <w:szCs w:val="22"/>
        </w:rPr>
        <w:t>метапредметных</w:t>
      </w:r>
      <w:proofErr w:type="spellEnd"/>
      <w:r w:rsidRPr="005446CD">
        <w:rPr>
          <w:color w:val="000000"/>
          <w:sz w:val="22"/>
          <w:szCs w:val="22"/>
        </w:rPr>
        <w:t xml:space="preserve"> результатов является </w:t>
      </w:r>
      <w:r w:rsidRPr="005446CD">
        <w:rPr>
          <w:i/>
          <w:iCs/>
          <w:color w:val="000000"/>
          <w:sz w:val="22"/>
          <w:szCs w:val="22"/>
        </w:rPr>
        <w:t xml:space="preserve">защита итогового </w:t>
      </w:r>
      <w:proofErr w:type="gramStart"/>
      <w:r w:rsidRPr="005446CD">
        <w:rPr>
          <w:i/>
          <w:iCs/>
          <w:color w:val="000000"/>
          <w:sz w:val="22"/>
          <w:szCs w:val="22"/>
        </w:rPr>
        <w:t>индивидуального проекта</w:t>
      </w:r>
      <w:proofErr w:type="gramEnd"/>
      <w:r w:rsidRPr="005446CD">
        <w:rPr>
          <w:i/>
          <w:iCs/>
          <w:color w:val="000000"/>
          <w:sz w:val="22"/>
          <w:szCs w:val="22"/>
        </w:rPr>
        <w:t> </w:t>
      </w:r>
      <w:r w:rsidRPr="005446CD">
        <w:rPr>
          <w:color w:val="000000"/>
          <w:sz w:val="22"/>
          <w:szCs w:val="22"/>
        </w:rPr>
        <w:t>(перечень исследовательских работ прилагается).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 xml:space="preserve">Дополнительным источником данных о достижении отдельных </w:t>
      </w:r>
      <w:proofErr w:type="spellStart"/>
      <w:r w:rsidRPr="005446CD">
        <w:rPr>
          <w:color w:val="000000"/>
          <w:sz w:val="22"/>
          <w:szCs w:val="22"/>
        </w:rPr>
        <w:t>метапредметных</w:t>
      </w:r>
      <w:proofErr w:type="spellEnd"/>
      <w:r w:rsidRPr="005446CD">
        <w:rPr>
          <w:color w:val="000000"/>
          <w:sz w:val="22"/>
          <w:szCs w:val="22"/>
        </w:rPr>
        <w:t xml:space="preserve"> результатов будут служить результаты выполнения проверочных работ (как правило, тематических). В ходе текущей, тематической, промежуточной оценки может быть оценено достижение коммуникативных и регулятивных действий, которые трудно или нецелесообразно проверять в ходе стандартизированной итоговой проверочной работы. При этом обязательными составляющими системы </w:t>
      </w:r>
      <w:proofErr w:type="spellStart"/>
      <w:r w:rsidRPr="005446CD">
        <w:rPr>
          <w:color w:val="000000"/>
          <w:sz w:val="22"/>
          <w:szCs w:val="22"/>
        </w:rPr>
        <w:t>внутришкольного</w:t>
      </w:r>
      <w:proofErr w:type="spellEnd"/>
      <w:r w:rsidRPr="005446CD">
        <w:rPr>
          <w:color w:val="000000"/>
          <w:sz w:val="22"/>
          <w:szCs w:val="22"/>
        </w:rPr>
        <w:t xml:space="preserve"> мониторинга образовательных достижений являются материалы:</w:t>
      </w:r>
    </w:p>
    <w:p w:rsidR="00F00654" w:rsidRPr="005446CD" w:rsidRDefault="00F00654" w:rsidP="00F0065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>стартовой диагностики</w:t>
      </w:r>
      <w:r w:rsidRPr="005446CD">
        <w:rPr>
          <w:color w:val="000000"/>
          <w:sz w:val="22"/>
          <w:szCs w:val="22"/>
        </w:rPr>
        <w:t>;</w:t>
      </w:r>
    </w:p>
    <w:p w:rsidR="00F00654" w:rsidRPr="005446CD" w:rsidRDefault="00F00654" w:rsidP="00F0065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текущего выполнения </w:t>
      </w:r>
      <w:r w:rsidRPr="005446CD">
        <w:rPr>
          <w:i/>
          <w:iCs/>
          <w:color w:val="000000"/>
          <w:sz w:val="22"/>
          <w:szCs w:val="22"/>
        </w:rPr>
        <w:t>учебных исследований и учебных проектов</w:t>
      </w:r>
      <w:r w:rsidRPr="005446CD">
        <w:rPr>
          <w:color w:val="000000"/>
          <w:sz w:val="22"/>
          <w:szCs w:val="22"/>
        </w:rPr>
        <w:t>;</w:t>
      </w:r>
    </w:p>
    <w:p w:rsidR="00F00654" w:rsidRPr="005446CD" w:rsidRDefault="00F00654" w:rsidP="00F0065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 xml:space="preserve">промежуточных и итоговых комплексных работ на </w:t>
      </w:r>
      <w:proofErr w:type="spellStart"/>
      <w:r w:rsidRPr="005446CD">
        <w:rPr>
          <w:i/>
          <w:iCs/>
          <w:color w:val="000000"/>
          <w:sz w:val="22"/>
          <w:szCs w:val="22"/>
        </w:rPr>
        <w:t>межпредметной</w:t>
      </w:r>
      <w:proofErr w:type="spellEnd"/>
      <w:r w:rsidRPr="005446CD">
        <w:rPr>
          <w:i/>
          <w:iCs/>
          <w:color w:val="000000"/>
          <w:sz w:val="22"/>
          <w:szCs w:val="22"/>
        </w:rPr>
        <w:t xml:space="preserve"> основе</w:t>
      </w:r>
      <w:r w:rsidRPr="005446CD">
        <w:rPr>
          <w:color w:val="000000"/>
          <w:sz w:val="22"/>
          <w:szCs w:val="22"/>
        </w:rPr>
        <w:t xml:space="preserve">, направленных на оценку </w:t>
      </w:r>
      <w:proofErr w:type="spellStart"/>
      <w:r w:rsidRPr="005446CD">
        <w:rPr>
          <w:color w:val="000000"/>
          <w:sz w:val="22"/>
          <w:szCs w:val="22"/>
        </w:rPr>
        <w:t>сформированности</w:t>
      </w:r>
      <w:proofErr w:type="spellEnd"/>
      <w:r w:rsidRPr="005446CD">
        <w:rPr>
          <w:color w:val="000000"/>
          <w:sz w:val="22"/>
          <w:szCs w:val="22"/>
        </w:rPr>
        <w:t xml:space="preserve"> познавательных, регулятивных и коммуникативных действий при решении учебно-познавательных и учебно-практических задач, основанных на работе с текстом;</w:t>
      </w:r>
    </w:p>
    <w:p w:rsidR="00F00654" w:rsidRPr="005446CD" w:rsidRDefault="00F00654" w:rsidP="00F0065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текущего выполнения выборочных </w:t>
      </w:r>
      <w:r w:rsidRPr="005446CD">
        <w:rPr>
          <w:i/>
          <w:iCs/>
          <w:color w:val="000000"/>
          <w:sz w:val="22"/>
          <w:szCs w:val="22"/>
        </w:rPr>
        <w:t>учебно-практических и учебно-познавательных заданий</w:t>
      </w:r>
    </w:p>
    <w:p w:rsidR="00F00654" w:rsidRPr="005446CD" w:rsidRDefault="00F00654" w:rsidP="00F0065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на оценку способности и готовности учащихся к освоению систематических знаний, их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</w:t>
      </w:r>
    </w:p>
    <w:p w:rsidR="00F00654" w:rsidRPr="005446CD" w:rsidRDefault="00F00654" w:rsidP="00F0065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lastRenderedPageBreak/>
        <w:t xml:space="preserve">способности к самоорганизации, </w:t>
      </w:r>
      <w:proofErr w:type="spellStart"/>
      <w:r w:rsidRPr="005446CD">
        <w:rPr>
          <w:color w:val="000000"/>
          <w:sz w:val="22"/>
          <w:szCs w:val="22"/>
        </w:rPr>
        <w:t>саморегуляции</w:t>
      </w:r>
      <w:proofErr w:type="spellEnd"/>
      <w:r w:rsidRPr="005446CD">
        <w:rPr>
          <w:color w:val="000000"/>
          <w:sz w:val="22"/>
          <w:szCs w:val="22"/>
        </w:rPr>
        <w:t xml:space="preserve"> и рефлексии;</w:t>
      </w:r>
    </w:p>
    <w:p w:rsidR="00F00654" w:rsidRPr="005446CD" w:rsidRDefault="00F00654" w:rsidP="00F0065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 xml:space="preserve">защиты итогового </w:t>
      </w:r>
      <w:proofErr w:type="gramStart"/>
      <w:r w:rsidRPr="005446CD">
        <w:rPr>
          <w:i/>
          <w:iCs/>
          <w:color w:val="000000"/>
          <w:sz w:val="22"/>
          <w:szCs w:val="22"/>
        </w:rPr>
        <w:t>индивидуального проекта</w:t>
      </w:r>
      <w:proofErr w:type="gramEnd"/>
      <w:r w:rsidRPr="005446CD">
        <w:rPr>
          <w:color w:val="000000"/>
          <w:sz w:val="22"/>
          <w:szCs w:val="22"/>
        </w:rPr>
        <w:t>.</w:t>
      </w:r>
    </w:p>
    <w:p w:rsidR="00FF59A7" w:rsidRDefault="00FF59A7" w:rsidP="006E0AE3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2"/>
          <w:szCs w:val="22"/>
        </w:rPr>
      </w:pP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446CD">
        <w:rPr>
          <w:b/>
          <w:bCs/>
          <w:i/>
          <w:iCs/>
          <w:color w:val="000000"/>
          <w:sz w:val="22"/>
          <w:szCs w:val="22"/>
        </w:rPr>
        <w:t>Личностным результатом изучения предмета является формирование следующих умений и качеств: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446CD">
        <w:rPr>
          <w:color w:val="000000"/>
          <w:sz w:val="22"/>
          <w:szCs w:val="22"/>
        </w:rPr>
        <w:t>Деятельность образовательного учреждения общего образования в обучении биологии должна быть направлена на достижение обучающимися следующих </w:t>
      </w:r>
      <w:r w:rsidRPr="005446CD">
        <w:rPr>
          <w:b/>
          <w:bCs/>
          <w:i/>
          <w:iCs/>
          <w:color w:val="000000"/>
          <w:sz w:val="22"/>
          <w:szCs w:val="22"/>
        </w:rPr>
        <w:t>личностных результатов:</w:t>
      </w:r>
      <w:proofErr w:type="gramEnd"/>
    </w:p>
    <w:p w:rsidR="00F00654" w:rsidRPr="005446CD" w:rsidRDefault="00F00654" w:rsidP="00F0065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знание основных принципов и правил отношения к живой природе, основ здорового</w:t>
      </w:r>
    </w:p>
    <w:p w:rsidR="00F00654" w:rsidRPr="005446CD" w:rsidRDefault="00F00654" w:rsidP="00F0065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 xml:space="preserve">образа жизни и </w:t>
      </w:r>
      <w:proofErr w:type="spellStart"/>
      <w:r w:rsidRPr="005446CD">
        <w:rPr>
          <w:color w:val="000000"/>
          <w:sz w:val="22"/>
          <w:szCs w:val="22"/>
        </w:rPr>
        <w:t>здоровьесберегающих</w:t>
      </w:r>
      <w:proofErr w:type="spellEnd"/>
      <w:r w:rsidRPr="005446CD">
        <w:rPr>
          <w:color w:val="000000"/>
          <w:sz w:val="22"/>
          <w:szCs w:val="22"/>
        </w:rPr>
        <w:t xml:space="preserve"> технологий;</w:t>
      </w:r>
    </w:p>
    <w:p w:rsidR="00F00654" w:rsidRPr="005446CD" w:rsidRDefault="00F00654" w:rsidP="00F0065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реализация установок здорового образа жизни;</w:t>
      </w:r>
    </w:p>
    <w:p w:rsidR="00F00654" w:rsidRPr="005446CD" w:rsidRDefault="00F00654" w:rsidP="00F00654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5446CD">
        <w:rPr>
          <w:color w:val="000000"/>
          <w:sz w:val="22"/>
          <w:szCs w:val="22"/>
        </w:rPr>
        <w:t>сформированность</w:t>
      </w:r>
      <w:proofErr w:type="spellEnd"/>
      <w:r w:rsidRPr="005446CD">
        <w:rPr>
          <w:color w:val="000000"/>
          <w:sz w:val="22"/>
          <w:szCs w:val="22"/>
        </w:rPr>
        <w:t xml:space="preserve"> познавательных интересов и мотивов, направленных на изучение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446CD">
        <w:rPr>
          <w:color w:val="000000"/>
          <w:sz w:val="22"/>
          <w:szCs w:val="22"/>
        </w:rPr>
        <w:t>живой природы, интеллектуальных умений (доказывать, строить рассуждения, анализировать,</w:t>
      </w:r>
      <w:proofErr w:type="gramEnd"/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сравнивать, делать выводы и др.); эстетического отношения к живым объектам.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proofErr w:type="spellStart"/>
      <w:r w:rsidRPr="005446CD">
        <w:rPr>
          <w:b/>
          <w:bCs/>
          <w:i/>
          <w:iCs/>
          <w:color w:val="000000"/>
          <w:sz w:val="22"/>
          <w:szCs w:val="22"/>
        </w:rPr>
        <w:t>Метапредметным</w:t>
      </w:r>
      <w:proofErr w:type="spellEnd"/>
      <w:r w:rsidRPr="005446CD">
        <w:rPr>
          <w:b/>
          <w:bCs/>
          <w:i/>
          <w:iCs/>
          <w:color w:val="000000"/>
          <w:sz w:val="22"/>
          <w:szCs w:val="22"/>
        </w:rPr>
        <w:t xml:space="preserve"> результатом изучения курса является формирование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446CD">
        <w:rPr>
          <w:b/>
          <w:bCs/>
          <w:i/>
          <w:iCs/>
          <w:color w:val="000000"/>
          <w:sz w:val="22"/>
          <w:szCs w:val="22"/>
        </w:rPr>
        <w:t>универсальных учебных действий (УУД)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446CD">
        <w:rPr>
          <w:color w:val="000000"/>
          <w:sz w:val="22"/>
          <w:szCs w:val="22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b/>
          <w:bCs/>
          <w:i/>
          <w:iCs/>
          <w:color w:val="000000"/>
          <w:sz w:val="22"/>
          <w:szCs w:val="22"/>
        </w:rPr>
        <w:t>Регулятивные УУД:</w:t>
      </w:r>
    </w:p>
    <w:p w:rsidR="00F00654" w:rsidRPr="005446CD" w:rsidRDefault="00F00654" w:rsidP="00F0065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Самостоятельно обнаруживать и формировать учебную проблему, определять УД;</w:t>
      </w:r>
    </w:p>
    <w:p w:rsidR="00F00654" w:rsidRPr="005446CD" w:rsidRDefault="00F00654" w:rsidP="00F0065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5446CD">
        <w:rPr>
          <w:color w:val="000000"/>
          <w:sz w:val="22"/>
          <w:szCs w:val="22"/>
        </w:rPr>
        <w:t>из</w:t>
      </w:r>
      <w:proofErr w:type="gramEnd"/>
      <w:r w:rsidRPr="005446CD">
        <w:rPr>
          <w:color w:val="000000"/>
          <w:sz w:val="22"/>
          <w:szCs w:val="22"/>
        </w:rPr>
        <w:t xml:space="preserve"> предложенных, а также искать их самостоятельно;</w:t>
      </w:r>
    </w:p>
    <w:p w:rsidR="00F00654" w:rsidRPr="005446CD" w:rsidRDefault="00F00654" w:rsidP="00F0065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Составлять (индивидуально или в группе) план решения проблемы (выполнения проекта);</w:t>
      </w:r>
    </w:p>
    <w:p w:rsidR="00F00654" w:rsidRPr="005446CD" w:rsidRDefault="00F00654" w:rsidP="00F0065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F00654" w:rsidRPr="005446CD" w:rsidRDefault="00F00654" w:rsidP="00F00654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В диалоге с учителем совершенствовать самостоятельно выбранные критерии оценки.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b/>
          <w:bCs/>
          <w:i/>
          <w:iCs/>
          <w:color w:val="000000"/>
          <w:sz w:val="22"/>
          <w:szCs w:val="22"/>
        </w:rPr>
        <w:t>Познавательные УУД:</w:t>
      </w:r>
    </w:p>
    <w:p w:rsidR="00F00654" w:rsidRPr="005446CD" w:rsidRDefault="00F00654" w:rsidP="00F0065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Анализировать, сравнивать, классифицировать факты и явления;</w:t>
      </w:r>
    </w:p>
    <w:p w:rsidR="00F00654" w:rsidRPr="005446CD" w:rsidRDefault="00F00654" w:rsidP="00F0065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Выявлять причины и следствия простых явлений;</w:t>
      </w:r>
    </w:p>
    <w:p w:rsidR="00F00654" w:rsidRPr="005446CD" w:rsidRDefault="00F00654" w:rsidP="00F0065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Осуществлять сравнение и классификацию, самостоятельно выбирая критерий для указанных логических операций;</w:t>
      </w:r>
    </w:p>
    <w:p w:rsidR="00F00654" w:rsidRPr="005446CD" w:rsidRDefault="00F00654" w:rsidP="00F0065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 xml:space="preserve">Строить </w:t>
      </w:r>
      <w:proofErr w:type="gramStart"/>
      <w:r w:rsidRPr="005446CD">
        <w:rPr>
          <w:color w:val="000000"/>
          <w:sz w:val="22"/>
          <w:szCs w:val="22"/>
        </w:rPr>
        <w:t>логическое рассуждение</w:t>
      </w:r>
      <w:proofErr w:type="gramEnd"/>
      <w:r w:rsidRPr="005446CD">
        <w:rPr>
          <w:color w:val="000000"/>
          <w:sz w:val="22"/>
          <w:szCs w:val="22"/>
        </w:rPr>
        <w:t>, включающее установление причинно-следственных связей;</w:t>
      </w:r>
    </w:p>
    <w:p w:rsidR="00F00654" w:rsidRPr="005446CD" w:rsidRDefault="00F00654" w:rsidP="00F0065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Создавать схематические модели с выделением существенных характеристик объекта;</w:t>
      </w:r>
    </w:p>
    <w:p w:rsidR="00F00654" w:rsidRPr="005446CD" w:rsidRDefault="00F00654" w:rsidP="00F0065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Составлять тезисы, различные виды планов (простых, сложных и т.п.)</w:t>
      </w:r>
    </w:p>
    <w:p w:rsidR="00F00654" w:rsidRPr="005446CD" w:rsidRDefault="00F00654" w:rsidP="00F0065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lastRenderedPageBreak/>
        <w:t>Преобразовывать информацию из одного вида в другой (таблицу в текст);</w:t>
      </w:r>
    </w:p>
    <w:p w:rsidR="00F00654" w:rsidRPr="005446CD" w:rsidRDefault="00F00654" w:rsidP="00F0065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b/>
          <w:bCs/>
          <w:i/>
          <w:iCs/>
          <w:color w:val="000000"/>
          <w:sz w:val="22"/>
          <w:szCs w:val="22"/>
        </w:rPr>
        <w:t>Коммуникативные УУД:</w:t>
      </w:r>
    </w:p>
    <w:p w:rsidR="00F00654" w:rsidRPr="005446CD" w:rsidRDefault="00F00654" w:rsidP="00F0065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F00654" w:rsidRPr="005446CD" w:rsidRDefault="00F00654" w:rsidP="00F0065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 xml:space="preserve">В дискуссии уметь выдвинуть аргументы и </w:t>
      </w:r>
      <w:proofErr w:type="spellStart"/>
      <w:r w:rsidRPr="005446CD">
        <w:rPr>
          <w:color w:val="000000"/>
          <w:sz w:val="22"/>
          <w:szCs w:val="22"/>
        </w:rPr>
        <w:t>контаргументы</w:t>
      </w:r>
      <w:proofErr w:type="spellEnd"/>
      <w:r w:rsidRPr="005446CD">
        <w:rPr>
          <w:color w:val="000000"/>
          <w:sz w:val="22"/>
          <w:szCs w:val="22"/>
        </w:rPr>
        <w:t>;</w:t>
      </w:r>
    </w:p>
    <w:p w:rsidR="00F00654" w:rsidRPr="005446CD" w:rsidRDefault="00F00654" w:rsidP="00F0065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 xml:space="preserve">Учиться </w:t>
      </w:r>
      <w:proofErr w:type="gramStart"/>
      <w:r w:rsidRPr="005446CD">
        <w:rPr>
          <w:color w:val="000000"/>
          <w:sz w:val="22"/>
          <w:szCs w:val="22"/>
        </w:rPr>
        <w:t>критично</w:t>
      </w:r>
      <w:proofErr w:type="gramEnd"/>
      <w:r w:rsidRPr="005446CD">
        <w:rPr>
          <w:color w:val="000000"/>
          <w:sz w:val="22"/>
          <w:szCs w:val="22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F00654" w:rsidRPr="005446CD" w:rsidRDefault="00F00654" w:rsidP="00F0065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446CD">
        <w:rPr>
          <w:color w:val="000000"/>
          <w:sz w:val="22"/>
          <w:szCs w:val="22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  <w:proofErr w:type="gramEnd"/>
    </w:p>
    <w:p w:rsidR="00F00654" w:rsidRPr="005446CD" w:rsidRDefault="00F00654" w:rsidP="00F00654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Уметь взглянуть на ситуацию с иной позиции и договариваться с людьми иных позиций.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5446CD">
        <w:rPr>
          <w:b/>
          <w:bCs/>
          <w:i/>
          <w:iCs/>
          <w:color w:val="000000"/>
          <w:sz w:val="22"/>
          <w:szCs w:val="22"/>
        </w:rPr>
        <w:t xml:space="preserve">Предметным результатом изучения курса является </w:t>
      </w:r>
      <w:proofErr w:type="spellStart"/>
      <w:r w:rsidRPr="005446CD">
        <w:rPr>
          <w:b/>
          <w:bCs/>
          <w:i/>
          <w:iCs/>
          <w:color w:val="000000"/>
          <w:sz w:val="22"/>
          <w:szCs w:val="22"/>
        </w:rPr>
        <w:t>сформированность</w:t>
      </w:r>
      <w:proofErr w:type="spellEnd"/>
      <w:r w:rsidRPr="005446CD">
        <w:rPr>
          <w:b/>
          <w:bCs/>
          <w:i/>
          <w:iCs/>
          <w:color w:val="000000"/>
          <w:sz w:val="22"/>
          <w:szCs w:val="22"/>
        </w:rPr>
        <w:t xml:space="preserve"> следующих умений: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b/>
          <w:bCs/>
          <w:i/>
          <w:iCs/>
          <w:color w:val="000000"/>
          <w:sz w:val="22"/>
          <w:szCs w:val="22"/>
        </w:rPr>
        <w:t>Предметными результатами </w:t>
      </w:r>
      <w:r w:rsidRPr="005446CD">
        <w:rPr>
          <w:color w:val="000000"/>
          <w:sz w:val="22"/>
          <w:szCs w:val="22"/>
        </w:rPr>
        <w:t xml:space="preserve">освоения выпускниками основной школы программы </w:t>
      </w:r>
      <w:proofErr w:type="gramStart"/>
      <w:r w:rsidRPr="005446CD">
        <w:rPr>
          <w:color w:val="000000"/>
          <w:sz w:val="22"/>
          <w:szCs w:val="22"/>
        </w:rPr>
        <w:t>по</w:t>
      </w:r>
      <w:proofErr w:type="gramEnd"/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446CD">
        <w:rPr>
          <w:color w:val="000000"/>
          <w:sz w:val="22"/>
          <w:szCs w:val="22"/>
        </w:rPr>
        <w:t>биологии являются: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 приведение доказательств (аргументация) родства человека с млекопитающими животными;</w:t>
      </w:r>
      <w:proofErr w:type="gramEnd"/>
      <w:r w:rsidRPr="005446CD">
        <w:rPr>
          <w:color w:val="000000"/>
          <w:sz w:val="22"/>
          <w:szCs w:val="22"/>
        </w:rPr>
        <w:t xml:space="preserve"> </w:t>
      </w:r>
      <w:proofErr w:type="gramStart"/>
      <w:r w:rsidRPr="005446CD">
        <w:rPr>
          <w:color w:val="000000"/>
          <w:sz w:val="22"/>
          <w:szCs w:val="22"/>
        </w:rPr>
        <w:t>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 классификация — определение принадлежности биологических объектов к определенной систематической группе; объяснение роли биологии в практической деятельности людей;</w:t>
      </w:r>
      <w:proofErr w:type="gramEnd"/>
      <w:r w:rsidRPr="005446CD">
        <w:rPr>
          <w:color w:val="000000"/>
          <w:sz w:val="22"/>
          <w:szCs w:val="22"/>
        </w:rPr>
        <w:t xml:space="preserve"> </w:t>
      </w:r>
      <w:proofErr w:type="gramStart"/>
      <w:r w:rsidRPr="005446CD">
        <w:rPr>
          <w:color w:val="000000"/>
          <w:sz w:val="22"/>
          <w:szCs w:val="22"/>
        </w:rPr>
        <w:t>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 различение на таблицах частей и органоидов клетки, органов и систем органов человека;</w:t>
      </w:r>
      <w:proofErr w:type="gramEnd"/>
      <w:r w:rsidRPr="005446CD">
        <w:rPr>
          <w:color w:val="000000"/>
          <w:sz w:val="22"/>
          <w:szCs w:val="22"/>
        </w:rPr>
        <w:t xml:space="preserve">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и животных; сравнение биологических объектов и процессов, умение делать выводы и умозаключения на основе сравнения; 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Понимать смысл биологических терминов;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Знать признаки сходства и отличия человека и животных;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446CD">
        <w:rPr>
          <w:color w:val="000000"/>
          <w:sz w:val="22"/>
          <w:szCs w:val="22"/>
        </w:rPr>
        <w:t>Знать сущность биологических процессов: обмена веществ и превращения энергии, питание, дыхание, транспорт веществ, рост, развитие, размножение, регуляция жизнедеятельности организма;</w:t>
      </w:r>
      <w:proofErr w:type="gramEnd"/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Знать особенности организма человека: его строения, жизнедеятельности, высшей нервной деятельности и поведения.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>объяснять:</w:t>
      </w:r>
      <w:r w:rsidRPr="005446CD">
        <w:rPr>
          <w:color w:val="000000"/>
          <w:sz w:val="22"/>
          <w:szCs w:val="22"/>
        </w:rPr>
        <w:t> роль биологии в практической деятельности людей и самого ученика, значение различных организмов в жизни человека, место и роль человека в природе. Зависимость здоровья от состояния окружающей среды, 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>изучать:</w:t>
      </w:r>
      <w:r w:rsidRPr="005446CD">
        <w:rPr>
          <w:color w:val="000000"/>
          <w:sz w:val="22"/>
          <w:szCs w:val="22"/>
        </w:rPr>
        <w:t> самого себя и процессы жизнедеятельности человека, ставить биологические эксперименты, объяснять результаты опытов.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>распознавать и описывать:</w:t>
      </w:r>
      <w:r w:rsidRPr="005446CD">
        <w:rPr>
          <w:color w:val="000000"/>
          <w:sz w:val="22"/>
          <w:szCs w:val="22"/>
        </w:rPr>
        <w:t> на таблицах основные органы и системы органов человека;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>выявлять:</w:t>
      </w:r>
      <w:r w:rsidRPr="005446CD">
        <w:rPr>
          <w:color w:val="000000"/>
          <w:sz w:val="22"/>
          <w:szCs w:val="22"/>
        </w:rPr>
        <w:t>  взаимосвязь загрязнения окружающей среды и здоровья человека, взаимодействие систем и органов организма человека;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lastRenderedPageBreak/>
        <w:t>сравнивать:</w:t>
      </w:r>
      <w:r w:rsidRPr="005446CD">
        <w:rPr>
          <w:color w:val="000000"/>
          <w:sz w:val="22"/>
          <w:szCs w:val="22"/>
        </w:rPr>
        <w:t>   человека и млекопитающих и делать соответствующие выводы;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>определять:</w:t>
      </w:r>
      <w:r w:rsidRPr="005446CD">
        <w:rPr>
          <w:color w:val="000000"/>
          <w:sz w:val="22"/>
          <w:szCs w:val="22"/>
        </w:rPr>
        <w:t> принадлежность человека к определенной систематической группе;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>анализировать и оценивать:</w:t>
      </w:r>
      <w:r w:rsidRPr="005446CD">
        <w:rPr>
          <w:color w:val="000000"/>
          <w:sz w:val="22"/>
          <w:szCs w:val="22"/>
        </w:rPr>
        <w:t> воздействие факторов окружающей среды, факторов риска на здоровье человека;</w:t>
      </w:r>
    </w:p>
    <w:p w:rsidR="00F00654" w:rsidRPr="005446CD" w:rsidRDefault="00F00654" w:rsidP="00F00654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>проводить самостоятельный поиск биологической информации:</w:t>
      </w:r>
      <w:r w:rsidRPr="005446CD">
        <w:rPr>
          <w:color w:val="000000"/>
          <w:sz w:val="22"/>
          <w:szCs w:val="22"/>
        </w:rPr>
        <w:t> в тексте учебника, биологических словарях и справочниках, терминов, в электронных изданиях и Интернет-ресурсах;</w:t>
      </w:r>
    </w:p>
    <w:p w:rsidR="00F00654" w:rsidRPr="005446CD" w:rsidRDefault="00F00654" w:rsidP="00F0065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i/>
          <w:iCs/>
          <w:color w:val="000000"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446CD">
        <w:rPr>
          <w:i/>
          <w:iCs/>
          <w:color w:val="000000"/>
          <w:sz w:val="22"/>
          <w:szCs w:val="22"/>
        </w:rPr>
        <w:t>для</w:t>
      </w:r>
      <w:proofErr w:type="gramEnd"/>
      <w:r w:rsidRPr="005446CD">
        <w:rPr>
          <w:i/>
          <w:iCs/>
          <w:color w:val="000000"/>
          <w:sz w:val="22"/>
          <w:szCs w:val="22"/>
        </w:rPr>
        <w:t>:</w:t>
      </w:r>
    </w:p>
    <w:p w:rsidR="00F00654" w:rsidRPr="005446CD" w:rsidRDefault="00F00654" w:rsidP="00F00654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5446CD">
        <w:rPr>
          <w:color w:val="000000"/>
          <w:sz w:val="22"/>
          <w:szCs w:val="22"/>
        </w:rPr>
        <w:t>соблюдения мер профилактики заболеваний; травматизма; стрессов; ВИЧ-инфекции; вредных привычек; нарушения осанки, зрения, слуха;</w:t>
      </w:r>
      <w:proofErr w:type="gramEnd"/>
    </w:p>
    <w:p w:rsidR="00F00654" w:rsidRPr="005446CD" w:rsidRDefault="00F00654" w:rsidP="00F00654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оказания  первой медицинской помощи при отравлении; укусах животных; простудных заболеваниях; ожогах, травмах, кровотечениях; спасении утопающего;</w:t>
      </w:r>
    </w:p>
    <w:p w:rsidR="00F00654" w:rsidRPr="005446CD" w:rsidRDefault="00F00654" w:rsidP="00F00654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рациональной организации труда и отдыха, соблюдение правил поведения в окружающей среде;</w:t>
      </w:r>
    </w:p>
    <w:p w:rsidR="00F00654" w:rsidRPr="005446CD" w:rsidRDefault="00F00654" w:rsidP="00F00654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color w:val="000000"/>
          <w:sz w:val="22"/>
          <w:szCs w:val="22"/>
        </w:rPr>
        <w:t>проведения наблюдений за состоянием собственного организма.</w:t>
      </w:r>
    </w:p>
    <w:p w:rsidR="003E710B" w:rsidRPr="005446CD" w:rsidRDefault="003E710B" w:rsidP="003E710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5446CD">
        <w:rPr>
          <w:b/>
          <w:bCs/>
          <w:color w:val="000000"/>
          <w:sz w:val="22"/>
          <w:szCs w:val="22"/>
        </w:rPr>
        <w:t>Работа с  одаренными детьми:</w:t>
      </w:r>
    </w:p>
    <w:p w:rsidR="003E710B" w:rsidRPr="005446CD" w:rsidRDefault="003E710B" w:rsidP="003E710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3E710B" w:rsidRPr="005446CD" w:rsidRDefault="003E710B" w:rsidP="003E710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3E710B" w:rsidRPr="005446CD" w:rsidRDefault="003E710B" w:rsidP="003E710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3E710B" w:rsidRPr="005446CD" w:rsidRDefault="003E710B" w:rsidP="003E710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3E710B" w:rsidRPr="005446CD" w:rsidRDefault="003E710B" w:rsidP="003E710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интеграция урочной и внеурочной деятельности учащихся;</w:t>
      </w:r>
    </w:p>
    <w:p w:rsidR="003E710B" w:rsidRPr="005446CD" w:rsidRDefault="003E710B" w:rsidP="003E710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организация проектной деятельности;</w:t>
      </w:r>
    </w:p>
    <w:p w:rsidR="003E710B" w:rsidRPr="005446CD" w:rsidRDefault="003E710B" w:rsidP="003E710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3E710B" w:rsidRPr="005446CD" w:rsidRDefault="003E710B" w:rsidP="003E710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3E710B" w:rsidRPr="005446CD" w:rsidRDefault="003E710B" w:rsidP="003E710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3E710B" w:rsidRPr="005446CD" w:rsidRDefault="003E710B" w:rsidP="003E710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сформировать банк данных «Одарённые дети».</w:t>
      </w:r>
    </w:p>
    <w:p w:rsidR="003E710B" w:rsidRPr="005446CD" w:rsidRDefault="003E710B" w:rsidP="003E710B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710B" w:rsidRPr="005446CD" w:rsidRDefault="003E710B" w:rsidP="003E71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>Рабочая программа ориентирована и на детей с ОВЗ. Теоретический материал преподносится в процессе выполнения заданий наглядно-практического характера, некоторые темы даются как ознакомительные. Обучающиеся выполняют лабораторные, практические работы различные творческие задания.</w:t>
      </w:r>
    </w:p>
    <w:p w:rsidR="00F00654" w:rsidRPr="005446CD" w:rsidRDefault="003E710B" w:rsidP="003E710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5446CD">
        <w:rPr>
          <w:sz w:val="22"/>
          <w:szCs w:val="22"/>
        </w:rPr>
        <w:t>Данную программу можно использовать для работы с одаренными детьми. В работе используются новые современные технологи</w:t>
      </w:r>
      <w:proofErr w:type="gramStart"/>
      <w:r w:rsidRPr="005446CD">
        <w:rPr>
          <w:sz w:val="22"/>
          <w:szCs w:val="22"/>
        </w:rPr>
        <w:t>и(</w:t>
      </w:r>
      <w:proofErr w:type="gramEnd"/>
      <w:r w:rsidRPr="005446CD">
        <w:rPr>
          <w:sz w:val="22"/>
          <w:szCs w:val="22"/>
        </w:rPr>
        <w:t>анкетирование, тестирование, собеседование, творческие работы и т.д.).Разработаны задания повышенной сложности направленные на развитие логического и творческого мышления, на составление проектов, прогнозирование ситуаций</w:t>
      </w:r>
    </w:p>
    <w:p w:rsidR="00DC410B" w:rsidRPr="005446CD" w:rsidRDefault="00DC410B" w:rsidP="00DC410B">
      <w:pPr>
        <w:spacing w:after="0"/>
        <w:ind w:left="-284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lang w:eastAsia="ru-RU"/>
        </w:rPr>
        <w:t>.Критерии и нормы оценки ЗУН учащихся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5446CD">
        <w:rPr>
          <w:rFonts w:ascii="Times New Roman" w:eastAsia="Times New Roman" w:hAnsi="Times New Roman" w:cs="Times New Roman"/>
          <w:b/>
          <w:lang w:eastAsia="ru-RU"/>
        </w:rPr>
        <w:t xml:space="preserve">Оценка устного  ответа учащихся.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"5" ставится в случае: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Знания, понимания, глубины усвоения </w:t>
      </w:r>
      <w:proofErr w:type="gramStart"/>
      <w:r w:rsidRPr="005446CD">
        <w:rPr>
          <w:rFonts w:ascii="Times New Roman" w:eastAsia="Times New Roman" w:hAnsi="Times New Roman" w:cs="Times New Roman"/>
          <w:lang w:eastAsia="ru-RU"/>
        </w:rPr>
        <w:t>обучающимся</w:t>
      </w:r>
      <w:proofErr w:type="gramEnd"/>
      <w:r w:rsidRPr="005446CD">
        <w:rPr>
          <w:rFonts w:ascii="Times New Roman" w:eastAsia="Times New Roman" w:hAnsi="Times New Roman" w:cs="Times New Roman"/>
          <w:lang w:eastAsia="ru-RU"/>
        </w:rPr>
        <w:t xml:space="preserve"> всего объёма программного материала.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lastRenderedPageBreak/>
        <w:t xml:space="preserve"> 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446CD">
        <w:rPr>
          <w:rFonts w:ascii="Times New Roman" w:eastAsia="Times New Roman" w:hAnsi="Times New Roman" w:cs="Times New Roman"/>
          <w:lang w:eastAsia="ru-RU"/>
        </w:rPr>
        <w:t>межпредметные</w:t>
      </w:r>
      <w:proofErr w:type="spellEnd"/>
      <w:r w:rsidRPr="005446CD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5446CD">
        <w:rPr>
          <w:rFonts w:ascii="Times New Roman" w:eastAsia="Times New Roman" w:hAnsi="Times New Roman" w:cs="Times New Roman"/>
          <w:lang w:eastAsia="ru-RU"/>
        </w:rPr>
        <w:t>внутрипредметные</w:t>
      </w:r>
      <w:proofErr w:type="spellEnd"/>
      <w:r w:rsidRPr="005446CD">
        <w:rPr>
          <w:rFonts w:ascii="Times New Roman" w:eastAsia="Times New Roman" w:hAnsi="Times New Roman" w:cs="Times New Roman"/>
          <w:lang w:eastAsia="ru-RU"/>
        </w:rPr>
        <w:t xml:space="preserve"> связи, творчески применяет полученные знания в незнакомой ситуации.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"4":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Знание всего изученного программного материала.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5446CD">
        <w:rPr>
          <w:rFonts w:ascii="Times New Roman" w:eastAsia="Times New Roman" w:hAnsi="Times New Roman" w:cs="Times New Roman"/>
          <w:lang w:eastAsia="ru-RU"/>
        </w:rPr>
        <w:t>внутрипредметные</w:t>
      </w:r>
      <w:proofErr w:type="spellEnd"/>
      <w:r w:rsidRPr="005446CD">
        <w:rPr>
          <w:rFonts w:ascii="Times New Roman" w:eastAsia="Times New Roman" w:hAnsi="Times New Roman" w:cs="Times New Roman"/>
          <w:lang w:eastAsia="ru-RU"/>
        </w:rPr>
        <w:t xml:space="preserve"> связи, применять полученные знания на практике.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3. Незначительные (негрубые) ошибки и недочёты при воспроизведении изученного материала, соблюдение основных правил культуры устной речи.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"3" (уровень представлений, сочетающихся с элементами научных понятий):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Умение работать на уровне воспроизведения, затруднения при ответах на видоизменённые вопросы.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"2":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Знание и усвоение материала на уровне ниже минимальных требований программы, отдельные представления об изученном материале.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Отсутствие умений работать на уровне воспроизведения, затруднения при ответах на стандартные вопросы.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lang w:eastAsia="ru-RU"/>
        </w:rPr>
        <w:t>Оценка выполнения практических (лабораторных) работ.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"5" ставится, если ученик: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1) правильно определил цель опыта;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2) выполнил работу в полном объеме с соблюдением необходимой последовательности проведения опытов и измерений;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6) эксперимент осуществляет по плану с учетом техники безопасности и правил работы с материалами и оборудованием.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"4" ставится, если ученик выполнил требования к оценке "5", но: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опыт проводил в условиях, не обеспечивающих достаточной точности измерений;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или было допущено два-три недочета;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lastRenderedPageBreak/>
        <w:t xml:space="preserve"> 3. или не более одной негрубой ошибки и одного недочета,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4. или эксперимент проведен не полностью;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5. или в описании наблюдений из опыта допустил неточности, выводы сделал неполные.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"3" ставится, если ученик: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"2" ставится, если ученик: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не определил самостоятельно цель опыта; выполнил работу не полностью, не подготовил нужное </w:t>
      </w:r>
      <w:proofErr w:type="gramStart"/>
      <w:r w:rsidRPr="005446CD">
        <w:rPr>
          <w:rFonts w:ascii="Times New Roman" w:eastAsia="Times New Roman" w:hAnsi="Times New Roman" w:cs="Times New Roman"/>
          <w:lang w:eastAsia="ru-RU"/>
        </w:rPr>
        <w:t>оборудование</w:t>
      </w:r>
      <w:proofErr w:type="gramEnd"/>
      <w:r w:rsidRPr="005446CD">
        <w:rPr>
          <w:rFonts w:ascii="Times New Roman" w:eastAsia="Times New Roman" w:hAnsi="Times New Roman" w:cs="Times New Roman"/>
          <w:lang w:eastAsia="ru-RU"/>
        </w:rPr>
        <w:t xml:space="preserve"> и объем выполненной части работы не позволяет сделать правильных выводов;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или опыты, измерения, вычисления, наблюдения производились неправильно;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3. или в ходе работы и в отчете обнаружились в совокупности все недостатки, отмеченные в требованиях к оценке "3";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lang w:eastAsia="ru-RU"/>
        </w:rPr>
        <w:t>Оценка самостоятельных письменных и контрольных работ.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"5" ставится, если ученик: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выполнил работу без ошибок и недочетов;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2) допустил не более одного недочета.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"4" ставится, если ученик выполнил работу полностью, но допустил в ней: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не более одной негрубой ошибки и одного недочета;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или не более двух недочетов.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"3" ставится, если ученик правильно выполнил не менее 2/3 работы или допустил: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1. не более двух грубых ошибок;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или не более одной грубой и одной негрубой ошибки и одного недочета;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3. или не более двух-трех негрубых ошибок;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4. или одной негрубой ошибки и трех недочетов;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5. или при отсутствии ошибок, но при наличии четырех-пяти недочетов.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Отметка "2" ставится, если ученик: </w:t>
      </w:r>
    </w:p>
    <w:p w:rsidR="00DC410B" w:rsidRPr="005446CD" w:rsidRDefault="00DC410B" w:rsidP="00DC41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lastRenderedPageBreak/>
        <w:t xml:space="preserve"> 1. допустил число ошибок и недочетов превосходящее норму, при которой может быть выставлена оценка "3"; </w:t>
      </w:r>
    </w:p>
    <w:p w:rsidR="00F00654" w:rsidRPr="005446CD" w:rsidRDefault="00DC410B" w:rsidP="00DC410B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lang w:eastAsia="ru-RU"/>
        </w:rPr>
        <w:t xml:space="preserve"> 2. или если правильно выполнил менее половины работы.</w:t>
      </w:r>
    </w:p>
    <w:p w:rsidR="00EC3FF4" w:rsidRDefault="00EC3FF4" w:rsidP="00F00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EC3FF4" w:rsidRDefault="00EC3FF4" w:rsidP="00F00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lang w:eastAsia="ru-RU"/>
        </w:rPr>
      </w:pPr>
    </w:p>
    <w:p w:rsidR="00BE0567" w:rsidRPr="005446CD" w:rsidRDefault="00BE0567" w:rsidP="00F00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Содержание  учебного курса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181818"/>
          <w:lang w:eastAsia="ru-RU"/>
        </w:rPr>
        <w:t>В программе 9 класса предусматривается сообщение элементарных сведений о строении и жизнедеятельности основных органов и в целом всего организма человека. Учащиеся знакомятся с ним и с теми условиями, которые благоприятствуют или вредят нормальной его жизнедеятельности. В связи с изучением организма человека учащимся сообщаются сведения о том, как важно правильно питаться, соблюдать требования гигиены, как уберечь себя от заразных болезней; какой вред здоровью наносят курение, употребление спиртных напитков и наркотиков, а также токсикомания.</w:t>
      </w:r>
    </w:p>
    <w:p w:rsidR="00BE0567" w:rsidRPr="005446CD" w:rsidRDefault="00BE0567" w:rsidP="00F00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BE0567" w:rsidRPr="00EC3FF4" w:rsidRDefault="00BE0567" w:rsidP="00F00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C3FF4">
        <w:rPr>
          <w:rFonts w:ascii="Times New Roman" w:eastAsia="Times New Roman" w:hAnsi="Times New Roman" w:cs="Times New Roman"/>
          <w:b/>
          <w:bCs/>
          <w:lang w:eastAsia="ru-RU"/>
        </w:rPr>
        <w:t>Содержание учебной программы по биологии 9 класс</w:t>
      </w:r>
    </w:p>
    <w:p w:rsidR="00BE0567" w:rsidRPr="00EC3FF4" w:rsidRDefault="00BE0567" w:rsidP="00F00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C3FF4">
        <w:rPr>
          <w:rFonts w:ascii="Times New Roman" w:eastAsia="Times New Roman" w:hAnsi="Times New Roman" w:cs="Times New Roman"/>
          <w:lang w:eastAsia="ru-RU"/>
        </w:rPr>
        <w:t> 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Введение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Место человека среди млекопитающих (как единственного разумного существа) в живой природе. Заметные части сходства и различия в строении тела человека и животных (на основании личностных наблюдений и знаний о млекопитающих животных).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Общий обзор организма человека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Общее знакомство с организмом человека. Краткие сведения о строении клеток и тканей человека. Органы и системы органон (опорно-двигательная, пищеварительная, кровеносная, выделительная, дыхательная, нервная и органы чувств).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Демонстрация торса человека.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Опора тела и движение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Значение опорно-двигательной системы. Состав и строение костей. Скелет человека. Соединения костей (подвижное и неподвижное). Первая помощь при ушибах, растяжении связок, вывихах суставов и переломах костей.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Основные группы мышц человеческого тела. Работа мышц . 3начение физических упражнений для правильного формирования скелета и мышц. Предупреждение искривления позвоночника и развития плоскостопия.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Демонстрация скелета человека, позвонков. Опыты, демонстрирующие статистическую и динамическую нагрузку на мышцы; свойств декальцинированных и прокаленных косей.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Кровь и кровообращение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Значение крови и кровообращения. Состав крови (клетки красные, белые), плазма крови.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Органы кровообращения: сердце и сосуды. Большой и малый круги кровообращения. Сердце, его строение и работа. Движение крови по сосудам. Пульс. Предупреждение сердечнососудистых заболеваний. Первая помощь при кровотечении. Отрицательное влияние никотина и алкоголя на сердце и сосуды (а через кровеносную систему – на весь организм).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Демонстрация влажного препарата и муляжа сердца млекопитающего.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Лабораторные работы: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Микроскопическое строение крови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Подсчет частоты пульса в спокойном состоянии и после ряда физических упражнений (приседания, прыжки, бег).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Дыхание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Значение дыхания. Органы дыхания, их строение и функции. Голосовой аппарат. Газообмен в легких и тканях. Болезни</w:t>
      </w:r>
      <w:proofErr w:type="gramStart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gramEnd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ередающиеся через воздух. Гигиена органов дыхания. Отрицательное влияние никотина на органы дыхания. Необходимость чистого воздуха для дыхания.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Демонстрация опыта, обнаруживающего углекислый газ в выделяемом воздухе.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Пищеварение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Значение пищеварения. Питательные вещества и витамины. Пищевые продукты. Органов пищеварения. Пищеварение в ротовой полости, в желудке, кишечнике. Всасывание питательных веще</w:t>
      </w:r>
      <w:proofErr w:type="gramStart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ств кр</w:t>
      </w:r>
      <w:proofErr w:type="gramEnd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овь. Гигиена питания и предупреждение желудочно-кишечных заболеваний, пищевых отравлений и глистных заражений.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Демонстрация опытов: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1. обнаружение крахмала в картофеле и хлебе.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2. обнаружение белка и крахмала в пшеничной муке.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3. действие слюны на крахмал.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4. действие желудочного сока на белки.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Почки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Органы мочевыделительной системы, их значение. Внешнее строение почек и их расположение в организме. Предупреждение почечных заболеваний.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Кожа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 xml:space="preserve">Кажа человека и ее значение как органа защиты организма, осязания, выделения (пота) и терморегуляции. Закаливание организма. Гигиена кожи и гигиенические требования к одежде. Профилактика и первая помощь при тепловом и солнечных </w:t>
      </w:r>
      <w:proofErr w:type="gramStart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ударах</w:t>
      </w:r>
      <w:proofErr w:type="gramEnd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, ожогах и обморожении.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Нервная система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Строение и значение нервной системы (спиной и головной мозг, нервы). Гигиена умственного труда. Отрицательное влияние на нервную систему алкоголя и никотина. Сон и его значение.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Органы чувств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Значение органов чувств. Строение, функции, гигиена органа зрения. Строение органа слуха. Предупреждение нарушений слуха. Органы обоняния и вкуса.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Демонстрация моделей глазного яблока и уха.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Охрана здоровья человека в Российской Федерации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Система здравоохранения в РФ. Мероприятия, осуществляемые в нашей стране по охране труда. Организация отдыха. Медицинская помощь. Социальное обеспечение по старости и потере трудоспособности.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Здоровье человека и современное общество (окружающая среда). Воздействие окружающей среды на системы органов и здоровье человека в целом.</w:t>
      </w:r>
    </w:p>
    <w:p w:rsidR="00BE0567" w:rsidRPr="005446CD" w:rsidRDefault="00BE0567" w:rsidP="00F00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Болезни цивилизации: герпес, онкология, ВИ</w:t>
      </w:r>
      <w:proofErr w:type="gramStart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Ч-</w:t>
      </w:r>
      <w:proofErr w:type="gramEnd"/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 xml:space="preserve"> инфекция и другие. Меры профилактики.</w:t>
      </w:r>
    </w:p>
    <w:p w:rsidR="004F1F57" w:rsidRDefault="00BE0567" w:rsidP="009F0A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446CD">
        <w:rPr>
          <w:rFonts w:ascii="Times New Roman" w:eastAsia="Times New Roman" w:hAnsi="Times New Roman" w:cs="Times New Roman"/>
          <w:color w:val="000000"/>
          <w:lang w:eastAsia="ru-RU"/>
        </w:rPr>
        <w:t>Обобщающий урок «О вреде курения и употребления алкоголя».</w:t>
      </w:r>
    </w:p>
    <w:p w:rsidR="00FE3E21" w:rsidRPr="00FE3E21" w:rsidRDefault="00FE3E21" w:rsidP="00FE3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                                                                                   </w:t>
      </w:r>
      <w:r w:rsidRPr="00FE3E2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Дополнительная литература:</w:t>
      </w:r>
    </w:p>
    <w:p w:rsidR="00FE3E21" w:rsidRPr="00FE3E21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1.      Биология. 6-9 классы. Тематические зачеты</w:t>
      </w:r>
      <w:proofErr w:type="gram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/С</w:t>
      </w:r>
      <w:proofErr w:type="gram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ост.: Г. С. Ка</w:t>
      </w: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 xml:space="preserve">линова, А. Н. Мягкова, В. З. </w:t>
      </w:r>
      <w:proofErr w:type="spell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Резникова</w:t>
      </w:r>
      <w:proofErr w:type="spell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. М.: Образование для всех, 2005;</w:t>
      </w:r>
    </w:p>
    <w:p w:rsidR="00FE3E21" w:rsidRPr="00FE3E21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2.      Борисова Л.В. Тематическое и поурочное планирование по биологии к учебнику С.Г.Мамонтова, В.Б.Захарова, Н.И.Сонина «Биология. Общие закономерности. 9 класс». М.: Экзамен, 2006.</w:t>
      </w:r>
    </w:p>
    <w:p w:rsidR="00FE3E21" w:rsidRPr="00FE3E21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3.      </w:t>
      </w:r>
      <w:proofErr w:type="spell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Ловкова</w:t>
      </w:r>
      <w:proofErr w:type="spell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Т.А., </w:t>
      </w:r>
      <w:proofErr w:type="gram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Сонин</w:t>
      </w:r>
      <w:proofErr w:type="gram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Н.И. методическое пособие к учебнику Сонина «Биология. Общие закономерности. 9 класс». М.: Дрофа, 2007;</w:t>
      </w:r>
    </w:p>
    <w:p w:rsidR="00FE3E21" w:rsidRPr="00FE3E21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4.      Никишов В. И. Справочник школьника по биологии: 6-9 классы. М.: Дрофа, 2006;</w:t>
      </w:r>
    </w:p>
    <w:p w:rsidR="00FE3E21" w:rsidRPr="00FE3E21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5.      Никишов В. И., Теремов А. В. Дидактический материал по зоологии: Пособие для учителей биологии. М.: РАУБ - Цита</w:t>
      </w: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softHyphen/>
        <w:t>дель, 2006;</w:t>
      </w:r>
    </w:p>
    <w:p w:rsidR="00FE3E21" w:rsidRPr="00FE3E21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6.      Никишов В. И., Косорукова Л. А. Ботаника. Дидактический материал: Пособие для учителей биологии и учащихся. М.: РАУБ - </w:t>
      </w:r>
      <w:proofErr w:type="spell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Илекса</w:t>
      </w:r>
      <w:proofErr w:type="spell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, 2008;</w:t>
      </w:r>
    </w:p>
    <w:p w:rsidR="00FE3E21" w:rsidRPr="00FE3E21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7.      </w:t>
      </w:r>
      <w:proofErr w:type="spell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Реймерс</w:t>
      </w:r>
      <w:proofErr w:type="spell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Н. Ф. Краткий словарь биологических терминов: Кн. для учителя. М.: Просвещение, 2005;</w:t>
      </w:r>
    </w:p>
    <w:p w:rsidR="00FE3E21" w:rsidRPr="00FE3E21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8.      </w:t>
      </w:r>
      <w:proofErr w:type="gram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Сонин</w:t>
      </w:r>
      <w:proofErr w:type="gram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Н. И., Бровкина Е. Т. Биология. Живой организм. 6 класс: Метод</w:t>
      </w:r>
      <w:proofErr w:type="gram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  <w:proofErr w:type="gram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gram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п</w:t>
      </w:r>
      <w:proofErr w:type="gram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особие к учебнику Сонина Н. И. М.: Дрофа, 2009;</w:t>
      </w:r>
    </w:p>
    <w:p w:rsidR="004F1F57" w:rsidRPr="009F0A0F" w:rsidRDefault="00FE3E21" w:rsidP="00FE3E2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lang w:eastAsia="ru-RU"/>
        </w:rPr>
      </w:pPr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9.      </w:t>
      </w:r>
      <w:proofErr w:type="spellStart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>Сивоглазов</w:t>
      </w:r>
      <w:proofErr w:type="spellEnd"/>
      <w:r w:rsidRPr="00FE3E21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В.И., Кириленко В.Н., Петрова В.М., Смирнова Н.А. Тетрадь для оценки качества знаний к учебнику С.Г.Мамонтова, В.Б.Захарова, Н.И.Сонина «Биология. Общие закономерности. 9 класс». М.: Дрофа, 2007;</w:t>
      </w:r>
      <w:bookmarkStart w:id="0" w:name="_GoBack"/>
      <w:bookmarkEnd w:id="0"/>
    </w:p>
    <w:tbl>
      <w:tblPr>
        <w:tblpPr w:leftFromText="180" w:rightFromText="180" w:vertAnchor="text" w:horzAnchor="margin" w:tblpY="1166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992"/>
        <w:gridCol w:w="1701"/>
        <w:gridCol w:w="1843"/>
        <w:gridCol w:w="6662"/>
        <w:gridCol w:w="2410"/>
      </w:tblGrid>
      <w:tr w:rsidR="0083680D" w:rsidRPr="00BE4A86" w:rsidTr="00373934">
        <w:trPr>
          <w:trHeight w:val="1980"/>
        </w:trPr>
        <w:tc>
          <w:tcPr>
            <w:tcW w:w="959" w:type="dxa"/>
            <w:tcBorders>
              <w:bottom w:val="single" w:sz="4" w:space="0" w:color="auto"/>
            </w:tcBorders>
          </w:tcPr>
          <w:p w:rsidR="0083680D" w:rsidRPr="00BE4A86" w:rsidRDefault="0083680D" w:rsidP="00373934">
            <w:pPr>
              <w:ind w:right="-108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83680D" w:rsidRDefault="0083680D" w:rsidP="00373934">
            <w:pPr>
              <w:ind w:right="-108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  <w:p w:rsidR="0083680D" w:rsidRPr="00BE4A86" w:rsidRDefault="0083680D" w:rsidP="00373934">
            <w:pPr>
              <w:ind w:right="-108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680D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Кол-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кол</w:t>
            </w: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в</w:t>
            </w:r>
            <w:proofErr w:type="spellEnd"/>
          </w:p>
          <w:p w:rsidR="0083680D" w:rsidRPr="00BE4A86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83680D" w:rsidRPr="00BE4A86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3680D" w:rsidRPr="00BE4A86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83680D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  <w:p w:rsidR="0083680D" w:rsidRPr="00BE4A86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3680D" w:rsidRPr="00BE4A86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83680D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  <w:p w:rsidR="0083680D" w:rsidRPr="00BE4A86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83680D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Тема урока</w:t>
            </w:r>
          </w:p>
          <w:p w:rsidR="0083680D" w:rsidRDefault="0083680D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83680D" w:rsidRPr="0083680D" w:rsidRDefault="0083680D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3680D" w:rsidRPr="00BE4A86" w:rsidRDefault="0083680D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83680D" w:rsidRPr="00BE4A86" w:rsidTr="00373934">
        <w:trPr>
          <w:trHeight w:val="703"/>
        </w:trPr>
        <w:tc>
          <w:tcPr>
            <w:tcW w:w="14567" w:type="dxa"/>
            <w:gridSpan w:val="6"/>
            <w:shd w:val="clear" w:color="auto" w:fill="D9D9D9"/>
          </w:tcPr>
          <w:p w:rsidR="0083680D" w:rsidRPr="00BE4A86" w:rsidRDefault="0083680D" w:rsidP="007B15EE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 четверть(</w:t>
            </w:r>
            <w:r w:rsidR="00521AE5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2</w:t>
            </w: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часов)                              Человек как биологический вид. Происхождение человека. </w:t>
            </w:r>
            <w:r w:rsidR="009F0A0F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6</w:t>
            </w: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9F0A0F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ов</w:t>
            </w: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903197" w:rsidRPr="00BE4A86" w:rsidTr="00373934">
        <w:trPr>
          <w:trHeight w:val="969"/>
        </w:trPr>
        <w:tc>
          <w:tcPr>
            <w:tcW w:w="959" w:type="dxa"/>
          </w:tcPr>
          <w:p w:rsidR="00903197" w:rsidRPr="00BE4A86" w:rsidRDefault="00903197" w:rsidP="00373934">
            <w:pPr>
              <w:pStyle w:val="a4"/>
              <w:numPr>
                <w:ilvl w:val="0"/>
                <w:numId w:val="29"/>
              </w:numPr>
              <w:ind w:right="17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03197" w:rsidRPr="00BE4A86" w:rsidRDefault="00903197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903197" w:rsidRPr="00BE4A86" w:rsidRDefault="00903197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03197" w:rsidRPr="00BE4A86" w:rsidRDefault="00903197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903197" w:rsidRPr="00BE4A86" w:rsidRDefault="00903197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Расы человека, их происхождение и единство</w:t>
            </w:r>
          </w:p>
        </w:tc>
        <w:tc>
          <w:tcPr>
            <w:tcW w:w="2410" w:type="dxa"/>
          </w:tcPr>
          <w:p w:rsidR="00903197" w:rsidRPr="00BE4A86" w:rsidRDefault="00903197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18-20</w:t>
            </w:r>
          </w:p>
        </w:tc>
      </w:tr>
      <w:tr w:rsidR="00521AE5" w:rsidRPr="00BE4A86" w:rsidTr="00373934">
        <w:trPr>
          <w:trHeight w:val="969"/>
        </w:trPr>
        <w:tc>
          <w:tcPr>
            <w:tcW w:w="959" w:type="dxa"/>
          </w:tcPr>
          <w:p w:rsidR="00521AE5" w:rsidRPr="00BE4A86" w:rsidRDefault="00521AE5" w:rsidP="00373934">
            <w:pPr>
              <w:pStyle w:val="a4"/>
              <w:numPr>
                <w:ilvl w:val="0"/>
                <w:numId w:val="29"/>
              </w:numPr>
              <w:ind w:right="176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Краткая история развития знаний о человеке.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21-30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373934">
            <w:pPr>
              <w:pStyle w:val="a4"/>
              <w:numPr>
                <w:ilvl w:val="0"/>
                <w:numId w:val="29"/>
              </w:num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темам «Человек как биологический вид» и «Происхождение человека».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5-30</w:t>
            </w:r>
          </w:p>
        </w:tc>
      </w:tr>
      <w:tr w:rsidR="00521AE5" w:rsidRPr="00BE4A86" w:rsidTr="00373934">
        <w:tc>
          <w:tcPr>
            <w:tcW w:w="959" w:type="dxa"/>
            <w:shd w:val="clear" w:color="auto" w:fill="D9D9D9"/>
          </w:tcPr>
          <w:p w:rsidR="00521AE5" w:rsidRPr="00306BB9" w:rsidRDefault="00521AE5" w:rsidP="00373934">
            <w:pPr>
              <w:ind w:left="36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D9D9D9"/>
          </w:tcPr>
          <w:p w:rsidR="00521AE5" w:rsidRPr="00BE4A86" w:rsidRDefault="007C0E63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Общий обзор органов человека. 4 часа</w:t>
            </w:r>
          </w:p>
        </w:tc>
        <w:tc>
          <w:tcPr>
            <w:tcW w:w="2410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521AE5" w:rsidRPr="00BE4A86" w:rsidTr="00373934">
        <w:trPr>
          <w:trHeight w:val="1022"/>
        </w:trPr>
        <w:tc>
          <w:tcPr>
            <w:tcW w:w="959" w:type="dxa"/>
          </w:tcPr>
          <w:p w:rsidR="00521AE5" w:rsidRPr="00306BB9" w:rsidRDefault="00521AE5" w:rsidP="00373934">
            <w:pPr>
              <w:pStyle w:val="a4"/>
              <w:numPr>
                <w:ilvl w:val="0"/>
                <w:numId w:val="29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306BB9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Клеточное строение организма.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31-33</w:t>
            </w:r>
          </w:p>
        </w:tc>
      </w:tr>
      <w:tr w:rsidR="00521AE5" w:rsidRPr="00BE4A86" w:rsidTr="00373934">
        <w:trPr>
          <w:trHeight w:val="70"/>
        </w:trPr>
        <w:tc>
          <w:tcPr>
            <w:tcW w:w="959" w:type="dxa"/>
          </w:tcPr>
          <w:p w:rsidR="00521AE5" w:rsidRPr="00BE4A86" w:rsidRDefault="007B15EE" w:rsidP="00373934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Ткани и органы.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34-39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Органы. Системы органов. Организм.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40-43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Контрольная работа по теме «Общий обзор организма человека».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31-43</w:t>
            </w:r>
          </w:p>
        </w:tc>
      </w:tr>
      <w:tr w:rsidR="00521AE5" w:rsidRPr="00BE4A86" w:rsidTr="00373934">
        <w:tc>
          <w:tcPr>
            <w:tcW w:w="959" w:type="dxa"/>
            <w:shd w:val="clear" w:color="auto" w:fill="D9D9D9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D9D9D9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D9D9D9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D9D9D9"/>
          </w:tcPr>
          <w:p w:rsidR="00521AE5" w:rsidRPr="00BE4A86" w:rsidRDefault="007C0E63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Координация и регуляция 5  часов</w:t>
            </w:r>
          </w:p>
        </w:tc>
        <w:tc>
          <w:tcPr>
            <w:tcW w:w="2410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Гуморальная регуляция. Эндокринный аппарат.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46-53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значение нервной системы.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54-59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функции спинного мозга.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60-62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функции головного мозга.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63-68</w:t>
            </w:r>
          </w:p>
        </w:tc>
      </w:tr>
      <w:tr w:rsidR="00373934" w:rsidRPr="00BE4A86" w:rsidTr="00373934">
        <w:tc>
          <w:tcPr>
            <w:tcW w:w="959" w:type="dxa"/>
            <w:tcBorders>
              <w:bottom w:val="single" w:sz="4" w:space="0" w:color="auto"/>
            </w:tcBorders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21AE5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Большие полушария переднего мозга.</w:t>
            </w:r>
          </w:p>
          <w:p w:rsidR="00CD7F7A" w:rsidRDefault="00CD7F7A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CD7F7A" w:rsidRPr="00BE4A86" w:rsidRDefault="00CD7F7A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Стр. 70-75</w:t>
            </w:r>
          </w:p>
        </w:tc>
      </w:tr>
      <w:tr w:rsidR="00803BF6" w:rsidRPr="00BE4A86" w:rsidTr="00373934">
        <w:tc>
          <w:tcPr>
            <w:tcW w:w="14567" w:type="dxa"/>
            <w:gridSpan w:val="6"/>
            <w:tcBorders>
              <w:bottom w:val="single" w:sz="4" w:space="0" w:color="auto"/>
            </w:tcBorders>
          </w:tcPr>
          <w:p w:rsidR="00803BF6" w:rsidRPr="00BE4A86" w:rsidRDefault="00803BF6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lastRenderedPageBreak/>
              <w:t>2 четверть (16 часов)</w:t>
            </w:r>
          </w:p>
        </w:tc>
      </w:tr>
      <w:tr w:rsidR="00521AE5" w:rsidRPr="00BE4A86" w:rsidTr="00373934">
        <w:tc>
          <w:tcPr>
            <w:tcW w:w="959" w:type="dxa"/>
            <w:tcBorders>
              <w:bottom w:val="single" w:sz="4" w:space="0" w:color="auto"/>
            </w:tcBorders>
          </w:tcPr>
          <w:p w:rsidR="00521AE5" w:rsidRPr="00BE4A86" w:rsidRDefault="00521AE5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темам «Нервная система».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46-75</w:t>
            </w:r>
          </w:p>
        </w:tc>
      </w:tr>
      <w:tr w:rsidR="00521AE5" w:rsidRPr="00BE4A86" w:rsidTr="00373934">
        <w:tc>
          <w:tcPr>
            <w:tcW w:w="959" w:type="dxa"/>
            <w:tcBorders>
              <w:right w:val="nil"/>
            </w:tcBorders>
            <w:shd w:val="clear" w:color="auto" w:fill="D9D9D9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21AE5" w:rsidRPr="00BE4A86" w:rsidRDefault="007C0E63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Анализаторы. 5 часов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Анализаторы (органы чувств), их строение. Зрительный анализатор.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76-83</w:t>
            </w:r>
          </w:p>
        </w:tc>
      </w:tr>
      <w:tr w:rsidR="00521AE5" w:rsidRPr="00BE4A86" w:rsidTr="00373934">
        <w:trPr>
          <w:trHeight w:val="664"/>
        </w:trPr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Анализаторы слуха и равновесия.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84-90</w:t>
            </w:r>
          </w:p>
        </w:tc>
      </w:tr>
      <w:tr w:rsidR="00521AE5" w:rsidRPr="00BE4A86" w:rsidTr="00373934">
        <w:trPr>
          <w:trHeight w:val="300"/>
        </w:trPr>
        <w:tc>
          <w:tcPr>
            <w:tcW w:w="959" w:type="dxa"/>
          </w:tcPr>
          <w:p w:rsidR="00521AE5" w:rsidRPr="00BE4A86" w:rsidRDefault="008F18C6" w:rsidP="007B15EE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/>
        </w:tc>
        <w:tc>
          <w:tcPr>
            <w:tcW w:w="1843" w:type="dxa"/>
          </w:tcPr>
          <w:p w:rsidR="00521AE5" w:rsidRPr="00BE4A86" w:rsidRDefault="00521AE5" w:rsidP="00373934"/>
        </w:tc>
        <w:tc>
          <w:tcPr>
            <w:tcW w:w="666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Кожно-мышечная чувствительность. Обоняние, вкус.</w:t>
            </w:r>
          </w:p>
        </w:tc>
        <w:tc>
          <w:tcPr>
            <w:tcW w:w="2410" w:type="dxa"/>
          </w:tcPr>
          <w:p w:rsidR="00521AE5" w:rsidRPr="00BE4A86" w:rsidRDefault="001B637A" w:rsidP="00373934"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  </w:t>
            </w:r>
            <w:r w:rsidR="00521AE5"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91-99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Чувствительность анализаторов. Взаимодействие анализаторов, их взаимозаменяемость.</w:t>
            </w:r>
          </w:p>
        </w:tc>
        <w:tc>
          <w:tcPr>
            <w:tcW w:w="2410" w:type="dxa"/>
          </w:tcPr>
          <w:p w:rsidR="00521AE5" w:rsidRPr="00BE4A86" w:rsidRDefault="001B637A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r w:rsidR="00521AE5"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Записи в тетради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/>
        </w:tc>
        <w:tc>
          <w:tcPr>
            <w:tcW w:w="1843" w:type="dxa"/>
          </w:tcPr>
          <w:p w:rsidR="00521AE5" w:rsidRPr="00BE4A86" w:rsidRDefault="00521AE5" w:rsidP="00373934"/>
        </w:tc>
        <w:tc>
          <w:tcPr>
            <w:tcW w:w="666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темам «Нервная система» и «Анализаторы».</w:t>
            </w:r>
          </w:p>
        </w:tc>
        <w:tc>
          <w:tcPr>
            <w:tcW w:w="2410" w:type="dxa"/>
          </w:tcPr>
          <w:p w:rsidR="00521AE5" w:rsidRPr="00BE4A86" w:rsidRDefault="001B637A" w:rsidP="00373934"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       </w:t>
            </w:r>
            <w:r w:rsidR="00521AE5"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76-99</w:t>
            </w:r>
          </w:p>
        </w:tc>
      </w:tr>
      <w:tr w:rsidR="00521AE5" w:rsidRPr="00BE4A86" w:rsidTr="00373934">
        <w:tc>
          <w:tcPr>
            <w:tcW w:w="959" w:type="dxa"/>
            <w:shd w:val="clear" w:color="auto" w:fill="D9D9D9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D9D9D9"/>
          </w:tcPr>
          <w:p w:rsidR="00521AE5" w:rsidRPr="00BE4A86" w:rsidRDefault="007C0E63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Опора и движение. 5 часов</w:t>
            </w:r>
          </w:p>
        </w:tc>
        <w:tc>
          <w:tcPr>
            <w:tcW w:w="2410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свойства костей, типы их соединений. Значение скелета.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100-106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скелета.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108-115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Мышцы, их строение и функции.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116-121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Работа мышц.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122-126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Контрольная работа по теме «Аппарат опоры и движения, его функции. Скелет человека, его значение и строение»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100-126</w:t>
            </w:r>
          </w:p>
        </w:tc>
      </w:tr>
      <w:tr w:rsidR="00521AE5" w:rsidRPr="00BE4A86" w:rsidTr="00373934">
        <w:tc>
          <w:tcPr>
            <w:tcW w:w="959" w:type="dxa"/>
            <w:shd w:val="clear" w:color="auto" w:fill="D9D9D9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D9D9D9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D9D9D9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D9D9D9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shd w:val="clear" w:color="auto" w:fill="D9D9D9"/>
          </w:tcPr>
          <w:p w:rsidR="00521AE5" w:rsidRPr="00BE4A86" w:rsidRDefault="007C0E63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Кровь и кровообращение.9 часов</w:t>
            </w:r>
          </w:p>
        </w:tc>
        <w:tc>
          <w:tcPr>
            <w:tcW w:w="2410" w:type="dxa"/>
            <w:shd w:val="clear" w:color="auto" w:fill="D9D9D9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Внутренняя среда организма и её значение. Состав крови.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127-135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Иммунитет.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136-142 </w:t>
            </w:r>
          </w:p>
        </w:tc>
      </w:tr>
      <w:tr w:rsidR="00521AE5" w:rsidRPr="00BE4A86" w:rsidTr="00373934">
        <w:trPr>
          <w:trHeight w:val="1624"/>
        </w:trPr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Группы крови. Переливание крови. Донорство. Резус-фактор.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136-142 </w:t>
            </w:r>
          </w:p>
        </w:tc>
      </w:tr>
      <w:tr w:rsidR="00521AE5" w:rsidRPr="00BE4A86" w:rsidTr="00373934">
        <w:trPr>
          <w:trHeight w:val="1914"/>
        </w:trPr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Движение крови и лимфы в организме. Органы кровообращения.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144-148</w:t>
            </w: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Работа сердца.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149-152 </w:t>
            </w:r>
          </w:p>
        </w:tc>
      </w:tr>
      <w:tr w:rsidR="00803BF6" w:rsidRPr="00BE4A86" w:rsidTr="00373934">
        <w:tc>
          <w:tcPr>
            <w:tcW w:w="14567" w:type="dxa"/>
            <w:gridSpan w:val="6"/>
          </w:tcPr>
          <w:p w:rsidR="00803BF6" w:rsidRPr="00BE4A86" w:rsidRDefault="00803BF6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3 четверть (20 часов)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Движение крови по сосудам.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153-156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системы, их предупреждение. Первая помощь при кровотечениях.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записи в тетради </w:t>
            </w:r>
          </w:p>
        </w:tc>
      </w:tr>
      <w:tr w:rsidR="00521AE5" w:rsidRPr="00BE4A86" w:rsidTr="00373934">
        <w:trPr>
          <w:trHeight w:val="1415"/>
        </w:trPr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теме «Кровь и кровообращение».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127-156</w:t>
            </w:r>
          </w:p>
        </w:tc>
      </w:tr>
      <w:tr w:rsidR="00521AE5" w:rsidRPr="00BE4A86" w:rsidTr="00373934">
        <w:trPr>
          <w:trHeight w:val="70"/>
        </w:trPr>
        <w:tc>
          <w:tcPr>
            <w:tcW w:w="959" w:type="dxa"/>
            <w:tcBorders>
              <w:bottom w:val="single" w:sz="4" w:space="0" w:color="auto"/>
            </w:tcBorders>
          </w:tcPr>
          <w:p w:rsidR="000E6D1C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</w:p>
          <w:p w:rsidR="000E6D1C" w:rsidRDefault="000E6D1C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E6D1C" w:rsidRDefault="000E6D1C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0E6D1C" w:rsidRDefault="000E6D1C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0E6D1C" w:rsidRDefault="000E6D1C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0E6D1C" w:rsidRDefault="000E6D1C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 знаний по теме «Кровь и кровообращение».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E6D1C" w:rsidRDefault="000E6D1C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0E6D1C" w:rsidRDefault="000E6D1C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149-152 </w:t>
            </w:r>
          </w:p>
        </w:tc>
      </w:tr>
      <w:tr w:rsidR="00803BF6" w:rsidRPr="00BE4A86" w:rsidTr="00A35D40">
        <w:trPr>
          <w:trHeight w:val="210"/>
        </w:trPr>
        <w:tc>
          <w:tcPr>
            <w:tcW w:w="14567" w:type="dxa"/>
            <w:gridSpan w:val="6"/>
            <w:shd w:val="clear" w:color="auto" w:fill="D9D9D9"/>
          </w:tcPr>
          <w:p w:rsidR="00803BF6" w:rsidRPr="00BE4A86" w:rsidRDefault="00803BF6" w:rsidP="00373934">
            <w:pPr>
              <w:jc w:val="center"/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Дыхание 4 часа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органов дыхания. Газообмен в лёгких и тканях.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158-164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Дыхательные движения. Жизненная ёмкость лёгких.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164-166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nil"/>
            </w:tcBorders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Регуляция дыхания. Заболевания органов дыхания, их предупреждение. Первая помощь при нарушениях дыхания и кровообращения.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166-170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nil"/>
            </w:tcBorders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Контрольная работа по теме  «Дыхание».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158- 170</w:t>
            </w:r>
          </w:p>
        </w:tc>
      </w:tr>
      <w:tr w:rsidR="00803BF6" w:rsidRPr="00BE4A86" w:rsidTr="00373934">
        <w:tc>
          <w:tcPr>
            <w:tcW w:w="14567" w:type="dxa"/>
            <w:gridSpan w:val="6"/>
            <w:shd w:val="clear" w:color="auto" w:fill="D9D9D9"/>
          </w:tcPr>
          <w:p w:rsidR="00803BF6" w:rsidRPr="00BE4A86" w:rsidRDefault="00803BF6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Пищеварение. 6 часов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Пищевые продукты. Питательные вещества и их превращения в организме. Пищеварение.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171-173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Строение и функции пищеварительной системы. Пищеварение в ротовой полости.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174-178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Пищеварение в желудке.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180-181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Пищеварение в кишечнике. Всасывание питательных веществ.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181-185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теме «Пищеварение».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171-185</w:t>
            </w:r>
          </w:p>
        </w:tc>
      </w:tr>
      <w:tr w:rsidR="00521AE5" w:rsidRPr="00BE4A86" w:rsidTr="00373934">
        <w:tc>
          <w:tcPr>
            <w:tcW w:w="959" w:type="dxa"/>
            <w:tcBorders>
              <w:bottom w:val="single" w:sz="4" w:space="0" w:color="auto"/>
            </w:tcBorders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 знаний по теме «Пищеварение».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803BF6" w:rsidRPr="00BE4A86" w:rsidTr="00373934">
        <w:tc>
          <w:tcPr>
            <w:tcW w:w="14567" w:type="dxa"/>
            <w:gridSpan w:val="6"/>
            <w:shd w:val="clear" w:color="auto" w:fill="D9D9D9"/>
          </w:tcPr>
          <w:p w:rsidR="00803BF6" w:rsidRPr="00BE4A86" w:rsidRDefault="00803BF6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Обмен веществ и энергии. 2 часа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Обмен веществ и энергии.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187-193</w:t>
            </w:r>
          </w:p>
        </w:tc>
      </w:tr>
      <w:tr w:rsidR="00521AE5" w:rsidRPr="00BE4A86" w:rsidTr="00373934">
        <w:tc>
          <w:tcPr>
            <w:tcW w:w="959" w:type="dxa"/>
            <w:tcBorders>
              <w:bottom w:val="single" w:sz="4" w:space="0" w:color="auto"/>
            </w:tcBorders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Витамины.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194-197 </w:t>
            </w:r>
          </w:p>
        </w:tc>
      </w:tr>
      <w:tr w:rsidR="00803BF6" w:rsidRPr="00BE4A86" w:rsidTr="00373934">
        <w:tc>
          <w:tcPr>
            <w:tcW w:w="14567" w:type="dxa"/>
            <w:gridSpan w:val="6"/>
            <w:shd w:val="clear" w:color="auto" w:fill="D9D9D9"/>
          </w:tcPr>
          <w:p w:rsidR="00803BF6" w:rsidRPr="00BE4A86" w:rsidRDefault="00803BF6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Выделение. 3 часа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66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Выделение. Строение и работа почек.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199-203 </w:t>
            </w:r>
          </w:p>
        </w:tc>
      </w:tr>
      <w:tr w:rsidR="00521AE5" w:rsidRPr="00BE4A86" w:rsidTr="00373934">
        <w:trPr>
          <w:trHeight w:val="1766"/>
        </w:trPr>
        <w:tc>
          <w:tcPr>
            <w:tcW w:w="959" w:type="dxa"/>
          </w:tcPr>
          <w:p w:rsidR="00521AE5" w:rsidRPr="00BE4A86" w:rsidRDefault="008F18C6" w:rsidP="007B15EE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Заболевания почек, их предупреждение.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Записи в тетради  </w:t>
            </w:r>
          </w:p>
        </w:tc>
      </w:tr>
      <w:tr w:rsidR="00521AE5" w:rsidRPr="00BE4A86" w:rsidTr="00373934">
        <w:trPr>
          <w:trHeight w:val="2252"/>
        </w:trPr>
        <w:tc>
          <w:tcPr>
            <w:tcW w:w="959" w:type="dxa"/>
            <w:tcBorders>
              <w:bottom w:val="single" w:sz="4" w:space="0" w:color="auto"/>
            </w:tcBorders>
          </w:tcPr>
          <w:p w:rsidR="00521AE5" w:rsidRPr="00BE4A86" w:rsidRDefault="008F18C6" w:rsidP="007B15EE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Кожа, её строение, функции, гигиена.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205-211</w:t>
            </w: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803BF6" w:rsidRPr="00BE4A86" w:rsidTr="00373934">
        <w:tc>
          <w:tcPr>
            <w:tcW w:w="14567" w:type="dxa"/>
            <w:gridSpan w:val="6"/>
            <w:shd w:val="clear" w:color="auto" w:fill="D9D9D9"/>
          </w:tcPr>
          <w:p w:rsidR="00803BF6" w:rsidRPr="00BE4A86" w:rsidRDefault="00803BF6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lastRenderedPageBreak/>
              <w:t>Размножение и развитие. 4 часа</w:t>
            </w:r>
          </w:p>
        </w:tc>
      </w:tr>
      <w:tr w:rsidR="00521AE5" w:rsidRPr="00BE4A86" w:rsidTr="00A35D40">
        <w:tc>
          <w:tcPr>
            <w:tcW w:w="959" w:type="dxa"/>
          </w:tcPr>
          <w:p w:rsidR="00521AE5" w:rsidRPr="00BE4A86" w:rsidRDefault="008F18C6" w:rsidP="007B15EE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/>
        </w:tc>
        <w:tc>
          <w:tcPr>
            <w:tcW w:w="666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Половая система человека.</w:t>
            </w:r>
          </w:p>
        </w:tc>
        <w:tc>
          <w:tcPr>
            <w:tcW w:w="2410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212-219 </w:t>
            </w:r>
          </w:p>
        </w:tc>
      </w:tr>
      <w:tr w:rsidR="00803BF6" w:rsidRPr="00BE4A86" w:rsidTr="00373934">
        <w:tc>
          <w:tcPr>
            <w:tcW w:w="14567" w:type="dxa"/>
            <w:gridSpan w:val="6"/>
          </w:tcPr>
          <w:p w:rsidR="00803BF6" w:rsidRPr="00BE4A86" w:rsidRDefault="00803BF6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4 четверть (1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4</w:t>
            </w: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Возрастные процессы.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Стр. 221-223 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темам «Обмен веществ и энергии. Витамины», «Выделение» и «Размножение и развитие».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187-223</w:t>
            </w:r>
          </w:p>
        </w:tc>
      </w:tr>
      <w:tr w:rsidR="00521AE5" w:rsidRPr="00BE4A86" w:rsidTr="00A35D40">
        <w:tc>
          <w:tcPr>
            <w:tcW w:w="959" w:type="dxa"/>
          </w:tcPr>
          <w:p w:rsidR="00521AE5" w:rsidRPr="00BE4A86" w:rsidRDefault="00521AE5" w:rsidP="007B15EE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/>
        </w:tc>
        <w:tc>
          <w:tcPr>
            <w:tcW w:w="1843" w:type="dxa"/>
          </w:tcPr>
          <w:p w:rsidR="00521AE5" w:rsidRPr="00BE4A86" w:rsidRDefault="00521AE5" w:rsidP="00373934"/>
        </w:tc>
        <w:tc>
          <w:tcPr>
            <w:tcW w:w="666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 знаний по темам «Обмен веществ и энергии. Витамины», «Выделение» и «Размножение и развитие».</w:t>
            </w:r>
          </w:p>
        </w:tc>
        <w:tc>
          <w:tcPr>
            <w:tcW w:w="2410" w:type="dxa"/>
          </w:tcPr>
          <w:p w:rsidR="00521AE5" w:rsidRPr="00BE4A86" w:rsidRDefault="00521AE5" w:rsidP="00373934"/>
        </w:tc>
      </w:tr>
      <w:tr w:rsidR="00803BF6" w:rsidRPr="00BE4A86" w:rsidTr="00373934">
        <w:trPr>
          <w:trHeight w:val="484"/>
        </w:trPr>
        <w:tc>
          <w:tcPr>
            <w:tcW w:w="14567" w:type="dxa"/>
            <w:gridSpan w:val="6"/>
            <w:shd w:val="clear" w:color="auto" w:fill="D9D9D9"/>
          </w:tcPr>
          <w:p w:rsidR="00803BF6" w:rsidRPr="00BE4A86" w:rsidRDefault="00803BF6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Высшая нервная деятельность. 6 часов</w:t>
            </w:r>
          </w:p>
        </w:tc>
      </w:tr>
      <w:tr w:rsidR="00521AE5" w:rsidRPr="00BE4A86" w:rsidTr="00A35D40">
        <w:trPr>
          <w:trHeight w:val="165"/>
        </w:trPr>
        <w:tc>
          <w:tcPr>
            <w:tcW w:w="959" w:type="dxa"/>
          </w:tcPr>
          <w:p w:rsidR="00521AE5" w:rsidRPr="00BE4A86" w:rsidRDefault="00521AE5" w:rsidP="007B15EE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/>
        </w:tc>
        <w:tc>
          <w:tcPr>
            <w:tcW w:w="1843" w:type="dxa"/>
          </w:tcPr>
          <w:p w:rsidR="00521AE5" w:rsidRPr="00BE4A86" w:rsidRDefault="00521AE5" w:rsidP="00373934"/>
        </w:tc>
        <w:tc>
          <w:tcPr>
            <w:tcW w:w="666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Рефлекс - основа нервной деятельности, его виды, роль в приспособлении к условиям жизни. Торможение.</w:t>
            </w:r>
          </w:p>
        </w:tc>
        <w:tc>
          <w:tcPr>
            <w:tcW w:w="2410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225-234</w:t>
            </w:r>
          </w:p>
        </w:tc>
      </w:tr>
      <w:tr w:rsidR="00521AE5" w:rsidRPr="00BE4A86" w:rsidTr="00B8380C">
        <w:trPr>
          <w:trHeight w:val="1126"/>
        </w:trPr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Бодрствование и сон.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235-237</w:t>
            </w: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Особенности высшей нервной деятельности человека: сознание, мышление и речь. Познавательные процессы и интеллект. 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 238-245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521AE5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360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Память. 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246-249</w:t>
            </w:r>
          </w:p>
        </w:tc>
      </w:tr>
      <w:tr w:rsidR="00521AE5" w:rsidRPr="00BE4A86" w:rsidTr="00A35D40">
        <w:tc>
          <w:tcPr>
            <w:tcW w:w="959" w:type="dxa"/>
          </w:tcPr>
          <w:p w:rsidR="00521AE5" w:rsidRPr="00BE4A86" w:rsidRDefault="008F18C6" w:rsidP="007B15EE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/>
        </w:tc>
        <w:tc>
          <w:tcPr>
            <w:tcW w:w="1843" w:type="dxa"/>
          </w:tcPr>
          <w:p w:rsidR="00521AE5" w:rsidRPr="00BE4A86" w:rsidRDefault="00521AE5" w:rsidP="00373934"/>
        </w:tc>
        <w:tc>
          <w:tcPr>
            <w:tcW w:w="6662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Эмоции и темперамент.</w:t>
            </w:r>
          </w:p>
        </w:tc>
        <w:tc>
          <w:tcPr>
            <w:tcW w:w="2410" w:type="dxa"/>
          </w:tcPr>
          <w:p w:rsidR="00521AE5" w:rsidRPr="00BE4A86" w:rsidRDefault="00521AE5" w:rsidP="00373934"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250-253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66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66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66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Систематизация и обобщение знаний по теме «Высшая нервная деятельность».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225-253</w:t>
            </w:r>
          </w:p>
        </w:tc>
      </w:tr>
      <w:tr w:rsidR="00D76435" w:rsidRPr="00BE4A86" w:rsidTr="00373934">
        <w:tc>
          <w:tcPr>
            <w:tcW w:w="14567" w:type="dxa"/>
            <w:gridSpan w:val="6"/>
            <w:shd w:val="clear" w:color="auto" w:fill="D9D9D9"/>
          </w:tcPr>
          <w:p w:rsidR="00D76435" w:rsidRPr="00BE4A86" w:rsidRDefault="00D7643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Человек и его здоровье 9часов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Здоровье и влияющие на него факторы. Оказание первой доврачебной помощи.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254-264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Здоровье и влияющие на него факторы. Оказание первой доврачебной помощи.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254-264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7B15EE" w:rsidP="00373934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Вредные привычки.</w:t>
            </w:r>
          </w:p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чело-века</w:t>
            </w:r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. Двигательная активность и </w:t>
            </w:r>
            <w:proofErr w:type="spellStart"/>
            <w:proofErr w:type="gramStart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здо-ровье</w:t>
            </w:r>
            <w:proofErr w:type="spellEnd"/>
            <w:proofErr w:type="gramEnd"/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человека.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265-267</w:t>
            </w: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Контрольная работа за курс 9-го класса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521AE5" w:rsidRPr="00BE4A86" w:rsidTr="00373934">
        <w:tc>
          <w:tcPr>
            <w:tcW w:w="959" w:type="dxa"/>
          </w:tcPr>
          <w:p w:rsidR="00521AE5" w:rsidRPr="00BE4A86" w:rsidRDefault="008F18C6" w:rsidP="007B15EE">
            <w:pPr>
              <w:ind w:left="284" w:right="176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</w:t>
            </w:r>
            <w:r w:rsidR="007B15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21AE5" w:rsidRPr="00BE4A86" w:rsidRDefault="00521AE5" w:rsidP="00373934">
            <w:pPr>
              <w:ind w:left="284" w:right="176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Закаливание.</w:t>
            </w:r>
          </w:p>
          <w:p w:rsidR="00521AE5" w:rsidRPr="00BE4A86" w:rsidRDefault="00521AE5" w:rsidP="00373934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Гигиена человека</w:t>
            </w:r>
          </w:p>
        </w:tc>
        <w:tc>
          <w:tcPr>
            <w:tcW w:w="2410" w:type="dxa"/>
          </w:tcPr>
          <w:p w:rsidR="00521AE5" w:rsidRPr="00BE4A86" w:rsidRDefault="00521AE5" w:rsidP="0037393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E4A86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Стр. 274-285</w:t>
            </w:r>
          </w:p>
        </w:tc>
      </w:tr>
    </w:tbl>
    <w:p w:rsidR="008F18C6" w:rsidRDefault="008F18C6" w:rsidP="00AC2CFC">
      <w:pPr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8F18C6" w:rsidRDefault="008F18C6" w:rsidP="00F517FD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AC2CFC" w:rsidRDefault="00AC2CFC" w:rsidP="00AC2CFC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AC2CFC" w:rsidRDefault="00AC2CFC" w:rsidP="00AC2CFC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A35D40" w:rsidRDefault="00A35D40" w:rsidP="00AC2CFC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A35D40" w:rsidRDefault="00A35D40" w:rsidP="00AC2CFC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164B15" w:rsidRDefault="00164B15" w:rsidP="00AC2CFC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p w:rsidR="00F517FD" w:rsidRPr="00BE4A86" w:rsidRDefault="00F517FD" w:rsidP="00AC2CFC">
      <w:pPr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BE4A86">
        <w:rPr>
          <w:rFonts w:ascii="Calibri" w:eastAsia="Times New Roman" w:hAnsi="Calibri" w:cs="Times New Roman"/>
          <w:b/>
          <w:sz w:val="24"/>
          <w:szCs w:val="24"/>
          <w:lang w:eastAsia="ru-RU"/>
        </w:rPr>
        <w:t>Корректировка рабочей программы</w:t>
      </w:r>
    </w:p>
    <w:p w:rsidR="00F517FD" w:rsidRPr="00BE4A86" w:rsidRDefault="00F517FD" w:rsidP="00F517FD">
      <w:pPr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</w:p>
    <w:tbl>
      <w:tblPr>
        <w:tblStyle w:val="15"/>
        <w:tblW w:w="0" w:type="auto"/>
        <w:tblLook w:val="04A0"/>
      </w:tblPr>
      <w:tblGrid>
        <w:gridCol w:w="750"/>
        <w:gridCol w:w="918"/>
        <w:gridCol w:w="4536"/>
        <w:gridCol w:w="2268"/>
        <w:gridCol w:w="708"/>
        <w:gridCol w:w="876"/>
        <w:gridCol w:w="4514"/>
      </w:tblGrid>
      <w:tr w:rsidR="000E6D1C" w:rsidRPr="00BE4A86" w:rsidTr="00F02F6A">
        <w:tc>
          <w:tcPr>
            <w:tcW w:w="1668" w:type="dxa"/>
            <w:gridSpan w:val="2"/>
          </w:tcPr>
          <w:p w:rsidR="00F517FD" w:rsidRPr="00BE4A86" w:rsidRDefault="00F517FD" w:rsidP="00F02F6A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Дата</w:t>
            </w:r>
          </w:p>
        </w:tc>
        <w:tc>
          <w:tcPr>
            <w:tcW w:w="4536" w:type="dxa"/>
            <w:vMerge w:val="restart"/>
          </w:tcPr>
          <w:p w:rsidR="00F517FD" w:rsidRPr="00BE4A86" w:rsidRDefault="00F517FD" w:rsidP="00F02F6A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Тема</w:t>
            </w:r>
          </w:p>
        </w:tc>
        <w:tc>
          <w:tcPr>
            <w:tcW w:w="2268" w:type="dxa"/>
            <w:vMerge w:val="restart"/>
          </w:tcPr>
          <w:p w:rsidR="00F517FD" w:rsidRPr="00BE4A86" w:rsidRDefault="00F517FD" w:rsidP="00F02F6A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Способ корректировки</w:t>
            </w:r>
          </w:p>
        </w:tc>
        <w:tc>
          <w:tcPr>
            <w:tcW w:w="1584" w:type="dxa"/>
            <w:gridSpan w:val="2"/>
            <w:vMerge w:val="restart"/>
          </w:tcPr>
          <w:p w:rsidR="00F517FD" w:rsidRPr="00BE4A86" w:rsidRDefault="00F517FD" w:rsidP="00F02F6A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Количество часов</w:t>
            </w:r>
          </w:p>
        </w:tc>
        <w:tc>
          <w:tcPr>
            <w:tcW w:w="4514" w:type="dxa"/>
            <w:vMerge w:val="restart"/>
          </w:tcPr>
          <w:p w:rsidR="00F517FD" w:rsidRPr="00BE4A86" w:rsidRDefault="00F517FD" w:rsidP="00F02F6A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Причина корректировки</w:t>
            </w:r>
          </w:p>
        </w:tc>
      </w:tr>
      <w:tr w:rsidR="000E6D1C" w:rsidRPr="00BE4A86" w:rsidTr="00F02F6A">
        <w:trPr>
          <w:trHeight w:val="269"/>
        </w:trPr>
        <w:tc>
          <w:tcPr>
            <w:tcW w:w="750" w:type="dxa"/>
            <w:vMerge w:val="restart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план</w:t>
            </w:r>
          </w:p>
        </w:tc>
        <w:tc>
          <w:tcPr>
            <w:tcW w:w="918" w:type="dxa"/>
            <w:vMerge w:val="restart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факт</w:t>
            </w:r>
          </w:p>
        </w:tc>
        <w:tc>
          <w:tcPr>
            <w:tcW w:w="4536" w:type="dxa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84" w:type="dxa"/>
            <w:gridSpan w:val="2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rPr>
          <w:trHeight w:val="570"/>
        </w:trPr>
        <w:tc>
          <w:tcPr>
            <w:tcW w:w="750" w:type="dxa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jc w:val="center"/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план</w:t>
            </w: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  <w:r w:rsidRPr="00BE4A86">
              <w:rPr>
                <w:rFonts w:ascii="Calibri" w:eastAsia="Calibri" w:hAnsi="Calibri" w:cs="Times New Roman"/>
              </w:rPr>
              <w:t>факт</w:t>
            </w:r>
          </w:p>
        </w:tc>
        <w:tc>
          <w:tcPr>
            <w:tcW w:w="4514" w:type="dxa"/>
            <w:vMerge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c>
          <w:tcPr>
            <w:tcW w:w="750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F517FD" w:rsidRPr="00BE4A86" w:rsidRDefault="00F517FD" w:rsidP="00F02F6A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c>
          <w:tcPr>
            <w:tcW w:w="750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c>
          <w:tcPr>
            <w:tcW w:w="750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c>
          <w:tcPr>
            <w:tcW w:w="750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c>
          <w:tcPr>
            <w:tcW w:w="750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c>
          <w:tcPr>
            <w:tcW w:w="750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c>
          <w:tcPr>
            <w:tcW w:w="750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  <w:tr w:rsidR="000E6D1C" w:rsidRPr="00BE4A86" w:rsidTr="00F02F6A">
        <w:tc>
          <w:tcPr>
            <w:tcW w:w="750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1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3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76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14" w:type="dxa"/>
          </w:tcPr>
          <w:p w:rsidR="00F517FD" w:rsidRPr="00BE4A86" w:rsidRDefault="00F517FD" w:rsidP="00F02F6A">
            <w:pPr>
              <w:rPr>
                <w:rFonts w:ascii="Calibri" w:eastAsia="Calibri" w:hAnsi="Calibri" w:cs="Times New Roman"/>
              </w:rPr>
            </w:pPr>
          </w:p>
        </w:tc>
      </w:tr>
    </w:tbl>
    <w:p w:rsidR="00F517FD" w:rsidRDefault="00F517FD" w:rsidP="00164B15"/>
    <w:sectPr w:rsidR="00F517FD" w:rsidSect="00AE3051">
      <w:footerReference w:type="default" r:id="rId8"/>
      <w:pgSz w:w="16838" w:h="11906" w:orient="landscape"/>
      <w:pgMar w:top="70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B7D" w:rsidRDefault="00105B7D" w:rsidP="00105B7D">
      <w:pPr>
        <w:spacing w:after="0" w:line="240" w:lineRule="auto"/>
      </w:pPr>
      <w:r>
        <w:separator/>
      </w:r>
    </w:p>
  </w:endnote>
  <w:endnote w:type="continuationSeparator" w:id="0">
    <w:p w:rsidR="00105B7D" w:rsidRDefault="00105B7D" w:rsidP="0010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8488464"/>
      <w:docPartObj>
        <w:docPartGallery w:val="Page Numbers (Bottom of Page)"/>
        <w:docPartUnique/>
      </w:docPartObj>
    </w:sdtPr>
    <w:sdtContent>
      <w:p w:rsidR="00105B7D" w:rsidRDefault="00696A26">
        <w:pPr>
          <w:pStyle w:val="aa"/>
          <w:jc w:val="right"/>
        </w:pPr>
        <w:r>
          <w:fldChar w:fldCharType="begin"/>
        </w:r>
        <w:r w:rsidR="00105B7D">
          <w:instrText>PAGE   \* MERGEFORMAT</w:instrText>
        </w:r>
        <w:r>
          <w:fldChar w:fldCharType="separate"/>
        </w:r>
        <w:r w:rsidR="00FE3E21">
          <w:rPr>
            <w:noProof/>
          </w:rPr>
          <w:t>19</w:t>
        </w:r>
        <w:r>
          <w:fldChar w:fldCharType="end"/>
        </w:r>
      </w:p>
    </w:sdtContent>
  </w:sdt>
  <w:p w:rsidR="00105B7D" w:rsidRDefault="00105B7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B7D" w:rsidRDefault="00105B7D" w:rsidP="00105B7D">
      <w:pPr>
        <w:spacing w:after="0" w:line="240" w:lineRule="auto"/>
      </w:pPr>
      <w:r>
        <w:separator/>
      </w:r>
    </w:p>
  </w:footnote>
  <w:footnote w:type="continuationSeparator" w:id="0">
    <w:p w:rsidR="00105B7D" w:rsidRDefault="00105B7D" w:rsidP="00105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B049D36"/>
    <w:lvl w:ilvl="0">
      <w:numFmt w:val="decimal"/>
      <w:lvlText w:val="*"/>
      <w:lvlJc w:val="left"/>
    </w:lvl>
  </w:abstractNum>
  <w:abstractNum w:abstractNumId="1">
    <w:nsid w:val="099246FA"/>
    <w:multiLevelType w:val="multilevel"/>
    <w:tmpl w:val="42C4E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5491"/>
    <w:multiLevelType w:val="multilevel"/>
    <w:tmpl w:val="20AC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EC2BCB"/>
    <w:multiLevelType w:val="multilevel"/>
    <w:tmpl w:val="803A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C4249"/>
    <w:multiLevelType w:val="singleLevel"/>
    <w:tmpl w:val="77F8C504"/>
    <w:lvl w:ilvl="0">
      <w:start w:val="1"/>
      <w:numFmt w:val="decimal"/>
      <w:lvlText w:val="%1)"/>
      <w:legacy w:legacy="1" w:legacySpace="0" w:legacyIndent="252"/>
      <w:lvlJc w:val="left"/>
      <w:rPr>
        <w:rFonts w:ascii="Arial" w:hAnsi="Arial" w:cs="Arial" w:hint="default"/>
      </w:rPr>
    </w:lvl>
  </w:abstractNum>
  <w:abstractNum w:abstractNumId="5">
    <w:nsid w:val="18D0297E"/>
    <w:multiLevelType w:val="multilevel"/>
    <w:tmpl w:val="E52E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E069B"/>
    <w:multiLevelType w:val="multilevel"/>
    <w:tmpl w:val="2C04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8B30E8"/>
    <w:multiLevelType w:val="multilevel"/>
    <w:tmpl w:val="D9FC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BC752E"/>
    <w:multiLevelType w:val="singleLevel"/>
    <w:tmpl w:val="EB049D36"/>
    <w:lvl w:ilvl="0">
      <w:numFmt w:val="decimal"/>
      <w:lvlText w:val="*"/>
      <w:lvlJc w:val="left"/>
    </w:lvl>
  </w:abstractNum>
  <w:abstractNum w:abstractNumId="10">
    <w:nsid w:val="3952465D"/>
    <w:multiLevelType w:val="hybridMultilevel"/>
    <w:tmpl w:val="663C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841AEB"/>
    <w:multiLevelType w:val="multilevel"/>
    <w:tmpl w:val="A398A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340BEF"/>
    <w:multiLevelType w:val="multilevel"/>
    <w:tmpl w:val="264C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D6317B"/>
    <w:multiLevelType w:val="singleLevel"/>
    <w:tmpl w:val="EB049D36"/>
    <w:lvl w:ilvl="0">
      <w:numFmt w:val="decimal"/>
      <w:lvlText w:val="*"/>
      <w:lvlJc w:val="left"/>
    </w:lvl>
  </w:abstractNum>
  <w:abstractNum w:abstractNumId="14">
    <w:nsid w:val="3E9E72CF"/>
    <w:multiLevelType w:val="multilevel"/>
    <w:tmpl w:val="59B8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A341DA"/>
    <w:multiLevelType w:val="multilevel"/>
    <w:tmpl w:val="397E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324F87"/>
    <w:multiLevelType w:val="hybridMultilevel"/>
    <w:tmpl w:val="A1C0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91444"/>
    <w:multiLevelType w:val="multilevel"/>
    <w:tmpl w:val="3932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71460F"/>
    <w:multiLevelType w:val="hybridMultilevel"/>
    <w:tmpl w:val="3E9C7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B01224"/>
    <w:multiLevelType w:val="multilevel"/>
    <w:tmpl w:val="60B8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ED3C65"/>
    <w:multiLevelType w:val="multilevel"/>
    <w:tmpl w:val="6E18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1F092B"/>
    <w:multiLevelType w:val="hybridMultilevel"/>
    <w:tmpl w:val="EF287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6D31F7"/>
    <w:multiLevelType w:val="singleLevel"/>
    <w:tmpl w:val="F89ADA4C"/>
    <w:lvl w:ilvl="0">
      <w:start w:val="2"/>
      <w:numFmt w:val="decimal"/>
      <w:lvlText w:val="%1)"/>
      <w:legacy w:legacy="1" w:legacySpace="0" w:legacyIndent="250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5"/>
  </w:num>
  <w:num w:numId="5">
    <w:abstractNumId w:val="1"/>
  </w:num>
  <w:num w:numId="6">
    <w:abstractNumId w:val="17"/>
  </w:num>
  <w:num w:numId="7">
    <w:abstractNumId w:val="6"/>
  </w:num>
  <w:num w:numId="8">
    <w:abstractNumId w:val="3"/>
  </w:num>
  <w:num w:numId="9">
    <w:abstractNumId w:val="22"/>
  </w:num>
  <w:num w:numId="10">
    <w:abstractNumId w:val="7"/>
  </w:num>
  <w:num w:numId="11">
    <w:abstractNumId w:val="21"/>
  </w:num>
  <w:num w:numId="12">
    <w:abstractNumId w:val="15"/>
  </w:num>
  <w:num w:numId="13">
    <w:abstractNumId w:val="14"/>
  </w:num>
  <w:num w:numId="14">
    <w:abstractNumId w:val="19"/>
  </w:num>
  <w:num w:numId="15">
    <w:abstractNumId w:val="8"/>
  </w:num>
  <w:num w:numId="16">
    <w:abstractNumId w:val="18"/>
  </w:num>
  <w:num w:numId="17">
    <w:abstractNumId w:val="23"/>
  </w:num>
  <w:num w:numId="18">
    <w:abstractNumId w:val="10"/>
  </w:num>
  <w:num w:numId="19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1">
    <w:abstractNumId w:val="9"/>
  </w:num>
  <w:num w:numId="22">
    <w:abstractNumId w:val="13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Arial" w:hAnsi="Arial" w:cs="Arial" w:hint="default"/>
        </w:rPr>
      </w:lvl>
    </w:lvlOverride>
  </w:num>
  <w:num w:numId="24">
    <w:abstractNumId w:val="24"/>
  </w:num>
  <w:num w:numId="25">
    <w:abstractNumId w:val="4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348"/>
        <w:lvlJc w:val="left"/>
        <w:rPr>
          <w:rFonts w:ascii="Arial" w:hAnsi="Arial" w:cs="Arial" w:hint="default"/>
        </w:rPr>
      </w:lvl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35B4"/>
    <w:rsid w:val="00017225"/>
    <w:rsid w:val="00066810"/>
    <w:rsid w:val="000B4620"/>
    <w:rsid w:val="000E180F"/>
    <w:rsid w:val="000E6D1C"/>
    <w:rsid w:val="00105B7D"/>
    <w:rsid w:val="00124FE5"/>
    <w:rsid w:val="00164B15"/>
    <w:rsid w:val="001B269F"/>
    <w:rsid w:val="001B637A"/>
    <w:rsid w:val="002235B4"/>
    <w:rsid w:val="00306BB9"/>
    <w:rsid w:val="00373934"/>
    <w:rsid w:val="003923D7"/>
    <w:rsid w:val="003E710B"/>
    <w:rsid w:val="004A7097"/>
    <w:rsid w:val="004F1F57"/>
    <w:rsid w:val="00521AE5"/>
    <w:rsid w:val="005446CD"/>
    <w:rsid w:val="0056366B"/>
    <w:rsid w:val="00692C73"/>
    <w:rsid w:val="00696A26"/>
    <w:rsid w:val="006B5492"/>
    <w:rsid w:val="006E0AE3"/>
    <w:rsid w:val="00704DAC"/>
    <w:rsid w:val="007B15EE"/>
    <w:rsid w:val="007C0E63"/>
    <w:rsid w:val="007C5EF7"/>
    <w:rsid w:val="007E11D8"/>
    <w:rsid w:val="00803BF6"/>
    <w:rsid w:val="00817096"/>
    <w:rsid w:val="0083680D"/>
    <w:rsid w:val="008F18C6"/>
    <w:rsid w:val="00903197"/>
    <w:rsid w:val="009E2DF1"/>
    <w:rsid w:val="009F0A0F"/>
    <w:rsid w:val="00A35D40"/>
    <w:rsid w:val="00AC2CFC"/>
    <w:rsid w:val="00AE3051"/>
    <w:rsid w:val="00AF54CE"/>
    <w:rsid w:val="00B60013"/>
    <w:rsid w:val="00B8380C"/>
    <w:rsid w:val="00BE0567"/>
    <w:rsid w:val="00C24332"/>
    <w:rsid w:val="00C26B27"/>
    <w:rsid w:val="00C85872"/>
    <w:rsid w:val="00CD7F7A"/>
    <w:rsid w:val="00D76435"/>
    <w:rsid w:val="00DB1013"/>
    <w:rsid w:val="00DC410B"/>
    <w:rsid w:val="00EB451B"/>
    <w:rsid w:val="00EC3FF4"/>
    <w:rsid w:val="00F00654"/>
    <w:rsid w:val="00F517FD"/>
    <w:rsid w:val="00F546D5"/>
    <w:rsid w:val="00FE3E21"/>
    <w:rsid w:val="00FF5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810"/>
  </w:style>
  <w:style w:type="paragraph" w:styleId="1">
    <w:name w:val="heading 1"/>
    <w:basedOn w:val="a"/>
    <w:link w:val="10"/>
    <w:uiPriority w:val="9"/>
    <w:qFormat/>
    <w:rsid w:val="00017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0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0567"/>
  </w:style>
  <w:style w:type="character" w:customStyle="1" w:styleId="10">
    <w:name w:val="Заголовок 1 Знак"/>
    <w:basedOn w:val="a0"/>
    <w:link w:val="1"/>
    <w:uiPriority w:val="9"/>
    <w:rsid w:val="00017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E710B"/>
  </w:style>
  <w:style w:type="paragraph" w:styleId="a4">
    <w:name w:val="List Paragraph"/>
    <w:basedOn w:val="a"/>
    <w:uiPriority w:val="34"/>
    <w:qFormat/>
    <w:rsid w:val="00F517F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F517FD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F517F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F517FD"/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F517FD"/>
    <w:rPr>
      <w:rFonts w:ascii="Arial" w:hAnsi="Arial" w:cs="Arial"/>
      <w:i/>
      <w:iCs/>
      <w:sz w:val="20"/>
      <w:szCs w:val="20"/>
    </w:rPr>
  </w:style>
  <w:style w:type="paragraph" w:customStyle="1" w:styleId="Style1">
    <w:name w:val="Style1"/>
    <w:basedOn w:val="a"/>
    <w:uiPriority w:val="99"/>
    <w:rsid w:val="00F517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517FD"/>
    <w:pPr>
      <w:widowControl w:val="0"/>
      <w:autoSpaceDE w:val="0"/>
      <w:autoSpaceDN w:val="0"/>
      <w:adjustRightInd w:val="0"/>
      <w:spacing w:after="0" w:line="228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517FD"/>
    <w:pPr>
      <w:widowControl w:val="0"/>
      <w:autoSpaceDE w:val="0"/>
      <w:autoSpaceDN w:val="0"/>
      <w:adjustRightInd w:val="0"/>
      <w:spacing w:after="0" w:line="229" w:lineRule="exact"/>
      <w:ind w:firstLine="54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517FD"/>
    <w:pPr>
      <w:widowControl w:val="0"/>
      <w:autoSpaceDE w:val="0"/>
      <w:autoSpaceDN w:val="0"/>
      <w:adjustRightInd w:val="0"/>
      <w:spacing w:after="0" w:line="233" w:lineRule="exact"/>
      <w:ind w:firstLine="54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517FD"/>
    <w:pPr>
      <w:widowControl w:val="0"/>
      <w:autoSpaceDE w:val="0"/>
      <w:autoSpaceDN w:val="0"/>
      <w:adjustRightInd w:val="0"/>
      <w:spacing w:after="0" w:line="240" w:lineRule="exact"/>
      <w:ind w:firstLine="56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1">
    <w:name w:val="Font Style41"/>
    <w:uiPriority w:val="99"/>
    <w:rsid w:val="00F517FD"/>
    <w:rPr>
      <w:rFonts w:ascii="Bookman Old Style" w:hAnsi="Bookman Old Style" w:cs="Bookman Old Style"/>
      <w:sz w:val="38"/>
      <w:szCs w:val="38"/>
    </w:rPr>
  </w:style>
  <w:style w:type="character" w:customStyle="1" w:styleId="FontStyle43">
    <w:name w:val="Font Style43"/>
    <w:uiPriority w:val="99"/>
    <w:rsid w:val="00F517FD"/>
    <w:rPr>
      <w:rFonts w:ascii="Arial" w:hAnsi="Arial" w:cs="Arial"/>
      <w:b/>
      <w:bCs/>
      <w:sz w:val="20"/>
      <w:szCs w:val="20"/>
    </w:rPr>
  </w:style>
  <w:style w:type="character" w:customStyle="1" w:styleId="FontStyle52">
    <w:name w:val="Font Style52"/>
    <w:uiPriority w:val="99"/>
    <w:rsid w:val="00F517FD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uiPriority w:val="99"/>
    <w:rsid w:val="00F517FD"/>
    <w:rPr>
      <w:rFonts w:ascii="Times New Roman" w:hAnsi="Times New Roman" w:cs="Times New Roman"/>
      <w:i/>
      <w:iCs/>
      <w:sz w:val="22"/>
      <w:szCs w:val="22"/>
    </w:rPr>
  </w:style>
  <w:style w:type="paragraph" w:customStyle="1" w:styleId="Style6">
    <w:name w:val="Style6"/>
    <w:basedOn w:val="a"/>
    <w:uiPriority w:val="99"/>
    <w:rsid w:val="00F517FD"/>
    <w:pPr>
      <w:widowControl w:val="0"/>
      <w:autoSpaceDE w:val="0"/>
      <w:autoSpaceDN w:val="0"/>
      <w:adjustRightInd w:val="0"/>
      <w:spacing w:after="0" w:line="242" w:lineRule="exact"/>
      <w:ind w:firstLine="53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517FD"/>
    <w:pPr>
      <w:widowControl w:val="0"/>
      <w:autoSpaceDE w:val="0"/>
      <w:autoSpaceDN w:val="0"/>
      <w:adjustRightInd w:val="0"/>
      <w:spacing w:after="0" w:line="240" w:lineRule="exact"/>
      <w:ind w:hanging="348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517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517FD"/>
    <w:pPr>
      <w:widowControl w:val="0"/>
      <w:autoSpaceDE w:val="0"/>
      <w:autoSpaceDN w:val="0"/>
      <w:adjustRightInd w:val="0"/>
      <w:spacing w:after="0" w:line="233" w:lineRule="exact"/>
      <w:ind w:firstLine="262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517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517FD"/>
    <w:pPr>
      <w:widowControl w:val="0"/>
      <w:autoSpaceDE w:val="0"/>
      <w:autoSpaceDN w:val="0"/>
      <w:adjustRightInd w:val="0"/>
      <w:spacing w:after="0" w:line="336" w:lineRule="exact"/>
      <w:ind w:firstLine="696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8">
    <w:name w:val="Font Style48"/>
    <w:uiPriority w:val="99"/>
    <w:rsid w:val="00F517F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F517FD"/>
    <w:rPr>
      <w:rFonts w:ascii="Times New Roman" w:hAnsi="Times New Roman" w:cs="Times New Roman"/>
      <w:b/>
      <w:bCs/>
      <w:sz w:val="26"/>
      <w:szCs w:val="26"/>
    </w:rPr>
  </w:style>
  <w:style w:type="character" w:styleId="a7">
    <w:name w:val="Strong"/>
    <w:qFormat/>
    <w:rsid w:val="00F517FD"/>
    <w:rPr>
      <w:b/>
      <w:bCs/>
    </w:rPr>
  </w:style>
  <w:style w:type="character" w:customStyle="1" w:styleId="FontStyle30">
    <w:name w:val="Font Style30"/>
    <w:uiPriority w:val="99"/>
    <w:rsid w:val="00F517FD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F517F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next w:val="a8"/>
    <w:link w:val="a9"/>
    <w:uiPriority w:val="99"/>
    <w:semiHidden/>
    <w:unhideWhenUsed/>
    <w:rsid w:val="00F5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2"/>
    <w:uiPriority w:val="99"/>
    <w:semiHidden/>
    <w:rsid w:val="00F517FD"/>
  </w:style>
  <w:style w:type="paragraph" w:customStyle="1" w:styleId="13">
    <w:name w:val="Нижний колонтитул1"/>
    <w:basedOn w:val="a"/>
    <w:next w:val="aa"/>
    <w:link w:val="ab"/>
    <w:uiPriority w:val="99"/>
    <w:unhideWhenUsed/>
    <w:rsid w:val="00F5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3"/>
    <w:uiPriority w:val="99"/>
    <w:rsid w:val="00F517FD"/>
  </w:style>
  <w:style w:type="paragraph" w:customStyle="1" w:styleId="14">
    <w:name w:val="Текст выноски1"/>
    <w:basedOn w:val="a"/>
    <w:next w:val="ac"/>
    <w:link w:val="ad"/>
    <w:uiPriority w:val="99"/>
    <w:semiHidden/>
    <w:unhideWhenUsed/>
    <w:rsid w:val="00F51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14"/>
    <w:uiPriority w:val="99"/>
    <w:semiHidden/>
    <w:rsid w:val="00F517FD"/>
    <w:rPr>
      <w:rFonts w:ascii="Segoe UI" w:hAnsi="Segoe UI" w:cs="Segoe UI"/>
      <w:sz w:val="18"/>
      <w:szCs w:val="18"/>
    </w:rPr>
  </w:style>
  <w:style w:type="table" w:customStyle="1" w:styleId="15">
    <w:name w:val="Сетка таблицы1"/>
    <w:basedOn w:val="a1"/>
    <w:next w:val="ae"/>
    <w:uiPriority w:val="59"/>
    <w:rsid w:val="00F5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16"/>
    <w:uiPriority w:val="99"/>
    <w:unhideWhenUsed/>
    <w:rsid w:val="00F5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8"/>
    <w:uiPriority w:val="99"/>
    <w:rsid w:val="00F517FD"/>
  </w:style>
  <w:style w:type="paragraph" w:styleId="aa">
    <w:name w:val="footer"/>
    <w:basedOn w:val="a"/>
    <w:link w:val="17"/>
    <w:uiPriority w:val="99"/>
    <w:unhideWhenUsed/>
    <w:rsid w:val="00F5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a"/>
    <w:uiPriority w:val="99"/>
    <w:rsid w:val="00F517FD"/>
  </w:style>
  <w:style w:type="paragraph" w:styleId="ac">
    <w:name w:val="Balloon Text"/>
    <w:basedOn w:val="a"/>
    <w:link w:val="18"/>
    <w:uiPriority w:val="99"/>
    <w:semiHidden/>
    <w:unhideWhenUsed/>
    <w:rsid w:val="00F5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c"/>
    <w:uiPriority w:val="99"/>
    <w:semiHidden/>
    <w:rsid w:val="00F517FD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F5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8A8EC-0DD0-4FD9-ADF4-0CCD7DF4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19</Pages>
  <Words>5510</Words>
  <Characters>31409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2</dc:creator>
  <cp:keywords/>
  <dc:description/>
  <cp:lastModifiedBy>Комп 2</cp:lastModifiedBy>
  <cp:revision>51</cp:revision>
  <dcterms:created xsi:type="dcterms:W3CDTF">2021-10-22T10:38:00Z</dcterms:created>
  <dcterms:modified xsi:type="dcterms:W3CDTF">2021-11-16T12:55:00Z</dcterms:modified>
</cp:coreProperties>
</file>