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86" w:rsidRPr="00BE4A86" w:rsidRDefault="00BE4A86" w:rsidP="00BE4A86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E4A86" w:rsidRPr="00BE4A86" w:rsidRDefault="00BE4A86" w:rsidP="00BE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BE4A86" w:rsidRPr="00BE4A86" w:rsidRDefault="00BE4A86" w:rsidP="00BE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Расула Гамзатова»</w:t>
      </w:r>
    </w:p>
    <w:p w:rsidR="00BE4A86" w:rsidRPr="00BE4A86" w:rsidRDefault="00BE4A86" w:rsidP="00BE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Кизлярского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Республики Дагестан.</w:t>
      </w:r>
    </w:p>
    <w:p w:rsidR="00BE4A86" w:rsidRPr="00BE4A86" w:rsidRDefault="00BE4A86" w:rsidP="00BE4A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6" w:rsidRPr="00BE4A86" w:rsidRDefault="00BE4A86" w:rsidP="00BE4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Рассмотрено:                                                                  Согласовано: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Утверждено:</w:t>
      </w:r>
    </w:p>
    <w:p w:rsidR="00BE4A86" w:rsidRPr="00BE4A86" w:rsidRDefault="00BE4A86" w:rsidP="00BE4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BE4A86" w:rsidRPr="00BE4A86" w:rsidRDefault="00BE4A86" w:rsidP="00BE4A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Руководитель ШМО                                                             Зам. УВР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Директор</w:t>
      </w:r>
    </w:p>
    <w:p w:rsidR="00BE4A86" w:rsidRPr="00BE4A86" w:rsidRDefault="00BE4A86" w:rsidP="00BE4A86">
      <w:pPr>
        <w:tabs>
          <w:tab w:val="left" w:pos="60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Краснооктябрьскаясош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Краснооктябрьскаясош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Краснооктябрьскаясош</w:t>
      </w:r>
      <w:proofErr w:type="spellEnd"/>
    </w:p>
    <w:p w:rsidR="00BE4A86" w:rsidRPr="00BE4A86" w:rsidRDefault="00BE4A86" w:rsidP="00BE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им. 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Р.Гамзатова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  им. 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Р.Гамзатова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им. 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Р.Гамзатова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E4A86" w:rsidRPr="00BE4A86" w:rsidRDefault="00BE4A86" w:rsidP="00BE4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Магомедшарипова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П.Ш.                                                    Махмудова Э.М.       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Исмаилов Г. А.</w:t>
      </w:r>
    </w:p>
    <w:p w:rsidR="00BE4A86" w:rsidRPr="00BE4A86" w:rsidRDefault="00BE4A86" w:rsidP="00BE4A86">
      <w:pPr>
        <w:ind w:left="-567" w:hanging="142"/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</w:pP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 xml:space="preserve">          Протокол №____</w:t>
      </w: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ab/>
      </w: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ab/>
      </w:r>
    </w:p>
    <w:p w:rsidR="00BE4A86" w:rsidRPr="00BE4A86" w:rsidRDefault="00BE4A86" w:rsidP="00BE4A86">
      <w:pPr>
        <w:ind w:left="-567" w:hanging="142"/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</w:pP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 xml:space="preserve">       от   «_____»___________20___                                  от   «_____»___________20__                   </w:t>
      </w: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ab/>
        <w:t xml:space="preserve">       от «_____»___________20__</w:t>
      </w:r>
    </w:p>
    <w:p w:rsidR="00BE4A86" w:rsidRPr="00BE4A86" w:rsidRDefault="00BE4A86" w:rsidP="00BE4A8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6" w:rsidRPr="00BE4A86" w:rsidRDefault="00BE4A86" w:rsidP="00BE4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 учебного  курса по биологии</w:t>
      </w:r>
    </w:p>
    <w:p w:rsidR="00BE4A86" w:rsidRPr="00BE4A86" w:rsidRDefault="00BE4A86" w:rsidP="00BE4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BE4A86" w:rsidRPr="00BE4A86" w:rsidRDefault="00BE4A86" w:rsidP="00BE4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(66 часов)</w:t>
      </w:r>
    </w:p>
    <w:p w:rsidR="00BE4A86" w:rsidRPr="00BE4A86" w:rsidRDefault="00BE4A86" w:rsidP="00BE4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86" w:rsidRPr="00BE4A86" w:rsidRDefault="001A3B64" w:rsidP="001A3B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E4A86"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</w:t>
      </w:r>
    </w:p>
    <w:p w:rsidR="00BE4A86" w:rsidRPr="00BE4A86" w:rsidRDefault="001A3B64" w:rsidP="001A3B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BE4A86"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Таирова </w:t>
      </w:r>
      <w:proofErr w:type="spellStart"/>
      <w:r w:rsidR="00BE4A86"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Патимат</w:t>
      </w:r>
      <w:proofErr w:type="spellEnd"/>
      <w:r w:rsidR="00BE4A86"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E4A86"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Рамазановна</w:t>
      </w:r>
      <w:proofErr w:type="spellEnd"/>
    </w:p>
    <w:p w:rsidR="001A3B64" w:rsidRDefault="001A3B64" w:rsidP="001A3B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учитель биологи</w:t>
      </w:r>
    </w:p>
    <w:p w:rsidR="00BE4A86" w:rsidRPr="00BE4A86" w:rsidRDefault="00BE4A86" w:rsidP="001A3B6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2021- 2022учебный год.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BE4A86" w:rsidRPr="00BE4A86" w:rsidRDefault="00BE4A86" w:rsidP="00BE4A86">
      <w:pPr>
        <w:spacing w:after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Раздел 1. «Пояснительная записка»</w:t>
      </w:r>
    </w:p>
    <w:p w:rsidR="00BE4A86" w:rsidRPr="00BE4A86" w:rsidRDefault="00BE4A86" w:rsidP="00BE4A86">
      <w:pPr>
        <w:autoSpaceDE w:val="0"/>
        <w:autoSpaceDN w:val="0"/>
        <w:adjustRightInd w:val="0"/>
        <w:spacing w:before="50" w:after="0" w:line="240" w:lineRule="auto"/>
        <w:ind w:firstLine="284"/>
        <w:outlineLvl w:val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Рабочая программа составлена на основе Федерального Государственного стандарта, Пример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ной программы основного общего образования по биологии и Программы основного общего образо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 xml:space="preserve">вания по биологии для 9 класса «Человек» автора Н.И. Сонина,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Сапина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М.Р.</w:t>
      </w:r>
      <w:r w:rsidRPr="00BE4A86">
        <w:rPr>
          <w:rFonts w:ascii="Times New Roman" w:eastAsia="Times New Roman" w:hAnsi="Times New Roman" w:cs="Times New Roman"/>
          <w:i/>
          <w:iCs/>
          <w:lang w:eastAsia="ru-RU"/>
        </w:rPr>
        <w:t>//Программы для общеобразова</w:t>
      </w:r>
      <w:r w:rsidRPr="00BE4A86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тельных учреждений. Природоведение. 5 класс. Биология. 6-11 классы. - М.: Дрофа, 2009.,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полностью отражающей содержание Примерной программы, с дополнениями, не превышающими требования у уровню подготовки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>астоящая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программа предназначена для изучения курса «Человек и его здоровье» в 9 классе основной общеобразовательной школы и является логическим продолжением программ, предложенных для основной школы. Настоящая программа базируется на  биологических дисциплинах, освоенных в начальной школе, и курсах «Живой организм» и «Многообразие живых организмов», изучаемых в 7 и 8 классах соответственно.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базисным учебным планом в рамках основного общего образования на изучение биологии в 9 классе выделяется 66 часов из федерального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компонента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.И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>зучение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предмета проводится в течение одного учебного года. Последовательность тем обусловлена логикой развития основных анатомических, физиологических и гигиенических понятий о человеке и способствует формированию научного мировоззрения и развитию глубокого понимания сущности человека как живого организма.</w:t>
      </w:r>
    </w:p>
    <w:p w:rsidR="00BE4A86" w:rsidRPr="00BE4A86" w:rsidRDefault="00BE4A86" w:rsidP="00BE4A86">
      <w:pPr>
        <w:shd w:val="clear" w:color="auto" w:fill="FFFFFF"/>
        <w:spacing w:after="0"/>
        <w:ind w:right="10" w:firstLine="2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В программу введены сведения о влиянии разнообразных экологических факторов на организм человека, о зависимости процессов жизнедеятельности и здоровья людей от природных и социальных факторов окружающей среды. Предлагаемые лабораторные и практические работы, а также самонаблюдения направлены на активное познание свойств организма человека и развитие умений учащихся по уходу за своим организмом.</w:t>
      </w:r>
    </w:p>
    <w:p w:rsidR="00BE4A86" w:rsidRPr="00BE4A86" w:rsidRDefault="00BE4A86" w:rsidP="00BE4A86">
      <w:pPr>
        <w:shd w:val="clear" w:color="auto" w:fill="FFFFFF"/>
        <w:spacing w:after="0"/>
        <w:ind w:right="10" w:firstLine="2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Предусмотрено также усиление гуманистических и нравственных аспектов знаний о человеке, отношения к человеку как личности.</w:t>
      </w:r>
    </w:p>
    <w:p w:rsidR="00BE4A86" w:rsidRPr="00BE4A86" w:rsidRDefault="00BE4A86" w:rsidP="00BE4A86">
      <w:pPr>
        <w:shd w:val="clear" w:color="auto" w:fill="FFFFFF"/>
        <w:spacing w:after="0"/>
        <w:ind w:firstLine="2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Для приобретения практических навыков и повышения уровня знаний программой предусматривается выполнение ряда лабораторных и практических работ. </w:t>
      </w:r>
    </w:p>
    <w:p w:rsidR="000748F0" w:rsidRDefault="00BE4A86" w:rsidP="000748F0">
      <w:pPr>
        <w:pStyle w:val="a4"/>
        <w:shd w:val="clear" w:color="auto" w:fill="FFFFFF"/>
        <w:spacing w:before="0" w:beforeAutospacing="0" w:after="0" w:afterAutospacing="0"/>
        <w:rPr>
          <w:rFonts w:eastAsia="Times New Roman"/>
        </w:rPr>
      </w:pPr>
      <w:r w:rsidRPr="00BE4A86">
        <w:rPr>
          <w:rFonts w:eastAsia="Times New Roman"/>
        </w:rPr>
        <w:t xml:space="preserve">В рабочей программе нашли отражение </w:t>
      </w:r>
      <w:r w:rsidRPr="000748F0">
        <w:rPr>
          <w:rFonts w:eastAsia="Times New Roman"/>
          <w:b/>
        </w:rPr>
        <w:t>цели и задачи</w:t>
      </w:r>
      <w:r w:rsidRPr="00BE4A86">
        <w:rPr>
          <w:rFonts w:eastAsia="Times New Roman"/>
        </w:rPr>
        <w:t xml:space="preserve">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обще учебных умений и навыков, универсальных способов деятельности и ключевых компетенций.</w:t>
      </w:r>
    </w:p>
    <w:p w:rsidR="000748F0" w:rsidRPr="000748F0" w:rsidRDefault="000748F0" w:rsidP="000748F0">
      <w:pPr>
        <w:pStyle w:val="a4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0000"/>
        </w:rPr>
      </w:pPr>
      <w:r w:rsidRPr="000748F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0748F0">
        <w:rPr>
          <w:rFonts w:ascii="Arial" w:eastAsia="Times New Roman" w:hAnsi="Arial" w:cs="Arial"/>
          <w:b/>
          <w:bCs/>
          <w:color w:val="000000"/>
        </w:rPr>
        <w:t>Работа с  одаренными детьми:</w:t>
      </w:r>
    </w:p>
    <w:p w:rsidR="000748F0" w:rsidRPr="000748F0" w:rsidRDefault="000748F0" w:rsidP="000748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  <w:proofErr w:type="gramEnd"/>
    </w:p>
    <w:p w:rsidR="000748F0" w:rsidRPr="000748F0" w:rsidRDefault="000748F0" w:rsidP="000748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748F0" w:rsidRPr="000748F0" w:rsidRDefault="000748F0" w:rsidP="000748F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748F0" w:rsidRPr="000748F0" w:rsidRDefault="000748F0" w:rsidP="000748F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748F0" w:rsidRPr="000748F0" w:rsidRDefault="000748F0" w:rsidP="000748F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урочной и внеурочной деятельности учащихся;</w:t>
      </w:r>
    </w:p>
    <w:p w:rsidR="000748F0" w:rsidRPr="000748F0" w:rsidRDefault="000748F0" w:rsidP="000748F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проектной деятельности;</w:t>
      </w:r>
    </w:p>
    <w:p w:rsidR="000748F0" w:rsidRPr="000748F0" w:rsidRDefault="000748F0" w:rsidP="000748F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748F0" w:rsidRPr="000748F0" w:rsidRDefault="000748F0" w:rsidP="000748F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748F0" w:rsidRPr="000748F0" w:rsidRDefault="000748F0" w:rsidP="000748F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748F0" w:rsidRPr="000748F0" w:rsidRDefault="000748F0" w:rsidP="000748F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банк данных «Одарённые дети».</w:t>
      </w:r>
    </w:p>
    <w:p w:rsidR="00BE4A86" w:rsidRPr="00BE4A86" w:rsidRDefault="00BE4A86" w:rsidP="00BE4A8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E4A86" w:rsidRPr="00BE4A86" w:rsidRDefault="00BE4A86" w:rsidP="00BE4A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Рабочая программа ориентирована и на детей с ОВЗ. Теоретический материал преподносится в процессе выполнения заданий наглядно-практического характера, некоторые темы даются как ознакомительные. Обучающиеся выполняют лабораторные, практические работы различные творческие задания.</w:t>
      </w:r>
    </w:p>
    <w:p w:rsidR="00BE4A86" w:rsidRPr="00BE4A86" w:rsidRDefault="00BE4A86" w:rsidP="00BE4A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Данную программу можно использовать для работы с одаренными детьми. В работе используются новые современные технологи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>анкетирование, тестирование, собеседование, творческие работы и т.д.).Разработаны задания повышенной сложности направленные на развитие логического и творческого мышления, на составление проектов, прогнозирование ситуаций.</w:t>
      </w:r>
    </w:p>
    <w:p w:rsidR="00BE4A86" w:rsidRPr="00BE4A86" w:rsidRDefault="00BE4A86" w:rsidP="00BE4A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E4A86" w:rsidRPr="00BE4A86" w:rsidRDefault="00BE4A86" w:rsidP="00BE4A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 xml:space="preserve"> Нормативные документы, обеспечивающие реализацию программы</w:t>
      </w:r>
    </w:p>
    <w:p w:rsidR="00BE4A86" w:rsidRPr="00BE4A86" w:rsidRDefault="00BE4A86" w:rsidP="00BE4A86">
      <w:pPr>
        <w:shd w:val="clear" w:color="auto" w:fill="FFFFFF"/>
        <w:tabs>
          <w:tab w:val="left" w:pos="0"/>
          <w:tab w:val="left" w:pos="1637"/>
        </w:tabs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Федеральный компонент государственного стандарта общего образования (Приказ МО РФ ОТ 05.03.2004 № 1089). </w:t>
      </w:r>
    </w:p>
    <w:p w:rsidR="00BE4A86" w:rsidRPr="00BE4A86" w:rsidRDefault="00BE4A86" w:rsidP="00BE4A86">
      <w:pPr>
        <w:shd w:val="clear" w:color="auto" w:fill="FFFFFF"/>
        <w:tabs>
          <w:tab w:val="left" w:pos="0"/>
          <w:tab w:val="left" w:pos="1637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Стандарт основного общего образования по биологии.  </w:t>
      </w:r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Авторская  программа  основного общего образования по  биологии, 9 класс, авторы: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Н.И.Сонин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М.Р.Сапин</w:t>
      </w:r>
      <w:proofErr w:type="spellEnd"/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  - Программы  для общеобразовательных учреждений. Биология. 5-11 классы. – М.: Дрофа, 2010.</w:t>
      </w:r>
    </w:p>
    <w:p w:rsidR="00BE4A86" w:rsidRPr="00BE4A86" w:rsidRDefault="00BE4A86" w:rsidP="00BE4A86">
      <w:pPr>
        <w:tabs>
          <w:tab w:val="left" w:pos="2780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Федеральный базисный учебный план для общеобразовательных учреждений РФ (Приказ МО РФ ОТ 09.03.2004 № 1312).</w:t>
      </w:r>
    </w:p>
    <w:p w:rsidR="00BE4A86" w:rsidRPr="00BE4A86" w:rsidRDefault="00BE4A86" w:rsidP="00BE4A86">
      <w:pPr>
        <w:spacing w:after="0" w:line="240" w:lineRule="auto"/>
        <w:ind w:hanging="360"/>
        <w:contextualSpacing/>
        <w:rPr>
          <w:rFonts w:ascii="Times New Roman" w:eastAsia="Calibri" w:hAnsi="Times New Roman" w:cs="Times New Roman"/>
          <w:b/>
          <w:bCs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     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реализующих программы общего образования на 2014-2015 учебный год, утвержденный приказом Министерства образования и науки Российской Федерации.</w:t>
      </w:r>
    </w:p>
    <w:p w:rsidR="00BE4A86" w:rsidRPr="00BE4A86" w:rsidRDefault="00BE4A86" w:rsidP="00BE4A86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Раздел 2. «Общая характеристика учебных курсов, предметов, дисциплин (модулей)».</w:t>
      </w:r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before="2" w:after="0" w:line="240" w:lineRule="auto"/>
        <w:ind w:firstLine="5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Рабочая программа для 9 класса предусматривает изучение материала в следующей последо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вательности. На первых уроках курса 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дится знакомство с разно уровневой организацией организма человека. На последующих уроках дает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индивидуальное развитие человека, наследственные и приобретенные качества личности.</w:t>
      </w:r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before="2" w:after="0" w:line="240" w:lineRule="auto"/>
        <w:ind w:firstLine="564"/>
        <w:jc w:val="both"/>
        <w:rPr>
          <w:rFonts w:ascii="Times New Roman" w:eastAsia="Times New Roman" w:hAnsi="Times New Roman" w:cs="Times New Roman"/>
          <w:lang w:eastAsia="ru-RU"/>
        </w:rPr>
      </w:pPr>
      <w:r w:rsidRPr="000748F0">
        <w:rPr>
          <w:rFonts w:ascii="Times New Roman" w:eastAsia="Times New Roman" w:hAnsi="Times New Roman" w:cs="Times New Roman"/>
          <w:b/>
          <w:lang w:eastAsia="ru-RU"/>
        </w:rPr>
        <w:t>Цели и задачи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 изучаемого раздела: обеспечить усвоение учащимися основных положений биологической науки о строении, жизнедеятельности организма человека; об его индивидуальном и историческом развитии; о системе органического мира, структуре и функционировании человеческого общества; обеспечить понимание научной картины мира, материальной сущности и диалектического характера биологических процессов и явлений, роль и место человека в биосфере, активной роли человека как социального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существа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;о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>беспечить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экологическое образование и знание, формирование знаний об организации и эволюции органического мира; осуществлять гигиеническое и половое воспитание учащихся в органической связи с их нравственным воспитанием; сформировать умение учебного труда, как важного условия нормализации учебной нагрузки учащихся, прочности усвоения ими основных знаний, необходимого условия успешного решения задач развития логического мышления школьников, их воспитания.</w:t>
      </w:r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before="2" w:after="0" w:line="240" w:lineRule="auto"/>
        <w:ind w:firstLine="5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В программу внесены следующие изменения:</w:t>
      </w:r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before="2" w:after="0" w:line="240" w:lineRule="auto"/>
        <w:ind w:firstLine="5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увеличено количество часов за счёт резерва на изучение тем: №2 «Происхождение человека»  на 1 час; №5 «Координация и регуляция» на 1 час;</w:t>
      </w:r>
    </w:p>
    <w:p w:rsidR="00BE4A86" w:rsidRPr="00BE4A86" w:rsidRDefault="00BE4A86" w:rsidP="00BE4A86">
      <w:pPr>
        <w:widowControl w:val="0"/>
        <w:autoSpaceDE w:val="0"/>
        <w:autoSpaceDN w:val="0"/>
        <w:adjustRightInd w:val="0"/>
        <w:spacing w:before="2" w:after="0" w:line="240" w:lineRule="auto"/>
        <w:ind w:firstLine="5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№7 «Внутренняя среда организма» на 1 час; добавлено по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 xml:space="preserve"> часу в темы № 5, 8, 10 на проведение контрольных работ. Всего 3 контрольных работы </w:t>
      </w:r>
      <w:r w:rsidRPr="00BE4A86">
        <w:rPr>
          <w:rFonts w:ascii="Times New Roman" w:eastAsia="Times New Roman" w:hAnsi="Times New Roman" w:cs="Times New Roman"/>
          <w:lang w:eastAsia="ru-RU"/>
        </w:rPr>
        <w:lastRenderedPageBreak/>
        <w:t>по темам: №1 «Координация и регуляция», №2 «Внутренняя среда организма» и «Транспорт веществ», №3 «Дыхание» и «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Пищеварение»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;р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>езервное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время составляет 2 часа. Цель данных изменений - лучшее усвоение учебного материала курса «Биология  8 класс».</w:t>
      </w:r>
    </w:p>
    <w:p w:rsidR="00BE4A86" w:rsidRPr="00BE4A86" w:rsidRDefault="00BE4A86" w:rsidP="00BE4A86">
      <w:pPr>
        <w:autoSpaceDE w:val="0"/>
        <w:autoSpaceDN w:val="0"/>
        <w:adjustRightInd w:val="0"/>
        <w:spacing w:before="2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Принципы отбора основного и дополнительного содержания связаны с преемственностью це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лей образования на различных ступенях и уровнях обучения, логикой внутри предметных связей, а также с возрастными особенностями развития учащихся.</w:t>
      </w:r>
    </w:p>
    <w:p w:rsidR="00BE4A86" w:rsidRPr="00BE4A86" w:rsidRDefault="00BE4A86" w:rsidP="00BE4A86">
      <w:pPr>
        <w:autoSpaceDE w:val="0"/>
        <w:autoSpaceDN w:val="0"/>
        <w:adjustRightInd w:val="0"/>
        <w:spacing w:before="2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Результаты обучения, которые сформулированы в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деятельностной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форме и полностью соот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ветствуют стандарту, приведены в графе «Требования к уровню подготовки выпускников». Представ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ленная в рабочей программе последовательность требований к каждому уроку соответствует услож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нению проверяемых видов деятельности.</w:t>
      </w:r>
    </w:p>
    <w:p w:rsidR="00BE4A86" w:rsidRPr="00BE4A86" w:rsidRDefault="00BE4A86" w:rsidP="00BE4A86">
      <w:pPr>
        <w:autoSpaceDE w:val="0"/>
        <w:autoSpaceDN w:val="0"/>
        <w:adjustRightInd w:val="0"/>
        <w:spacing w:before="2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В содержание типовой программы, а также в порядок прохождения тем, их структуру внесены следующие изменения:</w:t>
      </w:r>
    </w:p>
    <w:p w:rsidR="00BE4A86" w:rsidRPr="00BE4A86" w:rsidRDefault="00BE4A86" w:rsidP="00BE4A86">
      <w:pPr>
        <w:tabs>
          <w:tab w:val="left" w:pos="1406"/>
        </w:tabs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Для приобретения практических навыков и повышения уровня знаний в рабочую про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грамму включены лабораторные и практические работы, предусмотренные Примерной про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граммой.</w:t>
      </w:r>
    </w:p>
    <w:p w:rsidR="00BE4A86" w:rsidRPr="00BE4A86" w:rsidRDefault="00BE4A86" w:rsidP="00BE4A86">
      <w:pPr>
        <w:tabs>
          <w:tab w:val="left" w:pos="140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/>
          <w:iCs/>
          <w:lang w:eastAsia="ru-RU"/>
        </w:rPr>
        <w:t>Нумерация лабораторных работ дана в соответствии с последовательностью уроков, на которых они проводятся. Все лабораторные и практические работы являются этапами комбинированных уроков и могут оцениваться по усмотрению учителя.</w:t>
      </w:r>
    </w:p>
    <w:p w:rsidR="00BE4A86" w:rsidRPr="00BE4A86" w:rsidRDefault="00BE4A86" w:rsidP="00BE4A86">
      <w:pPr>
        <w:tabs>
          <w:tab w:val="left" w:pos="1406"/>
        </w:tabs>
        <w:autoSpaceDE w:val="0"/>
        <w:autoSpaceDN w:val="0"/>
        <w:adjustRightInd w:val="0"/>
        <w:spacing w:before="7" w:after="0" w:line="240" w:lineRule="auto"/>
        <w:ind w:left="53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Для текущего тематического контроля и оценки знаний в системе уроков предусмотре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ны уроки-зачеты. Курс завершает урок обобщения и систематизации знаний.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Система уроков сориентирована не столько на передачу «готовых знаний», сколько на форми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рование активной личности, мотивированной к самообразованию, обладающей достаточными навы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ками и психологическими установками к самостоятельному поиску, отбору, анализу и использованию информации.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Особое, внимание уделяется познавательной активности учащихся, их мотивированной са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>мостоятельной учебной работе. В связи с этим при организации учебно-познавательной деятельно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 xml:space="preserve">сти предполагается работа с тетрадью 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с печатной основой: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/>
          <w:iCs/>
          <w:lang w:eastAsia="ru-RU"/>
        </w:rPr>
        <w:t xml:space="preserve">Н.И. Сонин. Биология. Человек. 9 класс: Рабочая тетрадь к учебнику «Биология. Человек» 9класс-М.: Дрофа, 2009-2011 год. 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В тетрадь включены вопросы и задания, в том числе в форме лабораторных работ, схем, не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 xml:space="preserve">мых рисунков. Работа с немыми рисунками позволит диагностировать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умения </w:t>
      </w:r>
      <w:r w:rsidRPr="00BE4A86">
        <w:rPr>
          <w:rFonts w:ascii="Times New Roman" w:eastAsia="Times New Roman" w:hAnsi="Times New Roman" w:cs="Times New Roman"/>
          <w:i/>
          <w:iCs/>
          <w:lang w:eastAsia="ru-RU"/>
        </w:rPr>
        <w:t>уз</w:t>
      </w:r>
      <w:r w:rsidRPr="00BE4A86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навать (распознавать) системы органов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и другие структурные компоненты организма человека. Эти задания выполняются по ходу урока. Познавательные задачи, требующие 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Pr="00BE4A86">
        <w:rPr>
          <w:rFonts w:ascii="Times New Roman" w:eastAsia="Times New Roman" w:hAnsi="Times New Roman" w:cs="Times New Roman"/>
          <w:lang w:eastAsia="ru-RU"/>
        </w:rPr>
        <w:t>ученика размышлений и/или отработки навыков сравнения, сопоставления выполняются в качестве домашнего задания.</w:t>
      </w:r>
    </w:p>
    <w:p w:rsidR="00BE4A86" w:rsidRPr="00BE4A86" w:rsidRDefault="00BE4A86" w:rsidP="00BE4A86">
      <w:pPr>
        <w:ind w:left="-142" w:firstLine="426"/>
        <w:contextualSpacing/>
        <w:jc w:val="center"/>
        <w:rPr>
          <w:rFonts w:ascii="Times New Roman" w:eastAsia="Times New Roman" w:hAnsi="Times New Roman" w:cs="Times New Roman"/>
          <w:b/>
          <w:spacing w:val="1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Раздел 3.  «Место учебного предмета, курса, дисциплины (модуля) в учебном плане»</w:t>
      </w:r>
    </w:p>
    <w:p w:rsidR="00BE4A86" w:rsidRPr="00BE4A86" w:rsidRDefault="00BE4A86" w:rsidP="00BE4A8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В соответствии с  федеральным  базисным  учебным  планом  для основного общего  образования  программа рассчитана на преподавание курса биологии в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9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 xml:space="preserve"> классе в объеме 68 часов, 2 часа в неделю, что соответствует  учебному плану МБОУ  Поселковая СОШ..</w:t>
      </w:r>
    </w:p>
    <w:p w:rsidR="00BE4A86" w:rsidRPr="00BE4A86" w:rsidRDefault="00BE4A86" w:rsidP="00BE4A86">
      <w:pPr>
        <w:tabs>
          <w:tab w:val="left" w:pos="3330"/>
        </w:tabs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Раздел  4. «Содержание учебного предмета, курса, дисциплины (модуля)»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1"/>
          <w:lang w:eastAsia="ru-RU"/>
        </w:rPr>
        <w:t>Содержание курса</w:t>
      </w:r>
      <w:r w:rsidRPr="00BE4A86">
        <w:rPr>
          <w:rFonts w:ascii="Times New Roman" w:eastAsia="Times New Roman" w:hAnsi="Times New Roman" w:cs="Times New Roman"/>
          <w:b/>
          <w:lang w:eastAsia="ru-RU"/>
        </w:rPr>
        <w:t xml:space="preserve">  биологии. Ч</w:t>
      </w:r>
      <w:r w:rsidRPr="00BE4A86">
        <w:rPr>
          <w:rFonts w:ascii="Times New Roman" w:eastAsia="Times New Roman" w:hAnsi="Times New Roman" w:cs="Times New Roman"/>
          <w:b/>
          <w:bCs/>
          <w:spacing w:val="5"/>
          <w:lang w:eastAsia="ru-RU"/>
        </w:rPr>
        <w:t xml:space="preserve">еловек.  </w:t>
      </w:r>
      <w:r w:rsidRPr="00BE4A8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9  класс. </w:t>
      </w:r>
      <w:r w:rsidRPr="00BE4A86">
        <w:rPr>
          <w:rFonts w:ascii="Times New Roman" w:eastAsia="Times New Roman" w:hAnsi="Times New Roman" w:cs="Times New Roman"/>
          <w:b/>
          <w:iCs/>
          <w:spacing w:val="11"/>
          <w:lang w:eastAsia="ru-RU"/>
        </w:rPr>
        <w:t xml:space="preserve"> (68 часов, 2 часа в неделю)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264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6"/>
          <w:lang w:eastAsia="ru-RU"/>
        </w:rPr>
        <w:t xml:space="preserve">Тема 1 . Место человека </w:t>
      </w:r>
      <w:r w:rsidRPr="00BE4A86">
        <w:rPr>
          <w:rFonts w:ascii="Times New Roman" w:eastAsia="Times New Roman" w:hAnsi="Times New Roman" w:cs="Times New Roman"/>
          <w:b/>
          <w:lang w:eastAsia="ru-RU"/>
        </w:rPr>
        <w:t>в системе органического мира</w:t>
      </w:r>
      <w:r w:rsidRPr="00BE4A86">
        <w:rPr>
          <w:rFonts w:ascii="Times New Roman" w:eastAsia="Times New Roman" w:hAnsi="Times New Roman" w:cs="Times New Roman"/>
          <w:b/>
          <w:spacing w:val="4"/>
          <w:lang w:eastAsia="ru-RU"/>
        </w:rPr>
        <w:t>. Происхождение человека</w:t>
      </w:r>
      <w:r w:rsidRPr="00BE4A86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264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 xml:space="preserve">Краткая история развития знаний о строении и функциях организма человека  </w:t>
      </w:r>
      <w:r w:rsidRPr="00BE4A86">
        <w:rPr>
          <w:rFonts w:ascii="Times New Roman" w:eastAsia="Times New Roman" w:hAnsi="Times New Roman" w:cs="Times New Roman"/>
          <w:b/>
          <w:i/>
          <w:iCs/>
          <w:lang w:eastAsia="ru-RU"/>
        </w:rPr>
        <w:t>(7 часов)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0" w:right="14" w:firstLine="27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Человек как часть живой природы, место челове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ка в системе органического мира. Черты сходства человека и животных. Сходство и различия человека и человекообразных обезьян. Человек разумный.</w:t>
      </w:r>
    </w:p>
    <w:p w:rsidR="00BE4A86" w:rsidRPr="00BE4A86" w:rsidRDefault="00BE4A86" w:rsidP="00BE4A86">
      <w:pPr>
        <w:shd w:val="clear" w:color="auto" w:fill="FFFFFF"/>
        <w:tabs>
          <w:tab w:val="left" w:pos="288"/>
        </w:tabs>
        <w:spacing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Демонстрация скелетов человека и позвоночных, </w:t>
      </w:r>
      <w:r w:rsidRPr="00BE4A86">
        <w:rPr>
          <w:rFonts w:ascii="Times New Roman" w:eastAsia="Times New Roman" w:hAnsi="Times New Roman" w:cs="Times New Roman"/>
          <w:lang w:eastAsia="ru-RU"/>
        </w:rPr>
        <w:t>таблиц, схем, рисунков, раскрывающих черты сход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ства человека и животных.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4" w:right="24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 xml:space="preserve">Биологические и социальные факторы </w:t>
      </w:r>
      <w:proofErr w:type="spellStart"/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антропосо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циогенеза</w:t>
      </w:r>
      <w:proofErr w:type="spellEnd"/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. Этапы и факторы становления человека.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Расы человека, их происхождение и единство.</w:t>
      </w:r>
    </w:p>
    <w:p w:rsidR="00BE4A86" w:rsidRPr="00BE4A86" w:rsidRDefault="00BE4A86" w:rsidP="00BE4A86">
      <w:pPr>
        <w:shd w:val="clear" w:color="auto" w:fill="FFFFFF"/>
        <w:tabs>
          <w:tab w:val="left" w:pos="82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lastRenderedPageBreak/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4"/>
          <w:lang w:eastAsia="ru-RU"/>
        </w:rPr>
        <w:t>Демонстрация модели «Происхождение челове</w:t>
      </w:r>
      <w:r w:rsidRPr="00BE4A86">
        <w:rPr>
          <w:rFonts w:ascii="Times New Roman" w:eastAsia="Times New Roman" w:hAnsi="Times New Roman" w:cs="Times New Roman"/>
          <w:spacing w:val="5"/>
          <w:lang w:eastAsia="ru-RU"/>
        </w:rPr>
        <w:t xml:space="preserve">ка», моделей остатков материальной первобытной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культуры человека, иллюстраций представителей различных рас человека.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right="14" w:firstLine="27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Наука о человеке: анатомия, физиология, гиги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ена. Великие анатомы и физиологи: Гиппократ,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Клавдий Гален, Андреас Везалий.</w:t>
      </w:r>
    </w:p>
    <w:p w:rsidR="00BE4A86" w:rsidRPr="00BE4A86" w:rsidRDefault="00BE4A86" w:rsidP="00BE4A86">
      <w:pPr>
        <w:shd w:val="clear" w:color="auto" w:fill="FFFFFF"/>
        <w:tabs>
          <w:tab w:val="left" w:pos="26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Демонстрация портретов великих ученых — ана</w:t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томов и физиологов.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Тема 2. Общий обзор строения и функций организма человека </w:t>
      </w:r>
      <w:r w:rsidRPr="00BE4A86">
        <w:rPr>
          <w:rFonts w:ascii="Times New Roman" w:eastAsia="Times New Roman" w:hAnsi="Times New Roman" w:cs="Times New Roman"/>
          <w:b/>
          <w:i/>
          <w:iCs/>
          <w:spacing w:val="2"/>
          <w:lang w:eastAsia="ru-RU"/>
        </w:rPr>
        <w:t>(4 часа)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5" w:right="10" w:firstLine="27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Клеточное строение организма. Ткани: эпителиальные, соединительные, мышечные, </w:t>
      </w:r>
      <w:proofErr w:type="gramStart"/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нервная</w:t>
      </w:r>
      <w:proofErr w:type="gramEnd"/>
      <w:r w:rsidRPr="00BE4A86">
        <w:rPr>
          <w:rFonts w:ascii="Times New Roman" w:eastAsia="Times New Roman" w:hAnsi="Times New Roman" w:cs="Times New Roman"/>
          <w:spacing w:val="2"/>
          <w:lang w:eastAsia="ru-RU"/>
        </w:rPr>
        <w:t>. Орг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аны человеческого организма. Системы органов.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67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5"/>
          <w:lang w:eastAsia="ru-RU"/>
        </w:rPr>
        <w:t>Взаимосвязь органов и систем органов как основа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 гомеост</w:t>
      </w:r>
      <w:r w:rsidRPr="00BE4A86">
        <w:rPr>
          <w:rFonts w:ascii="Times New Roman" w:eastAsia="Times New Roman" w:hAnsi="Times New Roman" w:cs="Times New Roman"/>
          <w:spacing w:val="-2"/>
          <w:lang w:eastAsia="ru-RU"/>
        </w:rPr>
        <w:t>аза.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274" w:hanging="27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Демонстрация схем систем органов человека.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7"/>
          <w:lang w:eastAsia="ru-RU"/>
        </w:rPr>
      </w:pPr>
      <w:r w:rsidRPr="00BE4A86">
        <w:rPr>
          <w:rFonts w:ascii="Times New Roman" w:eastAsia="Times New Roman" w:hAnsi="Times New Roman" w:cs="Times New Roman"/>
          <w:spacing w:val="-7"/>
          <w:lang w:eastAsia="ru-RU"/>
        </w:rPr>
        <w:t xml:space="preserve">Лабораторные и практические работы 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2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Изучение микроскопического строения тканей*. 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Распознавание на таблицах органов и систем ор</w:t>
      </w:r>
      <w:r w:rsidRPr="00BE4A86">
        <w:rPr>
          <w:rFonts w:ascii="Times New Roman" w:eastAsia="Times New Roman" w:hAnsi="Times New Roman" w:cs="Times New Roman"/>
          <w:spacing w:val="-3"/>
          <w:lang w:eastAsia="ru-RU"/>
        </w:rPr>
        <w:t>ганов*.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4"/>
          <w:lang w:eastAsia="ru-RU"/>
        </w:rPr>
        <w:t>Тема 3. Координация и регуляция (</w:t>
      </w:r>
      <w:r w:rsidRPr="00BE4A86">
        <w:rPr>
          <w:rFonts w:ascii="Times New Roman" w:eastAsia="Times New Roman" w:hAnsi="Times New Roman" w:cs="Times New Roman"/>
          <w:b/>
          <w:i/>
          <w:iCs/>
          <w:spacing w:val="4"/>
          <w:lang w:eastAsia="ru-RU"/>
        </w:rPr>
        <w:t>11 часов)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278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i/>
          <w:spacing w:val="6"/>
          <w:lang w:eastAsia="ru-RU"/>
        </w:rPr>
        <w:t xml:space="preserve">Гуморальная регуляция. 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Железы внутренней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секреции. Гормоны и их роль в обменных процессах</w:t>
      </w:r>
      <w:r w:rsidRPr="00BE4A8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Нервно-гуморальная регуляция.</w:t>
      </w:r>
    </w:p>
    <w:p w:rsidR="00BE4A86" w:rsidRPr="00BE4A86" w:rsidRDefault="00BE4A86" w:rsidP="00BE4A86">
      <w:pPr>
        <w:shd w:val="clear" w:color="auto" w:fill="FFFFFF"/>
        <w:tabs>
          <w:tab w:val="left" w:pos="82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 xml:space="preserve">Демонстрация схем строения эндокринных желез; Таблиц строения, биологической активности и точек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приложения гормонов; фотографий больных с раз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личными нарушениями функции эндокринных же</w:t>
      </w:r>
      <w:r w:rsidRPr="00BE4A86">
        <w:rPr>
          <w:rFonts w:ascii="Times New Roman" w:eastAsia="Times New Roman" w:hAnsi="Times New Roman" w:cs="Times New Roman"/>
          <w:spacing w:val="-2"/>
          <w:lang w:eastAsia="ru-RU"/>
        </w:rPr>
        <w:t>лез.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b/>
          <w:i/>
          <w:lang w:eastAsia="ru-RU"/>
        </w:rPr>
      </w:pPr>
      <w:r w:rsidRPr="00BE4A86">
        <w:rPr>
          <w:rFonts w:ascii="Times New Roman" w:eastAsia="Times New Roman" w:hAnsi="Times New Roman" w:cs="Times New Roman"/>
          <w:b/>
          <w:i/>
          <w:spacing w:val="7"/>
          <w:lang w:eastAsia="ru-RU"/>
        </w:rPr>
        <w:t xml:space="preserve">Нервная </w:t>
      </w:r>
      <w:proofErr w:type="spellStart"/>
      <w:r w:rsidRPr="00BE4A86">
        <w:rPr>
          <w:rFonts w:ascii="Times New Roman" w:eastAsia="Times New Roman" w:hAnsi="Times New Roman" w:cs="Times New Roman"/>
          <w:b/>
          <w:i/>
          <w:spacing w:val="7"/>
          <w:lang w:eastAsia="ru-RU"/>
        </w:rPr>
        <w:t>регуляция</w:t>
      </w:r>
      <w:proofErr w:type="gramStart"/>
      <w:r w:rsidRPr="00BE4A86">
        <w:rPr>
          <w:rFonts w:ascii="Times New Roman" w:eastAsia="Times New Roman" w:hAnsi="Times New Roman" w:cs="Times New Roman"/>
          <w:spacing w:val="3"/>
          <w:lang w:eastAsia="ru-RU"/>
        </w:rPr>
        <w:t>.З</w:t>
      </w:r>
      <w:proofErr w:type="gramEnd"/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начение</w:t>
      </w:r>
      <w:proofErr w:type="spellEnd"/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 нервной системы. Центральная и периферическая нервные системы.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Вегетативная и соматическая части нервной системы. Рефлекс; проведение нервного импульса.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Строение и функции спинного мозга, отделов го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ловного мозга. Большие полушария головного моз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га. Кора больших полушарий. Значение коры боль</w:t>
      </w:r>
      <w:r w:rsidRPr="00BE4A86">
        <w:rPr>
          <w:rFonts w:ascii="Times New Roman" w:eastAsia="Times New Roman" w:hAnsi="Times New Roman" w:cs="Times New Roman"/>
          <w:lang w:eastAsia="ru-RU"/>
        </w:rPr>
        <w:t>ших полушарий и ее связи с другими отделами моз</w:t>
      </w:r>
      <w:r w:rsidRPr="00BE4A86">
        <w:rPr>
          <w:rFonts w:ascii="Times New Roman" w:eastAsia="Times New Roman" w:hAnsi="Times New Roman" w:cs="Times New Roman"/>
          <w:spacing w:val="-2"/>
          <w:lang w:eastAsia="ru-RU"/>
        </w:rPr>
        <w:t>га.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Органы чувств (анализаторы), их строение, функ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ции. Строение, функции и гигиена органов зрения. Строение и функции органов слуха. Предупрежде</w:t>
      </w:r>
      <w:r w:rsidRPr="00BE4A86">
        <w:rPr>
          <w:rFonts w:ascii="Times New Roman" w:eastAsia="Times New Roman" w:hAnsi="Times New Roman" w:cs="Times New Roman"/>
          <w:lang w:eastAsia="ru-RU"/>
        </w:rPr>
        <w:t>ние нарушений слуха. Органы осязания, вкуса, обо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няния. Гигиена органов чувств.</w:t>
      </w:r>
    </w:p>
    <w:p w:rsidR="00BE4A86" w:rsidRPr="00BE4A86" w:rsidRDefault="00BE4A86" w:rsidP="00BE4A86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Демонстрация моделей головного мозга, органов </w:t>
      </w:r>
      <w:r w:rsidRPr="00BE4A86">
        <w:rPr>
          <w:rFonts w:ascii="Times New Roman" w:eastAsia="Times New Roman" w:hAnsi="Times New Roman" w:cs="Times New Roman"/>
          <w:spacing w:val="6"/>
          <w:lang w:eastAsia="ru-RU"/>
        </w:rPr>
        <w:t>чувств; схем рефлекторных дуг безусловных реф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лексов; безусловных рефлексов различных отделов </w:t>
      </w:r>
      <w:r w:rsidRPr="00BE4A86">
        <w:rPr>
          <w:rFonts w:ascii="Times New Roman" w:eastAsia="Times New Roman" w:hAnsi="Times New Roman" w:cs="Times New Roman"/>
          <w:lang w:eastAsia="ru-RU"/>
        </w:rPr>
        <w:t>мозга.</w:t>
      </w:r>
    </w:p>
    <w:p w:rsidR="00BE4A86" w:rsidRPr="00BE4A86" w:rsidRDefault="00BE4A86" w:rsidP="00BE4A86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93" w:right="10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Лабораторные и практические работы. Изучение головного мозга человека (по муля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жам)*.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Изучение изменения размера зрачка*.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Тема 4. </w:t>
      </w:r>
      <w:r w:rsidRPr="00BE4A8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Опора и движение (</w:t>
      </w:r>
      <w:r w:rsidRPr="00BE4A86">
        <w:rPr>
          <w:rFonts w:ascii="Times New Roman" w:eastAsia="Times New Roman" w:hAnsi="Times New Roman" w:cs="Times New Roman"/>
          <w:b/>
          <w:i/>
          <w:iCs/>
          <w:spacing w:val="-1"/>
          <w:lang w:eastAsia="ru-RU"/>
        </w:rPr>
        <w:t xml:space="preserve">5 часов)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Скелет человека, его отделы: осевой скелет, ске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лет поясов конечностей. Особенности скелета человека, связанные с трудовой деятельностью и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прямохождением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. Состав и строение костей: трубчатые и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губчатые кости. Рост костей. Возрастные изменения </w:t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в строении костей. Типы соединения костей. Заболевания опорно-двигательной системы и их профилак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тика.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Мышечная система. Строение и развитие мышц. </w:t>
      </w:r>
      <w:r w:rsidRPr="00BE4A86">
        <w:rPr>
          <w:rFonts w:ascii="Times New Roman" w:eastAsia="Times New Roman" w:hAnsi="Times New Roman" w:cs="Times New Roman"/>
          <w:spacing w:val="11"/>
          <w:lang w:eastAsia="ru-RU"/>
        </w:rPr>
        <w:t xml:space="preserve">Основные группы мышц, их функции. Работа 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мышц; статическая и динамическая нагрузка. Роль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нервной системы в регуляции работы мышц. Утомление мышц, роль активного отдыха в восстановлении активности мышечной ткани. Значение физиче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ской культуры и режим труда в правильном формиров</w:t>
      </w:r>
      <w:r w:rsidRPr="00BE4A86">
        <w:rPr>
          <w:rFonts w:ascii="Times New Roman" w:eastAsia="Times New Roman" w:hAnsi="Times New Roman" w:cs="Times New Roman"/>
          <w:spacing w:val="-5"/>
          <w:lang w:eastAsia="ru-RU"/>
        </w:rPr>
        <w:t>ании опорно-двигательной системы.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■ Демонстрация скелета человека, отдельных кос</w:t>
      </w:r>
      <w:r w:rsidRPr="00BE4A86">
        <w:rPr>
          <w:rFonts w:ascii="Times New Roman" w:eastAsia="Times New Roman" w:hAnsi="Times New Roman" w:cs="Times New Roman"/>
          <w:bCs/>
          <w:lang w:eastAsia="ru-RU"/>
        </w:rPr>
        <w:t>тей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BE4A86">
        <w:rPr>
          <w:rFonts w:ascii="Times New Roman" w:eastAsia="Times New Roman" w:hAnsi="Times New Roman" w:cs="Times New Roman"/>
          <w:lang w:eastAsia="ru-RU"/>
        </w:rPr>
        <w:t>распилов костей; приемов оказания первой по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мощи при повреждениях (травмах) опорно-двига</w:t>
      </w:r>
      <w:r w:rsidRPr="00BE4A86">
        <w:rPr>
          <w:rFonts w:ascii="Times New Roman" w:eastAsia="Times New Roman" w:hAnsi="Times New Roman" w:cs="Times New Roman"/>
          <w:lang w:eastAsia="ru-RU"/>
        </w:rPr>
        <w:t>тельной системы.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pacing w:val="1"/>
          <w:lang w:eastAsia="ru-RU"/>
        </w:rPr>
      </w:pP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■ </w:t>
      </w:r>
      <w:r w:rsidRPr="00BE4A86">
        <w:rPr>
          <w:rFonts w:ascii="Times New Roman" w:eastAsia="Times New Roman" w:hAnsi="Times New Roman" w:cs="Times New Roman"/>
          <w:spacing w:val="-7"/>
          <w:lang w:eastAsia="ru-RU"/>
        </w:rPr>
        <w:t xml:space="preserve">Лабораторные и практические работы 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Изучение внешнего строения костей*. Измерение массы и роста своего организма*. 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b/>
          <w:spacing w:val="-1"/>
          <w:lang w:eastAsia="ru-RU"/>
        </w:rPr>
      </w:pPr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Выявление влияния статической и динамической </w:t>
      </w:r>
      <w:r w:rsidRPr="00BE4A86">
        <w:rPr>
          <w:rFonts w:ascii="Times New Roman" w:eastAsia="Times New Roman" w:hAnsi="Times New Roman" w:cs="Times New Roman"/>
          <w:lang w:eastAsia="ru-RU"/>
        </w:rPr>
        <w:t>работы на утомление мышц*.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Тема 5. </w:t>
      </w:r>
      <w:r w:rsidRPr="00BE4A8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Внутренняя среда организма. 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Транспорт веществ </w:t>
      </w:r>
      <w:r w:rsidRPr="00BE4A86">
        <w:rPr>
          <w:rFonts w:ascii="Times New Roman" w:eastAsia="Times New Roman" w:hAnsi="Times New Roman" w:cs="Times New Roman"/>
          <w:b/>
          <w:i/>
          <w:iCs/>
          <w:lang w:eastAsia="ru-RU"/>
        </w:rPr>
        <w:t>(9 часов)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4" w:right="14" w:firstLine="259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8"/>
          <w:lang w:eastAsia="ru-RU"/>
        </w:rPr>
        <w:lastRenderedPageBreak/>
        <w:t>Понятие «внутренняя среда». Тканевая жид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кость. Кровь, ее состав и значение в обеспечении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жизнедеятельности организма. Клеточные элементы крови: эритроциты, лейкоциты, тромбоциты.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Плазма крови. Свертывание крови. Группы крови.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Лимфа. Иммунитет. Инфекционные заболевания.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Предупредительные прививки. Переливание крови. </w:t>
      </w:r>
      <w:r w:rsidRPr="00BE4A86">
        <w:rPr>
          <w:rFonts w:ascii="Times New Roman" w:eastAsia="Times New Roman" w:hAnsi="Times New Roman" w:cs="Times New Roman"/>
          <w:spacing w:val="-3"/>
          <w:lang w:eastAsia="ru-RU"/>
        </w:rPr>
        <w:t>Донорство.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34" w:right="24" w:firstLine="26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i/>
          <w:iCs/>
          <w:spacing w:val="-1"/>
          <w:w w:val="112"/>
          <w:lang w:eastAsia="ru-RU"/>
        </w:rPr>
        <w:t>Значение работ Л. Пастера и И.И. Мечни</w:t>
      </w:r>
      <w:r w:rsidRPr="00BE4A86">
        <w:rPr>
          <w:rFonts w:ascii="Times New Roman" w:eastAsia="Times New Roman" w:hAnsi="Times New Roman" w:cs="Times New Roman"/>
          <w:i/>
          <w:iCs/>
          <w:spacing w:val="1"/>
          <w:w w:val="112"/>
          <w:lang w:eastAsia="ru-RU"/>
        </w:rPr>
        <w:t>кова в области иммунитета.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235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Демонстрация схем и таблиц, посвященных составу</w:t>
      </w:r>
      <w:r w:rsidRPr="00BE4A86">
        <w:rPr>
          <w:rFonts w:ascii="Times New Roman" w:eastAsia="Times New Roman" w:hAnsi="Times New Roman" w:cs="Times New Roman"/>
          <w:spacing w:val="-3"/>
          <w:lang w:eastAsia="ru-RU"/>
        </w:rPr>
        <w:t xml:space="preserve"> крови, группам крови.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307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Лабораторная работа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307"/>
        <w:rPr>
          <w:rFonts w:ascii="Times New Roman" w:eastAsia="Times New Roman" w:hAnsi="Times New Roman" w:cs="Times New Roman"/>
          <w:spacing w:val="11"/>
          <w:lang w:eastAsia="ru-RU"/>
        </w:rPr>
      </w:pPr>
      <w:r w:rsidRPr="00BE4A86">
        <w:rPr>
          <w:rFonts w:ascii="Times New Roman" w:eastAsia="Times New Roman" w:hAnsi="Times New Roman" w:cs="Times New Roman"/>
          <w:spacing w:val="11"/>
          <w:lang w:eastAsia="ru-RU"/>
        </w:rPr>
        <w:t>Изучение микроскопического строения крови*.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Сердце, его строение и регуляция деятельности,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большой и малый круги кровообращения.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Лимфооб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ращение</w:t>
      </w:r>
      <w:proofErr w:type="spellEnd"/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. Движение крови по сосудам. Кровяное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давление. Заболевания органов кровообращения, их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предупреждение.</w:t>
      </w:r>
    </w:p>
    <w:p w:rsidR="00BE4A86" w:rsidRPr="00BE4A86" w:rsidRDefault="00BE4A86" w:rsidP="00BE4A86">
      <w:pPr>
        <w:shd w:val="clear" w:color="auto" w:fill="FFFFFF"/>
        <w:tabs>
          <w:tab w:val="left" w:pos="283"/>
        </w:tabs>
        <w:spacing w:after="0" w:line="240" w:lineRule="auto"/>
        <w:ind w:left="5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  <w:t xml:space="preserve">Демонстрация моделей сердца человека, таблиц и </w:t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схем строения клеток крови и органов кровообраще</w:t>
      </w:r>
      <w:r w:rsidRPr="00BE4A86">
        <w:rPr>
          <w:rFonts w:ascii="Times New Roman" w:eastAsia="Times New Roman" w:hAnsi="Times New Roman" w:cs="Times New Roman"/>
          <w:spacing w:val="5"/>
          <w:lang w:eastAsia="ru-RU"/>
        </w:rPr>
        <w:t>ния.</w:t>
      </w:r>
    </w:p>
    <w:p w:rsidR="00BE4A86" w:rsidRPr="00BE4A86" w:rsidRDefault="00BE4A86" w:rsidP="00BE4A86">
      <w:pPr>
        <w:shd w:val="clear" w:color="auto" w:fill="FFFFFF"/>
        <w:tabs>
          <w:tab w:val="left" w:pos="288"/>
        </w:tabs>
        <w:spacing w:after="0" w:line="240" w:lineRule="auto"/>
        <w:ind w:left="288" w:hanging="274"/>
        <w:rPr>
          <w:rFonts w:ascii="Times New Roman" w:eastAsia="Times New Roman" w:hAnsi="Times New Roman" w:cs="Times New Roman"/>
          <w:b/>
          <w:spacing w:val="51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7"/>
          <w:lang w:eastAsia="ru-RU"/>
        </w:rPr>
        <w:t xml:space="preserve">Лабораторные и практические работы.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Измерение кровяного давления</w:t>
      </w:r>
      <w:proofErr w:type="gramStart"/>
      <w:r w:rsidRPr="00BE4A86">
        <w:rPr>
          <w:rFonts w:ascii="Times New Roman" w:eastAsia="Times New Roman" w:hAnsi="Times New Roman" w:cs="Times New Roman"/>
          <w:spacing w:val="2"/>
          <w:lang w:eastAsia="ru-RU"/>
        </w:rPr>
        <w:t>*.</w:t>
      </w:r>
      <w:proofErr w:type="gramEnd"/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Определение пульса и подсчет числа </w:t>
      </w:r>
      <w:proofErr w:type="spellStart"/>
      <w:r w:rsidRPr="00BE4A86">
        <w:rPr>
          <w:rFonts w:ascii="Times New Roman" w:eastAsia="Times New Roman" w:hAnsi="Times New Roman" w:cs="Times New Roman"/>
          <w:spacing w:val="4"/>
          <w:lang w:eastAsia="ru-RU"/>
        </w:rPr>
        <w:t>сердечных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сокращений</w:t>
      </w:r>
      <w:proofErr w:type="spellEnd"/>
      <w:r w:rsidRPr="00BE4A86">
        <w:rPr>
          <w:rFonts w:ascii="Times New Roman" w:eastAsia="Times New Roman" w:hAnsi="Times New Roman" w:cs="Times New Roman"/>
          <w:spacing w:val="2"/>
          <w:lang w:eastAsia="ru-RU"/>
        </w:rPr>
        <w:t>*.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3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51"/>
          <w:lang w:eastAsia="ru-RU"/>
        </w:rPr>
        <w:t>Тема</w:t>
      </w:r>
      <w:proofErr w:type="gramStart"/>
      <w:r w:rsidRPr="00BE4A86">
        <w:rPr>
          <w:rFonts w:ascii="Times New Roman" w:eastAsia="Times New Roman" w:hAnsi="Times New Roman" w:cs="Times New Roman"/>
          <w:b/>
          <w:spacing w:val="3"/>
          <w:lang w:eastAsia="ru-RU"/>
        </w:rPr>
        <w:t>6</w:t>
      </w:r>
      <w:proofErr w:type="gramEnd"/>
      <w:r w:rsidRPr="00BE4A86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. </w:t>
      </w:r>
      <w:r w:rsidRPr="00BE4A86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Дыхание </w:t>
      </w:r>
      <w:r w:rsidRPr="00BE4A86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(4 </w:t>
      </w:r>
      <w:r w:rsidRPr="00BE4A86">
        <w:rPr>
          <w:rFonts w:ascii="Times New Roman" w:eastAsia="Times New Roman" w:hAnsi="Times New Roman" w:cs="Times New Roman"/>
          <w:b/>
          <w:i/>
          <w:iCs/>
          <w:spacing w:val="3"/>
          <w:lang w:eastAsia="ru-RU"/>
        </w:rPr>
        <w:t>часа)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Потребность организма человека в кислороде воз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духа. Органы дыхания, их строение. Дыхательные движения. Газообмен в легких, тканях; перенос га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зов эритроцитами и плазмой крови. Регуляция ды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хания. Искусственное дыхание. Голосовой аппарат.</w:t>
      </w:r>
    </w:p>
    <w:p w:rsidR="00BE4A86" w:rsidRPr="00BE4A86" w:rsidRDefault="00BE4A86" w:rsidP="00BE4A86">
      <w:pPr>
        <w:shd w:val="clear" w:color="auto" w:fill="FFFFFF"/>
        <w:tabs>
          <w:tab w:val="left" w:pos="28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  <w:t>Демонстрация моделей гортани, легких; схем, ил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люстрирующих механизм вдоха и выдоха; приемов искусственного дыхания.</w:t>
      </w:r>
    </w:p>
    <w:p w:rsidR="00BE4A86" w:rsidRPr="00BE4A86" w:rsidRDefault="00BE4A86" w:rsidP="00BE4A86">
      <w:pPr>
        <w:shd w:val="clear" w:color="auto" w:fill="FFFFFF"/>
        <w:tabs>
          <w:tab w:val="left" w:pos="293"/>
        </w:tabs>
        <w:spacing w:after="0" w:line="240" w:lineRule="auto"/>
        <w:ind w:left="293" w:right="1690" w:hanging="269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7"/>
          <w:lang w:eastAsia="ru-RU"/>
        </w:rPr>
        <w:t>Практическая работа</w:t>
      </w:r>
    </w:p>
    <w:p w:rsidR="00BE4A86" w:rsidRPr="00BE4A86" w:rsidRDefault="00BE4A86" w:rsidP="00BE4A86">
      <w:pPr>
        <w:shd w:val="clear" w:color="auto" w:fill="FFFFFF"/>
        <w:tabs>
          <w:tab w:val="left" w:pos="293"/>
        </w:tabs>
        <w:spacing w:after="0" w:line="240" w:lineRule="auto"/>
        <w:ind w:left="293" w:right="1690" w:hanging="26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Определение частоты дыхания*.</w:t>
      </w:r>
    </w:p>
    <w:p w:rsidR="00BE4A86" w:rsidRPr="00BE4A86" w:rsidRDefault="00BE4A86" w:rsidP="00BE4A86">
      <w:pPr>
        <w:shd w:val="clear" w:color="auto" w:fill="FFFFFF"/>
        <w:tabs>
          <w:tab w:val="left" w:pos="293"/>
        </w:tabs>
        <w:spacing w:after="0" w:line="240" w:lineRule="auto"/>
        <w:ind w:left="293" w:right="1690" w:hanging="26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1"/>
          <w:lang w:eastAsia="ru-RU"/>
        </w:rPr>
        <w:t xml:space="preserve">Тема 7. </w:t>
      </w:r>
      <w:r w:rsidRPr="00BE4A86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 xml:space="preserve">Пищеварение </w:t>
      </w:r>
      <w:r w:rsidRPr="00BE4A86">
        <w:rPr>
          <w:rFonts w:ascii="Times New Roman" w:eastAsia="Times New Roman" w:hAnsi="Times New Roman" w:cs="Times New Roman"/>
          <w:b/>
          <w:spacing w:val="1"/>
          <w:lang w:eastAsia="ru-RU"/>
        </w:rPr>
        <w:t xml:space="preserve">(6 </w:t>
      </w:r>
      <w:r w:rsidRPr="00BE4A86">
        <w:rPr>
          <w:rFonts w:ascii="Times New Roman" w:eastAsia="Times New Roman" w:hAnsi="Times New Roman" w:cs="Times New Roman"/>
          <w:b/>
          <w:i/>
          <w:iCs/>
          <w:spacing w:val="1"/>
          <w:lang w:eastAsia="ru-RU"/>
        </w:rPr>
        <w:t>часов)</w:t>
      </w:r>
    </w:p>
    <w:p w:rsidR="00BE4A86" w:rsidRPr="00BE4A86" w:rsidRDefault="00BE4A86" w:rsidP="00BE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w w:val="112"/>
          <w:lang w:eastAsia="ru-RU"/>
        </w:rPr>
      </w:pP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Питательные вещества и пищевые продукты. По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требность человека в пище и питательных вещест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вах. Витамины. Пищеварение. Строение и функции 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органов пищеварения. Пищеварительные железы: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печень и поджелудочная железа. Этапы процессов </w:t>
      </w:r>
      <w:r w:rsidRPr="00BE4A86">
        <w:rPr>
          <w:rFonts w:ascii="Times New Roman" w:eastAsia="Times New Roman" w:hAnsi="Times New Roman" w:cs="Times New Roman"/>
          <w:spacing w:val="-1"/>
          <w:w w:val="112"/>
          <w:lang w:eastAsia="ru-RU"/>
        </w:rPr>
        <w:t xml:space="preserve">пищеварения. </w:t>
      </w:r>
      <w:r w:rsidRPr="00BE4A86">
        <w:rPr>
          <w:rFonts w:ascii="Times New Roman" w:eastAsia="Times New Roman" w:hAnsi="Times New Roman" w:cs="Times New Roman"/>
          <w:i/>
          <w:iCs/>
          <w:spacing w:val="-1"/>
          <w:w w:val="112"/>
          <w:lang w:eastAsia="ru-RU"/>
        </w:rPr>
        <w:t xml:space="preserve">Исследования И. П. Павлова в </w:t>
      </w:r>
      <w:r w:rsidRPr="00BE4A86">
        <w:rPr>
          <w:rFonts w:ascii="Times New Roman" w:eastAsia="Times New Roman" w:hAnsi="Times New Roman" w:cs="Times New Roman"/>
          <w:i/>
          <w:iCs/>
          <w:spacing w:val="2"/>
          <w:w w:val="112"/>
          <w:lang w:eastAsia="ru-RU"/>
        </w:rPr>
        <w:t>области пищеварения.</w:t>
      </w:r>
    </w:p>
    <w:p w:rsidR="00BE4A86" w:rsidRPr="00BE4A86" w:rsidRDefault="00BE4A86" w:rsidP="00BE4A86">
      <w:pPr>
        <w:shd w:val="clear" w:color="auto" w:fill="FFFFFF"/>
        <w:tabs>
          <w:tab w:val="left" w:pos="293"/>
        </w:tabs>
        <w:spacing w:after="0" w:line="240" w:lineRule="auto"/>
        <w:ind w:left="1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5"/>
          <w:lang w:eastAsia="ru-RU"/>
        </w:rPr>
        <w:t xml:space="preserve">Демонстрация модели торса человека, муляжей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внутренних органов.</w:t>
      </w:r>
    </w:p>
    <w:p w:rsidR="00BE4A86" w:rsidRPr="00BE4A86" w:rsidRDefault="00BE4A86" w:rsidP="00BE4A86">
      <w:pPr>
        <w:shd w:val="clear" w:color="auto" w:fill="FFFFFF"/>
        <w:tabs>
          <w:tab w:val="left" w:pos="283"/>
        </w:tabs>
        <w:spacing w:after="0" w:line="240" w:lineRule="auto"/>
        <w:ind w:left="283" w:hanging="259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7"/>
          <w:lang w:eastAsia="ru-RU"/>
        </w:rPr>
        <w:t>Лабораторные и практические работы</w:t>
      </w:r>
      <w:r w:rsidRPr="00BE4A86">
        <w:rPr>
          <w:rFonts w:ascii="Times New Roman" w:eastAsia="Times New Roman" w:hAnsi="Times New Roman" w:cs="Times New Roman"/>
          <w:spacing w:val="-7"/>
          <w:lang w:eastAsia="ru-RU"/>
        </w:rPr>
        <w:br/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Воздействие желудочного сока на белки, </w:t>
      </w:r>
      <w:proofErr w:type="spellStart"/>
      <w:r w:rsidRPr="00BE4A86">
        <w:rPr>
          <w:rFonts w:ascii="Times New Roman" w:eastAsia="Times New Roman" w:hAnsi="Times New Roman" w:cs="Times New Roman"/>
          <w:spacing w:val="3"/>
          <w:lang w:eastAsia="ru-RU"/>
        </w:rPr>
        <w:t>слюны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на</w:t>
      </w:r>
      <w:proofErr w:type="spellEnd"/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 крахмал*.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Определение норм рационального питания*.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Тема 8. </w:t>
      </w:r>
      <w:r w:rsidRPr="00BE4A8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Обмен веществ и энергии </w:t>
      </w:r>
      <w:r w:rsidRPr="00BE4A86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(2 </w:t>
      </w:r>
      <w:r w:rsidRPr="00BE4A86">
        <w:rPr>
          <w:rFonts w:ascii="Times New Roman" w:eastAsia="Times New Roman" w:hAnsi="Times New Roman" w:cs="Times New Roman"/>
          <w:b/>
          <w:i/>
          <w:iCs/>
          <w:spacing w:val="-1"/>
          <w:lang w:eastAsia="ru-RU"/>
        </w:rPr>
        <w:t>часа)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0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4"/>
          <w:lang w:eastAsia="ru-RU"/>
        </w:rPr>
        <w:t>Общая характеристика обмена веществ и энер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гии. Пластический и энергетический обмен, их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взаимосвязь.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9" w:right="5" w:firstLine="274"/>
        <w:jc w:val="both"/>
        <w:rPr>
          <w:rFonts w:ascii="Times New Roman" w:eastAsia="Times New Roman" w:hAnsi="Times New Roman" w:cs="Times New Roman"/>
          <w:i/>
          <w:iCs/>
          <w:spacing w:val="17"/>
          <w:lang w:eastAsia="ru-RU"/>
        </w:rPr>
      </w:pP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Витамины. Их роль в обмене веществ. </w:t>
      </w:r>
      <w:r w:rsidRPr="00BE4A86">
        <w:rPr>
          <w:rFonts w:ascii="Times New Roman" w:eastAsia="Times New Roman" w:hAnsi="Times New Roman" w:cs="Times New Roman"/>
          <w:i/>
          <w:iCs/>
          <w:spacing w:val="3"/>
          <w:lang w:eastAsia="ru-RU"/>
        </w:rPr>
        <w:t>Гипови</w:t>
      </w:r>
      <w:r w:rsidRPr="00BE4A86">
        <w:rPr>
          <w:rFonts w:ascii="Times New Roman" w:eastAsia="Times New Roman" w:hAnsi="Times New Roman" w:cs="Times New Roman"/>
          <w:i/>
          <w:iCs/>
          <w:spacing w:val="17"/>
          <w:lang w:eastAsia="ru-RU"/>
        </w:rPr>
        <w:t>таминоз. Гипервитаминоз.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9" w:right="5" w:firstLine="27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15"/>
          <w:lang w:eastAsia="ru-RU"/>
        </w:rPr>
        <w:t xml:space="preserve">Тема 9. </w:t>
      </w:r>
      <w:r w:rsidRPr="00BE4A86">
        <w:rPr>
          <w:rFonts w:ascii="Times New Roman" w:eastAsia="Times New Roman" w:hAnsi="Times New Roman" w:cs="Times New Roman"/>
          <w:b/>
          <w:bCs/>
          <w:spacing w:val="15"/>
          <w:lang w:eastAsia="ru-RU"/>
        </w:rPr>
        <w:t>Выделение</w:t>
      </w:r>
      <w:r w:rsidRPr="00BE4A86">
        <w:rPr>
          <w:rFonts w:ascii="Times New Roman" w:eastAsia="Times New Roman" w:hAnsi="Times New Roman" w:cs="Times New Roman"/>
          <w:b/>
          <w:spacing w:val="10"/>
          <w:lang w:eastAsia="ru-RU"/>
        </w:rPr>
        <w:t xml:space="preserve">. </w:t>
      </w:r>
      <w:r w:rsidRPr="00BE4A86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Покровы тела </w:t>
      </w:r>
      <w:r w:rsidRPr="00BE4A86">
        <w:rPr>
          <w:rFonts w:ascii="Times New Roman" w:eastAsia="Times New Roman" w:hAnsi="Times New Roman" w:cs="Times New Roman"/>
          <w:b/>
          <w:spacing w:val="10"/>
          <w:lang w:eastAsia="ru-RU"/>
        </w:rPr>
        <w:t xml:space="preserve">(3 </w:t>
      </w:r>
      <w:r w:rsidRPr="00BE4A86">
        <w:rPr>
          <w:rFonts w:ascii="Times New Roman" w:eastAsia="Times New Roman" w:hAnsi="Times New Roman" w:cs="Times New Roman"/>
          <w:b/>
          <w:i/>
          <w:iCs/>
          <w:spacing w:val="10"/>
          <w:lang w:eastAsia="ru-RU"/>
        </w:rPr>
        <w:t>часа)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5" w:right="5" w:firstLine="29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Конечные продукты обмена веществ. Органы вы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деления. Почки, их строение и функции. Образова</w:t>
      </w:r>
      <w:r w:rsidRPr="00BE4A86">
        <w:rPr>
          <w:rFonts w:ascii="Times New Roman" w:eastAsia="Times New Roman" w:hAnsi="Times New Roman" w:cs="Times New Roman"/>
          <w:lang w:eastAsia="ru-RU"/>
        </w:rPr>
        <w:t>ние мочи. Роль кожи в выделении из организма продуктов обмена веществ.</w:t>
      </w:r>
    </w:p>
    <w:p w:rsidR="00BE4A86" w:rsidRPr="00BE4A86" w:rsidRDefault="00BE4A86" w:rsidP="00BE4A86">
      <w:pPr>
        <w:shd w:val="clear" w:color="auto" w:fill="FFFFFF"/>
        <w:tabs>
          <w:tab w:val="left" w:pos="283"/>
        </w:tabs>
        <w:spacing w:after="0" w:line="240" w:lineRule="auto"/>
        <w:ind w:left="2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-7"/>
          <w:lang w:eastAsia="ru-RU"/>
        </w:rPr>
        <w:t>Демонстрация модели почек.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5" w:right="5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Строение и функции кожи. Роль кожи в теплоре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гуляции. Закаливание. Гигиенические требования к одежде, обуви. Заболевания кожи и их предупреж</w:t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дение.</w:t>
      </w:r>
    </w:p>
    <w:p w:rsidR="00BE4A86" w:rsidRPr="00BE4A86" w:rsidRDefault="00BE4A86" w:rsidP="00BE4A86">
      <w:pPr>
        <w:shd w:val="clear" w:color="auto" w:fill="FFFFFF"/>
        <w:tabs>
          <w:tab w:val="left" w:pos="288"/>
        </w:tabs>
        <w:spacing w:after="0" w:line="240" w:lineRule="auto"/>
        <w:ind w:left="5"/>
        <w:rPr>
          <w:rFonts w:ascii="Times New Roman" w:eastAsia="Times New Roman" w:hAnsi="Times New Roman" w:cs="Times New Roman"/>
          <w:spacing w:val="3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■</w:t>
      </w:r>
      <w:r w:rsidRPr="00BE4A86">
        <w:rPr>
          <w:rFonts w:ascii="Times New Roman" w:eastAsia="Times New Roman" w:hAnsi="Times New Roman" w:cs="Times New Roman"/>
          <w:lang w:eastAsia="ru-RU"/>
        </w:rPr>
        <w:tab/>
      </w:r>
      <w:r w:rsidRPr="00BE4A86">
        <w:rPr>
          <w:rFonts w:ascii="Times New Roman" w:eastAsia="Times New Roman" w:hAnsi="Times New Roman" w:cs="Times New Roman"/>
          <w:spacing w:val="5"/>
          <w:lang w:eastAsia="ru-RU"/>
        </w:rPr>
        <w:t xml:space="preserve">Демонстрация схем строения кожных покровов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человека. Производные кожи.</w:t>
      </w:r>
    </w:p>
    <w:p w:rsidR="00BE4A86" w:rsidRPr="00BE4A86" w:rsidRDefault="00BE4A86" w:rsidP="00BE4A86">
      <w:pPr>
        <w:shd w:val="clear" w:color="auto" w:fill="FFFFFF"/>
        <w:tabs>
          <w:tab w:val="left" w:pos="288"/>
        </w:tabs>
        <w:spacing w:after="0" w:line="240" w:lineRule="auto"/>
        <w:ind w:left="5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 xml:space="preserve">Тема 10. 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Размножение и развитие </w:t>
      </w:r>
      <w:r w:rsidRPr="00BE4A86">
        <w:rPr>
          <w:rFonts w:ascii="Times New Roman" w:eastAsia="Times New Roman" w:hAnsi="Times New Roman" w:cs="Times New Roman"/>
          <w:b/>
          <w:lang w:eastAsia="ru-RU"/>
        </w:rPr>
        <w:t xml:space="preserve">(4 </w:t>
      </w:r>
      <w:r w:rsidRPr="00BE4A86">
        <w:rPr>
          <w:rFonts w:ascii="Times New Roman" w:eastAsia="Times New Roman" w:hAnsi="Times New Roman" w:cs="Times New Roman"/>
          <w:b/>
          <w:i/>
          <w:iCs/>
          <w:lang w:eastAsia="ru-RU"/>
        </w:rPr>
        <w:t>часа)</w:t>
      </w:r>
    </w:p>
    <w:p w:rsidR="00BE4A86" w:rsidRPr="00BE4A86" w:rsidRDefault="00BE4A86" w:rsidP="00BE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Система органов размножения; строение и гиги</w:t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>ена. Оплодотворение. Внутриутробное развитие, ро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ды. Лактация. Рост и развитие ребенка. Планирова</w:t>
      </w:r>
      <w:r w:rsidRPr="00BE4A86">
        <w:rPr>
          <w:rFonts w:ascii="Times New Roman" w:eastAsia="Times New Roman" w:hAnsi="Times New Roman" w:cs="Times New Roman"/>
          <w:lang w:eastAsia="ru-RU"/>
        </w:rPr>
        <w:t>ние семьи.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4"/>
          <w:lang w:eastAsia="ru-RU"/>
        </w:rPr>
        <w:t>Тема 11. Высшая нервная деятельность</w:t>
      </w:r>
      <w:r w:rsidRPr="00BE4A86">
        <w:rPr>
          <w:rFonts w:ascii="Times New Roman" w:eastAsia="Times New Roman" w:hAnsi="Times New Roman" w:cs="Times New Roman"/>
          <w:b/>
          <w:spacing w:val="6"/>
          <w:lang w:eastAsia="ru-RU"/>
        </w:rPr>
        <w:t xml:space="preserve">(6 </w:t>
      </w:r>
      <w:r w:rsidRPr="00BE4A86">
        <w:rPr>
          <w:rFonts w:ascii="Times New Roman" w:eastAsia="Times New Roman" w:hAnsi="Times New Roman" w:cs="Times New Roman"/>
          <w:b/>
          <w:i/>
          <w:iCs/>
          <w:spacing w:val="6"/>
          <w:lang w:eastAsia="ru-RU"/>
        </w:rPr>
        <w:t>часов)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Рефлекс — основа нервной деятельности. </w:t>
      </w:r>
      <w:r w:rsidRPr="00BE4A86">
        <w:rPr>
          <w:rFonts w:ascii="Times New Roman" w:eastAsia="Times New Roman" w:hAnsi="Times New Roman" w:cs="Times New Roman"/>
          <w:i/>
          <w:iCs/>
          <w:spacing w:val="1"/>
          <w:lang w:eastAsia="ru-RU"/>
        </w:rPr>
        <w:t>Иссле</w:t>
      </w:r>
      <w:r w:rsidRPr="00BE4A86">
        <w:rPr>
          <w:rFonts w:ascii="Times New Roman" w:eastAsia="Times New Roman" w:hAnsi="Times New Roman" w:cs="Times New Roman"/>
          <w:i/>
          <w:iCs/>
          <w:spacing w:val="8"/>
          <w:lang w:eastAsia="ru-RU"/>
        </w:rPr>
        <w:t>дования И. М. Сеченова, И. П. Павлова, А. А. Ух</w:t>
      </w:r>
      <w:r w:rsidRPr="00BE4A86">
        <w:rPr>
          <w:rFonts w:ascii="Times New Roman" w:eastAsia="Times New Roman" w:hAnsi="Times New Roman" w:cs="Times New Roman"/>
          <w:i/>
          <w:iCs/>
          <w:spacing w:val="7"/>
          <w:lang w:eastAsia="ru-RU"/>
        </w:rPr>
        <w:t xml:space="preserve">томского, П. К. Анохина. </w:t>
      </w:r>
      <w:r w:rsidRPr="00BE4A86">
        <w:rPr>
          <w:rFonts w:ascii="Times New Roman" w:eastAsia="Times New Roman" w:hAnsi="Times New Roman" w:cs="Times New Roman"/>
          <w:spacing w:val="7"/>
          <w:lang w:eastAsia="ru-RU"/>
        </w:rPr>
        <w:t>Виды рефлексов. Фор</w:t>
      </w:r>
      <w:r w:rsidRPr="00BE4A86">
        <w:rPr>
          <w:rFonts w:ascii="Times New Roman" w:eastAsia="Times New Roman" w:hAnsi="Times New Roman" w:cs="Times New Roman"/>
          <w:lang w:eastAsia="ru-RU"/>
        </w:rPr>
        <w:t>мы поведения. Особенности высшей нервной де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 xml:space="preserve">ятельности и поведения человека. Познавательные </w:t>
      </w:r>
      <w:r w:rsidRPr="00BE4A86">
        <w:rPr>
          <w:rFonts w:ascii="Times New Roman" w:eastAsia="Times New Roman" w:hAnsi="Times New Roman" w:cs="Times New Roman"/>
          <w:spacing w:val="5"/>
          <w:lang w:eastAsia="ru-RU"/>
        </w:rPr>
        <w:t xml:space="preserve">процессы. Торможение. Типы нервной системы.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Речь. Мышление. Сознание. Биологические ритмы. Сон, его значение и гигиена. Гигиена умственного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труда. Память. Эмоции. Особенности психики че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ловека.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pacing w:val="5"/>
          <w:lang w:eastAsia="ru-RU"/>
        </w:rPr>
        <w:t>Тема 12. Человек и его здоровье</w:t>
      </w:r>
      <w:r w:rsidRPr="00BE4A86">
        <w:rPr>
          <w:rFonts w:ascii="Times New Roman" w:eastAsia="Times New Roman" w:hAnsi="Times New Roman" w:cs="Times New Roman"/>
          <w:b/>
          <w:i/>
          <w:iCs/>
          <w:spacing w:val="7"/>
          <w:lang w:eastAsia="ru-RU"/>
        </w:rPr>
        <w:t>(7 часов)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Соблюдение санитарно-гигиенических норм</w:t>
      </w:r>
      <w:r w:rsidRPr="00BE4A86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и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 правил здорового образа жизни. Оказание первой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доврачебной помощи при кровотечении, отравлении 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угарным газом, спасении утопающего, травмах, </w:t>
      </w:r>
      <w:r w:rsidRPr="00BE4A86">
        <w:rPr>
          <w:rFonts w:ascii="Times New Roman" w:eastAsia="Times New Roman" w:hAnsi="Times New Roman" w:cs="Times New Roman"/>
          <w:lang w:eastAsia="ru-RU"/>
        </w:rPr>
        <w:t>ожогах, обморожении. Укрепление здоровья: двига</w:t>
      </w:r>
      <w:r w:rsidRPr="00BE4A86">
        <w:rPr>
          <w:rFonts w:ascii="Times New Roman" w:eastAsia="Times New Roman" w:hAnsi="Times New Roman" w:cs="Times New Roman"/>
          <w:spacing w:val="4"/>
          <w:lang w:eastAsia="ru-RU"/>
        </w:rPr>
        <w:t xml:space="preserve">тельная активность, закаливание. Факторы риска: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 xml:space="preserve">стрессы, гиподинамия, переутомление. Вредные </w:t>
      </w: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привычки, их влияние на здоровье человека.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5" w:right="5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Человек и окружающая среда. Окружающая сре</w:t>
      </w:r>
      <w:r w:rsidRPr="00BE4A86">
        <w:rPr>
          <w:rFonts w:ascii="Times New Roman" w:eastAsia="Times New Roman" w:hAnsi="Times New Roman" w:cs="Times New Roman"/>
          <w:spacing w:val="-1"/>
          <w:lang w:eastAsia="ru-RU"/>
        </w:rPr>
        <w:t xml:space="preserve">да как источник веществ и энергии. Среда обитания. </w:t>
      </w: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Правила поведения человека в окружающей среде.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>■   Лабораторные и практические работы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4" w:right="5" w:firstLine="278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spacing w:val="3"/>
          <w:lang w:eastAsia="ru-RU"/>
        </w:rPr>
        <w:t>Изучение приемов остановки капиллярного, ар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териального и венозного кровотечений*.</w:t>
      </w:r>
    </w:p>
    <w:p w:rsidR="00BE4A86" w:rsidRPr="00BE4A86" w:rsidRDefault="00BE4A86" w:rsidP="00BE4A86">
      <w:pPr>
        <w:shd w:val="clear" w:color="auto" w:fill="FFFFFF"/>
        <w:spacing w:after="0" w:line="240" w:lineRule="auto"/>
        <w:ind w:left="10" w:firstLine="278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E4A86">
        <w:rPr>
          <w:rFonts w:ascii="Times New Roman" w:eastAsia="Times New Roman" w:hAnsi="Times New Roman" w:cs="Times New Roman"/>
          <w:spacing w:val="2"/>
          <w:lang w:eastAsia="ru-RU"/>
        </w:rPr>
        <w:t xml:space="preserve">Анализ и оценка влияния факторов окружающей </w:t>
      </w:r>
      <w:r w:rsidRPr="00BE4A86">
        <w:rPr>
          <w:rFonts w:ascii="Times New Roman" w:eastAsia="Times New Roman" w:hAnsi="Times New Roman" w:cs="Times New Roman"/>
          <w:spacing w:val="1"/>
          <w:lang w:eastAsia="ru-RU"/>
        </w:rPr>
        <w:t>среды, факторов риска на здоровье*.</w:t>
      </w:r>
    </w:p>
    <w:p w:rsidR="00BE4A86" w:rsidRPr="00BE4A86" w:rsidRDefault="00BE4A86" w:rsidP="00BE4A86">
      <w:pPr>
        <w:shd w:val="clear" w:color="auto" w:fill="FFFFFF"/>
        <w:spacing w:before="288" w:after="0" w:line="240" w:lineRule="auto"/>
        <w:ind w:right="34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Раздел 6. «Учебно-методическое и материально-техническое обеспечение образовательного процесса»</w:t>
      </w:r>
    </w:p>
    <w:p w:rsidR="00BE4A86" w:rsidRPr="00BE4A86" w:rsidRDefault="00BE4A86" w:rsidP="00BE4A86">
      <w:pPr>
        <w:tabs>
          <w:tab w:val="left" w:pos="3330"/>
        </w:tabs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Реализация  программы  обеспечивается  учебными  и  методическими  пособиями</w:t>
      </w:r>
    </w:p>
    <w:p w:rsidR="00BE4A86" w:rsidRPr="00BE4A86" w:rsidRDefault="00BE4A86" w:rsidP="00BE4A86">
      <w:pPr>
        <w:autoSpaceDE w:val="0"/>
        <w:autoSpaceDN w:val="0"/>
        <w:adjustRightInd w:val="0"/>
        <w:spacing w:before="233" w:after="0" w:line="240" w:lineRule="auto"/>
        <w:ind w:left="590"/>
        <w:rPr>
          <w:rFonts w:ascii="Times New Roman" w:eastAsia="Times New Roman" w:hAnsi="Times New Roman" w:cs="Times New Roman"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Рабочая программа ориентирована на использование </w:t>
      </w:r>
      <w:r w:rsidRPr="00BE4A86">
        <w:rPr>
          <w:rFonts w:ascii="Times New Roman" w:eastAsia="Times New Roman" w:hAnsi="Times New Roman" w:cs="Times New Roman"/>
          <w:bCs/>
          <w:lang w:eastAsia="ru-RU"/>
        </w:rPr>
        <w:t>учебника: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iCs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Н.И.Сонин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М.Р.Сапин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>. «Биология. Человек» 8 класс: Учеб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>.</w:t>
      </w:r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>д</w:t>
      </w:r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>ля общеобразовательных учебных заведе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softHyphen/>
        <w:t xml:space="preserve">ний. - М.: Дрофа, 2008. 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left="586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а также методических </w:t>
      </w:r>
      <w:r w:rsidRPr="00BE4A86">
        <w:rPr>
          <w:rFonts w:ascii="Times New Roman" w:eastAsia="Times New Roman" w:hAnsi="Times New Roman" w:cs="Times New Roman"/>
          <w:bCs/>
          <w:lang w:eastAsia="ru-RU"/>
        </w:rPr>
        <w:t xml:space="preserve">пособий </w:t>
      </w:r>
      <w:r w:rsidRPr="00BE4A86">
        <w:rPr>
          <w:rFonts w:ascii="Times New Roman" w:eastAsia="Times New Roman" w:hAnsi="Times New Roman" w:cs="Times New Roman"/>
          <w:lang w:eastAsia="ru-RU"/>
        </w:rPr>
        <w:t>для учителя:</w:t>
      </w:r>
    </w:p>
    <w:p w:rsidR="00BE4A86" w:rsidRPr="00BE4A86" w:rsidRDefault="00BE4A86" w:rsidP="00BE4A86">
      <w:pPr>
        <w:numPr>
          <w:ilvl w:val="0"/>
          <w:numId w:val="8"/>
        </w:numPr>
        <w:tabs>
          <w:tab w:val="left" w:pos="785"/>
        </w:tabs>
        <w:autoSpaceDE w:val="0"/>
        <w:autoSpaceDN w:val="0"/>
        <w:adjustRightInd w:val="0"/>
        <w:spacing w:before="50" w:after="0" w:line="240" w:lineRule="auto"/>
        <w:ind w:firstLine="535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1) </w:t>
      </w: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Н.Б.Ренева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Н.И.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>Сонин</w:t>
      </w:r>
      <w:proofErr w:type="spellEnd"/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и др. «Биология. Человек» 7 класс: Методическое пособие к учебнику Н.И. Сонина «Биология. Человек» 8 класс.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М.: Дрофа, 2008; Программы для общеобразовательных учреждений. Природоведение. 5 класс. Биология. </w:t>
      </w:r>
      <w:r w:rsidRPr="00BE4A86">
        <w:rPr>
          <w:rFonts w:ascii="Times New Roman" w:eastAsia="Times New Roman" w:hAnsi="Times New Roman" w:cs="Times New Roman"/>
          <w:bCs/>
          <w:lang w:eastAsia="ru-RU"/>
        </w:rPr>
        <w:t>6-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11 классы. М.: Дрофа, 2006. </w:t>
      </w:r>
    </w:p>
    <w:p w:rsidR="00BE4A86" w:rsidRPr="00BE4A86" w:rsidRDefault="00BE4A86" w:rsidP="00BE4A86">
      <w:pPr>
        <w:numPr>
          <w:ilvl w:val="0"/>
          <w:numId w:val="8"/>
        </w:numPr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>Сборник нормативных документов. Биология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/ С</w:t>
      </w:r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ост. Э. Д. Днепров,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t>Г. Аркадьев. М.: Дро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softHyphen/>
        <w:t>фа, 2009;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ind w:left="528"/>
        <w:rPr>
          <w:rFonts w:ascii="Times New Roman" w:eastAsia="Times New Roman" w:hAnsi="Times New Roman" w:cs="Times New Roman"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Cs/>
          <w:lang w:eastAsia="ru-RU"/>
        </w:rPr>
        <w:t>дополнительной литературы для учителя:</w:t>
      </w:r>
    </w:p>
    <w:p w:rsidR="00BE4A86" w:rsidRPr="00BE4A86" w:rsidRDefault="00BE4A86" w:rsidP="00BE4A86">
      <w:pPr>
        <w:numPr>
          <w:ilvl w:val="0"/>
          <w:numId w:val="9"/>
        </w:numPr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>Воронин Л.Г., Маш Р. Д. Методика проведения опытов и наблюдений по анатомии, физио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softHyphen/>
        <w:t>логии и гигиене человека: Кн. для учителя. М.: Просвещение</w:t>
      </w:r>
    </w:p>
    <w:p w:rsidR="00BE4A86" w:rsidRPr="00BE4A86" w:rsidRDefault="00BE4A86" w:rsidP="00BE4A86">
      <w:pPr>
        <w:numPr>
          <w:ilvl w:val="0"/>
          <w:numId w:val="9"/>
        </w:numPr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Cs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Рохлов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В. С. Дидактический материал по биологии. Человек: Кн. для учителя. - М.: Про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softHyphen/>
        <w:t xml:space="preserve">свещение, 2007. </w:t>
      </w:r>
    </w:p>
    <w:p w:rsidR="00BE4A86" w:rsidRPr="00BE4A86" w:rsidRDefault="00BE4A86" w:rsidP="00BE4A86">
      <w:pPr>
        <w:numPr>
          <w:ilvl w:val="0"/>
          <w:numId w:val="9"/>
        </w:numPr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Семенцова В.Н., </w:t>
      </w: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Сивоглазов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В.И. Тетрадь для оценки качества знаний по биологии. 8 класс. «Биология. Человек». - М.: Дрофа, 2006;</w:t>
      </w:r>
    </w:p>
    <w:p w:rsidR="00BE4A86" w:rsidRPr="00BE4A86" w:rsidRDefault="00BE4A86" w:rsidP="00BE4A86">
      <w:pPr>
        <w:tabs>
          <w:tab w:val="left" w:pos="799"/>
        </w:tabs>
        <w:autoSpaceDE w:val="0"/>
        <w:autoSpaceDN w:val="0"/>
        <w:adjustRightInd w:val="0"/>
        <w:spacing w:before="2" w:after="0" w:line="240" w:lineRule="auto"/>
        <w:ind w:firstLine="53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4)Фросин В. Н., </w:t>
      </w: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Сивоглазов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В. И. Готовимся к единому государственному экзамену: Биоло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softHyphen/>
        <w:t>гия. Человек. - М.: Дрофа, 2009</w:t>
      </w:r>
    </w:p>
    <w:p w:rsidR="00BE4A86" w:rsidRPr="00BE4A86" w:rsidRDefault="00BE4A86" w:rsidP="00BE4A86">
      <w:pPr>
        <w:tabs>
          <w:tab w:val="left" w:pos="799"/>
        </w:tabs>
        <w:autoSpaceDE w:val="0"/>
        <w:autoSpaceDN w:val="0"/>
        <w:adjustRightInd w:val="0"/>
        <w:spacing w:before="2" w:after="0" w:line="240" w:lineRule="auto"/>
        <w:ind w:left="57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Cs/>
          <w:lang w:eastAsia="ru-RU"/>
        </w:rPr>
        <w:t>для учащихся:</w:t>
      </w:r>
    </w:p>
    <w:p w:rsidR="00BE4A86" w:rsidRPr="00BE4A86" w:rsidRDefault="00BE4A86" w:rsidP="00BE4A86">
      <w:pPr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566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>1)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tab/>
        <w:t xml:space="preserve">ИМ. 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>Сонин</w:t>
      </w:r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>. Биология. Человек. 8 класс: Рабочая тетрадь к учебнику «Биология. Человек» 8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br/>
        <w:t>класс - М.: Дрофа, 2009-11.</w:t>
      </w:r>
    </w:p>
    <w:p w:rsidR="00BE4A86" w:rsidRPr="00BE4A86" w:rsidRDefault="00BE4A86" w:rsidP="00BE4A86">
      <w:pPr>
        <w:tabs>
          <w:tab w:val="left" w:pos="816"/>
        </w:tabs>
        <w:autoSpaceDE w:val="0"/>
        <w:autoSpaceDN w:val="0"/>
        <w:adjustRightInd w:val="0"/>
        <w:spacing w:after="0" w:line="240" w:lineRule="auto"/>
        <w:ind w:left="583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>2)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tab/>
        <w:t>Тарасов В. В. «Темы школьного курса. Иммунитет. История открытий» - М.: Дрофа, 2007</w:t>
      </w:r>
    </w:p>
    <w:p w:rsidR="00BE4A86" w:rsidRPr="00BE4A86" w:rsidRDefault="00BE4A86" w:rsidP="00BE4A86">
      <w:pPr>
        <w:autoSpaceDE w:val="0"/>
        <w:autoSpaceDN w:val="0"/>
        <w:adjustRightInd w:val="0"/>
        <w:spacing w:before="206" w:after="0" w:line="240" w:lineRule="auto"/>
        <w:ind w:firstLine="574"/>
        <w:jc w:val="both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MULTIMEDIA</w:t>
      </w:r>
      <w:r w:rsidRPr="00BE4A86">
        <w:rPr>
          <w:rFonts w:ascii="Times New Roman" w:eastAsia="Times New Roman" w:hAnsi="Times New Roman" w:cs="Times New Roman"/>
          <w:b/>
          <w:bCs/>
        </w:rPr>
        <w:t xml:space="preserve"> - поддержка курса «Биология. Человек»</w:t>
      </w:r>
    </w:p>
    <w:p w:rsidR="00BE4A86" w:rsidRPr="00BE4A86" w:rsidRDefault="00BE4A86" w:rsidP="00BE4A86">
      <w:pPr>
        <w:numPr>
          <w:ilvl w:val="0"/>
          <w:numId w:val="10"/>
        </w:numPr>
        <w:tabs>
          <w:tab w:val="left" w:pos="912"/>
        </w:tabs>
        <w:autoSpaceDE w:val="0"/>
        <w:autoSpaceDN w:val="0"/>
        <w:adjustRightInd w:val="0"/>
        <w:spacing w:before="233" w:after="0" w:line="240" w:lineRule="auto"/>
        <w:ind w:left="912" w:hanging="348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Лабораторный практикум. Биология 6-11 класс </w:t>
      </w:r>
      <w:r w:rsidRPr="00BE4A86">
        <w:rPr>
          <w:rFonts w:ascii="Times New Roman" w:eastAsia="Times New Roman" w:hAnsi="Times New Roman" w:cs="Times New Roman"/>
          <w:lang w:eastAsia="ru-RU"/>
        </w:rPr>
        <w:t>(учебное электронное издание), Респуб</w:t>
      </w:r>
      <w:r w:rsidRPr="00BE4A86">
        <w:rPr>
          <w:rFonts w:ascii="Times New Roman" w:eastAsia="Times New Roman" w:hAnsi="Times New Roman" w:cs="Times New Roman"/>
          <w:lang w:eastAsia="ru-RU"/>
        </w:rPr>
        <w:softHyphen/>
        <w:t xml:space="preserve">ликанский мультимедиа центр, 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2004-2011</w:t>
      </w:r>
    </w:p>
    <w:p w:rsidR="00BE4A86" w:rsidRPr="00BE4A86" w:rsidRDefault="00BE4A86" w:rsidP="00BE4A86">
      <w:pPr>
        <w:numPr>
          <w:ilvl w:val="0"/>
          <w:numId w:val="10"/>
        </w:numPr>
        <w:tabs>
          <w:tab w:val="left" w:pos="912"/>
        </w:tabs>
        <w:autoSpaceDE w:val="0"/>
        <w:autoSpaceDN w:val="0"/>
        <w:adjustRightInd w:val="0"/>
        <w:spacing w:before="2" w:after="0" w:line="240" w:lineRule="auto"/>
        <w:ind w:left="564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Интернет-ресурсы</w:t>
      </w:r>
    </w:p>
    <w:p w:rsidR="00BE4A86" w:rsidRPr="00BE4A86" w:rsidRDefault="00BE4A86" w:rsidP="00BE4A86">
      <w:pPr>
        <w:autoSpaceDE w:val="0"/>
        <w:autoSpaceDN w:val="0"/>
        <w:adjustRightInd w:val="0"/>
        <w:spacing w:before="223" w:after="0" w:line="240" w:lineRule="auto"/>
        <w:ind w:left="742" w:right="176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Адреса сайтов в ИНТЕРНЕТЕ: </w:t>
      </w:r>
      <w:hyperlink r:id="rId8" w:history="1"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http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://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bio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.1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september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ru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/</w:t>
        </w:r>
      </w:hyperlink>
      <w:r w:rsidRPr="00BE4A86">
        <w:rPr>
          <w:rFonts w:ascii="Times New Roman" w:eastAsia="Times New Roman" w:hAnsi="Times New Roman" w:cs="Times New Roman"/>
          <w:lang w:eastAsia="ru-RU"/>
        </w:rPr>
        <w:t xml:space="preserve">- газета «Биология» - приложение к </w:t>
      </w: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«1 </w:t>
      </w:r>
      <w:r w:rsidRPr="00BE4A86">
        <w:rPr>
          <w:rFonts w:ascii="Times New Roman" w:eastAsia="Times New Roman" w:hAnsi="Times New Roman" w:cs="Times New Roman"/>
          <w:lang w:eastAsia="ru-RU"/>
        </w:rPr>
        <w:t xml:space="preserve">сентября» </w:t>
      </w:r>
      <w:hyperlink r:id="rId9" w:history="1"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www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bio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nature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ru</w:t>
        </w:r>
      </w:hyperlink>
      <w:r w:rsidRPr="00BE4A86">
        <w:rPr>
          <w:rFonts w:ascii="Times New Roman" w:eastAsia="Times New Roman" w:hAnsi="Times New Roman" w:cs="Times New Roman"/>
          <w:lang w:eastAsia="ru-RU"/>
        </w:rPr>
        <w:t xml:space="preserve">- научные новости биологии </w:t>
      </w:r>
      <w:hyperlink r:id="rId10" w:history="1"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www</w:t>
        </w:r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</w:t>
        </w:r>
        <w:proofErr w:type="spellStart"/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edios</w:t>
        </w:r>
        <w:proofErr w:type="spellEnd"/>
        <w:r w:rsidRPr="00BE4A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.</w:t>
        </w:r>
        <w:proofErr w:type="spellStart"/>
        <w:r w:rsidRPr="00BE4A86">
          <w:rPr>
            <w:rFonts w:ascii="Times New Roman" w:eastAsia="Times New Roman" w:hAnsi="Times New Roman" w:cs="Times New Roman"/>
            <w:b/>
            <w:bCs/>
            <w:u w:val="single"/>
            <w:lang w:val="en-US" w:eastAsia="ru-RU"/>
          </w:rPr>
          <w:t>ru</w:t>
        </w:r>
        <w:proofErr w:type="spellEnd"/>
      </w:hyperlink>
      <w:r w:rsidRPr="00BE4A86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Эйдос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- центр дистанционного образования</w:t>
      </w:r>
    </w:p>
    <w:p w:rsidR="00BE4A86" w:rsidRPr="00BE4A86" w:rsidRDefault="00B568BE" w:rsidP="00BE4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1" w:history="1"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  <w:lang w:val="en-US"/>
          </w:rPr>
          <w:t>www</w:t>
        </w:r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</w:rPr>
          <w:t>.</w:t>
        </w:r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  <w:lang w:val="en-US"/>
          </w:rPr>
          <w:t>km</w:t>
        </w:r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</w:rPr>
          <w:t>.</w:t>
        </w:r>
        <w:proofErr w:type="spellStart"/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  <w:lang w:val="en-US"/>
          </w:rPr>
          <w:t>ru</w:t>
        </w:r>
        <w:proofErr w:type="spellEnd"/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</w:rPr>
          <w:t>/</w:t>
        </w:r>
        <w:r w:rsidR="00BE4A86" w:rsidRPr="00BE4A86">
          <w:rPr>
            <w:rFonts w:ascii="Times New Roman" w:eastAsia="Times New Roman" w:hAnsi="Times New Roman" w:cs="Times New Roman"/>
            <w:b/>
            <w:bCs/>
            <w:u w:val="single"/>
            <w:lang w:val="en-US"/>
          </w:rPr>
          <w:t>education</w:t>
        </w:r>
      </w:hyperlink>
      <w:r w:rsidR="00BE4A86" w:rsidRPr="00BE4A86">
        <w:rPr>
          <w:rFonts w:ascii="Times New Roman" w:eastAsia="Times New Roman" w:hAnsi="Times New Roman" w:cs="Times New Roman"/>
        </w:rPr>
        <w:t>- учебные материалы и словари на сайте «Кирилл и Мефодий»</w:t>
      </w:r>
    </w:p>
    <w:p w:rsidR="00BE4A86" w:rsidRPr="00BE4A86" w:rsidRDefault="00BE4A86" w:rsidP="00BE4A86">
      <w:pPr>
        <w:rPr>
          <w:rFonts w:ascii="Times New Roman" w:eastAsia="Times New Roman" w:hAnsi="Times New Roman" w:cs="Times New Roman"/>
          <w:lang w:eastAsia="ru-RU"/>
        </w:rPr>
      </w:pPr>
    </w:p>
    <w:p w:rsidR="00BE4A86" w:rsidRPr="00BE4A86" w:rsidRDefault="00BE4A86" w:rsidP="00BE4A86">
      <w:pPr>
        <w:tabs>
          <w:tab w:val="left" w:pos="3330"/>
        </w:tabs>
        <w:spacing w:before="30"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Раздел 7. «Результаты </w:t>
      </w:r>
      <w:proofErr w:type="gramStart"/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( </w:t>
      </w:r>
      <w:proofErr w:type="gramEnd"/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в рамках ФГОС общего образования - личностные, </w:t>
      </w:r>
      <w:proofErr w:type="spellStart"/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 xml:space="preserve"> и предметные) </w:t>
      </w:r>
    </w:p>
    <w:p w:rsidR="00BE4A86" w:rsidRPr="00BE4A86" w:rsidRDefault="00BE4A86" w:rsidP="00BE4A86">
      <w:pPr>
        <w:tabs>
          <w:tab w:val="left" w:pos="3330"/>
        </w:tabs>
        <w:spacing w:before="30"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освоения конкретного учебного курса, предмета, дисциплин (модулей) и система их оценки».</w:t>
      </w:r>
    </w:p>
    <w:p w:rsidR="00BE4A86" w:rsidRPr="00BE4A86" w:rsidRDefault="00BE4A86" w:rsidP="00BE4A86">
      <w:pPr>
        <w:tabs>
          <w:tab w:val="left" w:pos="3330"/>
        </w:tabs>
        <w:spacing w:before="30" w:after="0"/>
        <w:ind w:left="40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BE4A86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уровню подготовки учащихся 9-го класса: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Учащиеся в результате усвоения раздела должны знать, понимать: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признаки сходства и отличия человека и животных;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</w:t>
      </w:r>
      <w:proofErr w:type="gramEnd"/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особенности  организма человека: его строения. Жизнедеятельности, высшей нервной деятельности и поведения;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уметь: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объяснять: роль биологии в практической деятельности людей и самого ученика, значение различных организмов в жизни человека, место и роль человека в природе,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изучать: самого себя и процессы жизнедеятельности человека, ставить биологические эксперименты, объяснять результаты опытов.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распознавать и описывать: на таблицах основные органы и системы органов человека;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выявлять:  взаимосвязь загрязнения окружающей среды и здоровья человека, взаимодействие систем и органов организма человека;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сравнивать:   человека и млекопитающих и делать соответствующие выводы;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определять: принадлежность человека к </w:t>
      </w:r>
      <w:proofErr w:type="spellStart"/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к</w:t>
      </w:r>
      <w:proofErr w:type="spellEnd"/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 xml:space="preserve"> определенной систематической группе;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анализировать и оценивать: воздействие факторов окружающей среды, факторов риска на здоровье человека;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проводить самостоятельный поиск биологической информации: в тексте учебника, биологических словарях и справочниках, терминов, в электронных изданиях и Интернет-ресурсах;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>: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 xml:space="preserve">соблюдения мер профилактики заболеваний; травматизма; стрессов; ВИЧ-инфекции; вредных привычек; нарушения осанки, зрения, слуха; </w:t>
      </w:r>
      <w:proofErr w:type="gramEnd"/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lastRenderedPageBreak/>
        <w:t>оказания 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рациональной организации труда и отдыха, соблюдение правил поведения в окружающей среде;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проведения наблюдений за состоянием собственного организма.</w:t>
      </w:r>
    </w:p>
    <w:p w:rsidR="00BE4A86" w:rsidRPr="00BE4A86" w:rsidRDefault="00BE4A86" w:rsidP="00BE4A86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>2.Критерии и нормы оценки ЗУН учащихся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 xml:space="preserve">Оценка устного  ответа учащихся.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"5" ставится в случае: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Знания, понимания, глубины усвоения 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 xml:space="preserve"> всего объёма программного материала.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межпредметные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внутрипредметные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связи, творчески применяет полученные знания в незнакомой ситуации.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"4":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Знание всего изученного программного материала.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внутрипредметные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 связи, применять полученные знания на практике.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"3" (уровень представлений, сочетающихся с элементами научных понятий):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"2":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>Оценка выполнения практических (лабораторных) работ.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"5" ставится, если ученик: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1) правильно определил цель опыта;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lastRenderedPageBreak/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"4" ставится, если ученик выполнил требования к оценке "5", но: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опыт проводил в условиях, не обеспечивающих достаточной точности измерений;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или было допущено два-три недочета;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или не более одной негрубой ошибки и одного недочета,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4. или эксперимент проведен не полностью;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5. или в описании наблюдений из опыта допустил неточности, выводы сделал неполные.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"3" ставится, если ученик: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"2" ставится, если ученик: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не определил самостоятельно цель опыта; выполнил работу не полностью, не подготовил нужное </w:t>
      </w:r>
      <w:proofErr w:type="gramStart"/>
      <w:r w:rsidRPr="00BE4A86">
        <w:rPr>
          <w:rFonts w:ascii="Times New Roman" w:eastAsia="Times New Roman" w:hAnsi="Times New Roman" w:cs="Times New Roman"/>
          <w:lang w:eastAsia="ru-RU"/>
        </w:rPr>
        <w:t>оборудование</w:t>
      </w:r>
      <w:proofErr w:type="gramEnd"/>
      <w:r w:rsidRPr="00BE4A86">
        <w:rPr>
          <w:rFonts w:ascii="Times New Roman" w:eastAsia="Times New Roman" w:hAnsi="Times New Roman" w:cs="Times New Roman"/>
          <w:lang w:eastAsia="ru-RU"/>
        </w:rPr>
        <w:t xml:space="preserve"> и объем выполненной части работы не позволяет сделать правильных выводов;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или опыты, измерения, вычисления, наблюдения производились неправильно;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lang w:eastAsia="ru-RU"/>
        </w:rPr>
        <w:t>Оценка самостоятельных письменных и контрольных работ.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"5" ставится, если ученик: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lastRenderedPageBreak/>
        <w:t xml:space="preserve"> 1. выполнил работу без ошибок и недочетов;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2) допустил не более одного недочета.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"4" ставится, если ученик выполнил работу полностью, но допустил в ней: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не более одной негрубой ошибки и одного недочета;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или не более двух недочетов.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"3" ставится, если ученик правильно выполнил не менее 2/3 работы или допустил: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не более двух грубых ошибок;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или не более одной грубой и одной негрубой ошибки и одного недочета;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3. или не более двух-трех негрубых ошибок;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4. или одной негрубой ошибки и трех недочетов;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5. или при отсутствии ошибок, но при наличии четырех-пяти недочетов.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Отметка "2" ставится, если ученик: </w:t>
      </w:r>
    </w:p>
    <w:p w:rsidR="00BE4A86" w:rsidRPr="00BE4A86" w:rsidRDefault="00BE4A86" w:rsidP="00BE4A86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BE4A86" w:rsidRPr="00BE4A86" w:rsidRDefault="00BE4A86" w:rsidP="00994D50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2. или если правильно </w:t>
      </w:r>
      <w:r w:rsidR="00994D50">
        <w:rPr>
          <w:rFonts w:ascii="Times New Roman" w:eastAsia="Times New Roman" w:hAnsi="Times New Roman" w:cs="Times New Roman"/>
          <w:lang w:eastAsia="ru-RU"/>
        </w:rPr>
        <w:t>выполнил менее половины работы.</w:t>
      </w:r>
    </w:p>
    <w:p w:rsidR="00BE4A86" w:rsidRPr="00BE4A86" w:rsidRDefault="00BE4A86" w:rsidP="00BE4A86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4A86" w:rsidRDefault="00BE4A86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0974" w:rsidRPr="00BE4A86" w:rsidRDefault="00CC0974" w:rsidP="00BE4A86">
      <w:pPr>
        <w:spacing w:after="0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BE4A86" w:rsidRPr="00BE4A86" w:rsidRDefault="00BE4A86" w:rsidP="00BE4A86">
      <w:pPr>
        <w:spacing w:after="0" w:line="240" w:lineRule="auto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lastRenderedPageBreak/>
        <w:t>КАЛЕНДАРНО-ТЕМАТИЧЕСКОЕ  ПЛАНИРОВАНИЕ</w:t>
      </w:r>
    </w:p>
    <w:p w:rsidR="00BE4A86" w:rsidRPr="00BE4A86" w:rsidRDefault="00BE4A86" w:rsidP="00994D50">
      <w:pPr>
        <w:spacing w:after="0" w:line="240" w:lineRule="auto"/>
        <w:ind w:right="552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 УРОКОВ БИОЛОГИИ 9 КЛАСС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Н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t>.И.Сонин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proofErr w:type="spellStart"/>
      <w:r w:rsidRPr="00BE4A86">
        <w:rPr>
          <w:rFonts w:ascii="Times New Roman" w:eastAsia="Times New Roman" w:hAnsi="Times New Roman" w:cs="Times New Roman"/>
          <w:iCs/>
          <w:lang w:eastAsia="ru-RU"/>
        </w:rPr>
        <w:t>М.Р.Сапин</w:t>
      </w:r>
      <w:proofErr w:type="spell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. «Биология. Человек» 9класс: </w:t>
      </w:r>
    </w:p>
    <w:p w:rsidR="00BE4A86" w:rsidRPr="00BE4A86" w:rsidRDefault="00BE4A86" w:rsidP="00BE4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BE4A86">
        <w:rPr>
          <w:rFonts w:ascii="Times New Roman" w:eastAsia="Times New Roman" w:hAnsi="Times New Roman" w:cs="Times New Roman"/>
          <w:iCs/>
          <w:lang w:eastAsia="ru-RU"/>
        </w:rPr>
        <w:t>Учеб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>.</w:t>
      </w:r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gramStart"/>
      <w:r w:rsidRPr="00BE4A86">
        <w:rPr>
          <w:rFonts w:ascii="Times New Roman" w:eastAsia="Times New Roman" w:hAnsi="Times New Roman" w:cs="Times New Roman"/>
          <w:iCs/>
          <w:lang w:eastAsia="ru-RU"/>
        </w:rPr>
        <w:t>д</w:t>
      </w:r>
      <w:proofErr w:type="gramEnd"/>
      <w:r w:rsidRPr="00BE4A86">
        <w:rPr>
          <w:rFonts w:ascii="Times New Roman" w:eastAsia="Times New Roman" w:hAnsi="Times New Roman" w:cs="Times New Roman"/>
          <w:iCs/>
          <w:lang w:eastAsia="ru-RU"/>
        </w:rPr>
        <w:t>ля общеобразовательных учебных заведе</w:t>
      </w:r>
      <w:r w:rsidRPr="00BE4A86">
        <w:rPr>
          <w:rFonts w:ascii="Times New Roman" w:eastAsia="Times New Roman" w:hAnsi="Times New Roman" w:cs="Times New Roman"/>
          <w:iCs/>
          <w:lang w:eastAsia="ru-RU"/>
        </w:rPr>
        <w:softHyphen/>
        <w:t>ний. – М.: Дрофа, 2008.</w:t>
      </w:r>
    </w:p>
    <w:p w:rsidR="00BE4A86" w:rsidRPr="00BE4A86" w:rsidRDefault="00BE4A86" w:rsidP="00BE4A86">
      <w:pPr>
        <w:spacing w:after="0" w:line="240" w:lineRule="auto"/>
        <w:ind w:left="567" w:right="687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68 часов</w:t>
      </w:r>
    </w:p>
    <w:p w:rsidR="00BE4A86" w:rsidRPr="00BE4A86" w:rsidRDefault="00BE4A86" w:rsidP="00BE4A86">
      <w:pPr>
        <w:spacing w:after="0" w:line="240" w:lineRule="auto"/>
        <w:ind w:left="567" w:right="610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Программа для основной общеобразовательной школы. Вариант 1. Биология. 5-9 классы. </w:t>
      </w:r>
    </w:p>
    <w:p w:rsidR="00BE4A86" w:rsidRPr="00BE4A86" w:rsidRDefault="00BE4A86" w:rsidP="00BE4A86">
      <w:pPr>
        <w:spacing w:after="0" w:line="240" w:lineRule="auto"/>
        <w:ind w:left="567" w:right="610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 xml:space="preserve">Авторы Н.И. Сонин, В.Б. Захаров, А.А. Плешаков, В.И. </w:t>
      </w:r>
      <w:proofErr w:type="spellStart"/>
      <w:r w:rsidRPr="00BE4A86">
        <w:rPr>
          <w:rFonts w:ascii="Times New Roman" w:eastAsia="Times New Roman" w:hAnsi="Times New Roman" w:cs="Times New Roman"/>
          <w:lang w:eastAsia="ru-RU"/>
        </w:rPr>
        <w:t>Сивоглазов</w:t>
      </w:r>
      <w:proofErr w:type="spellEnd"/>
      <w:r w:rsidRPr="00BE4A8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94D50" w:rsidRDefault="00BE4A86" w:rsidP="00994D50">
      <w:pPr>
        <w:spacing w:after="0" w:line="240" w:lineRule="auto"/>
        <w:ind w:left="851" w:right="1026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Times New Roman" w:hAnsi="Times New Roman" w:cs="Times New Roman"/>
          <w:lang w:eastAsia="ru-RU"/>
        </w:rPr>
        <w:t>Программы для общеобразовательных школ, гимназий, лицеев.</w:t>
      </w:r>
      <w:r w:rsidR="00994D50">
        <w:rPr>
          <w:rFonts w:ascii="Times New Roman" w:eastAsia="Times New Roman" w:hAnsi="Times New Roman" w:cs="Times New Roman"/>
          <w:lang w:eastAsia="ru-RU"/>
        </w:rPr>
        <w:t xml:space="preserve"> 5-11 классы. – М.: Дрофа, 2009 </w:t>
      </w:r>
    </w:p>
    <w:p w:rsidR="00BE4A86" w:rsidRPr="00BE4A86" w:rsidRDefault="00BE4A86" w:rsidP="00994D50">
      <w:pPr>
        <w:spacing w:after="0" w:line="240" w:lineRule="auto"/>
        <w:ind w:left="851" w:right="1026"/>
        <w:jc w:val="center"/>
        <w:rPr>
          <w:rFonts w:ascii="Times New Roman" w:eastAsia="Times New Roman" w:hAnsi="Times New Roman" w:cs="Times New Roman"/>
          <w:lang w:eastAsia="ru-RU"/>
        </w:rPr>
      </w:pPr>
      <w:r w:rsidRPr="00BE4A86">
        <w:rPr>
          <w:rFonts w:ascii="Times New Roman" w:eastAsia="Calibri" w:hAnsi="Times New Roman" w:cs="Times New Roman"/>
          <w:b/>
          <w:bCs/>
          <w:lang w:eastAsia="ru-RU"/>
        </w:rPr>
        <w:t>Раздел 5.  «Тематическое планирование»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56"/>
        <w:gridCol w:w="1332"/>
        <w:gridCol w:w="1332"/>
        <w:gridCol w:w="1332"/>
      </w:tblGrid>
      <w:tr w:rsidR="00BE4A86" w:rsidRPr="00BE4A86" w:rsidTr="0028155B">
        <w:trPr>
          <w:trHeight w:hRule="exact" w:val="391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ind w:left="34" w:right="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spacing w:val="-9"/>
                <w:w w:val="96"/>
                <w:lang w:eastAsia="ru-RU"/>
              </w:rPr>
              <w:t xml:space="preserve">Количество </w:t>
            </w:r>
            <w:r w:rsidRPr="00BE4A86">
              <w:rPr>
                <w:rFonts w:ascii="Times New Roman" w:eastAsia="Times New Roman" w:hAnsi="Times New Roman" w:cs="Times New Roman"/>
                <w:b/>
                <w:spacing w:val="-5"/>
                <w:w w:val="96"/>
                <w:lang w:eastAsia="ru-RU"/>
              </w:rPr>
              <w:t>часов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ind w:left="34" w:right="43"/>
              <w:jc w:val="center"/>
              <w:rPr>
                <w:rFonts w:ascii="Times New Roman" w:eastAsia="Times New Roman" w:hAnsi="Times New Roman" w:cs="Times New Roman"/>
                <w:b/>
                <w:spacing w:val="-9"/>
                <w:w w:val="96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spacing w:val="-9"/>
                <w:w w:val="96"/>
                <w:lang w:eastAsia="ru-RU"/>
              </w:rPr>
              <w:t>Лабораторных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ind w:left="34" w:right="43"/>
              <w:jc w:val="center"/>
              <w:rPr>
                <w:rFonts w:ascii="Times New Roman" w:eastAsia="Times New Roman" w:hAnsi="Times New Roman" w:cs="Times New Roman"/>
                <w:b/>
                <w:spacing w:val="-9"/>
                <w:w w:val="96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spacing w:val="-9"/>
                <w:w w:val="96"/>
                <w:lang w:eastAsia="ru-RU"/>
              </w:rPr>
              <w:t>Практических</w:t>
            </w:r>
          </w:p>
        </w:tc>
      </w:tr>
      <w:tr w:rsidR="00BE4A86" w:rsidRPr="00BE4A86" w:rsidTr="0028155B">
        <w:trPr>
          <w:trHeight w:val="436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1. Место человека в системе органического мира. Происхождение человека. Краткая история развития знаний о строении и функциях организма Человека.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45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2. Общий обзор строения и функций организма человека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4A86" w:rsidRPr="00BE4A86" w:rsidTr="0028155B">
        <w:trPr>
          <w:trHeight w:hRule="exact" w:val="354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3. Координация и регуляция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50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4. Опора и движение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val="295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5. Внутренняя среда организма. Транспорт веществ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53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6. Дыхание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4A86" w:rsidRPr="00BE4A86" w:rsidTr="0028155B">
        <w:trPr>
          <w:trHeight w:hRule="exact" w:val="348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7. Пищеварение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4A86" w:rsidRPr="00BE4A86" w:rsidTr="0028155B">
        <w:trPr>
          <w:trHeight w:hRule="exact" w:val="372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8. Обмен веществ и энергии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55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9. Выделение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50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Тома 10. Покровы тела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47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11. Размножение и развитие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71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12. Высшая нервная деятельность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52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Тема 13. Человек и его здоровье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A86" w:rsidRPr="00BE4A86" w:rsidTr="0028155B">
        <w:trPr>
          <w:trHeight w:hRule="exact" w:val="363"/>
        </w:trPr>
        <w:tc>
          <w:tcPr>
            <w:tcW w:w="9056" w:type="dxa"/>
            <w:shd w:val="clear" w:color="auto" w:fill="FFFFFF"/>
          </w:tcPr>
          <w:p w:rsidR="00BE4A86" w:rsidRPr="00BE4A86" w:rsidRDefault="00BE4A86" w:rsidP="00BE4A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FFFFFF"/>
          </w:tcPr>
          <w:p w:rsidR="00BE4A86" w:rsidRPr="00BE4A86" w:rsidRDefault="00BE4A86" w:rsidP="00BE4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A8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</w:tbl>
    <w:tbl>
      <w:tblPr>
        <w:tblpPr w:leftFromText="180" w:rightFromText="180" w:vertAnchor="text" w:horzAnchor="margin" w:tblpXSpec="center" w:tblpY="-889"/>
        <w:tblW w:w="1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433"/>
        <w:gridCol w:w="567"/>
        <w:gridCol w:w="992"/>
        <w:gridCol w:w="993"/>
        <w:gridCol w:w="2693"/>
        <w:gridCol w:w="4778"/>
        <w:gridCol w:w="2126"/>
        <w:gridCol w:w="1810"/>
        <w:gridCol w:w="1167"/>
      </w:tblGrid>
      <w:tr w:rsidR="00BE4A86" w:rsidRPr="00BE4A86" w:rsidTr="0028155B">
        <w:trPr>
          <w:trHeight w:val="1266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BE4A86" w:rsidRPr="00BE4A86" w:rsidRDefault="00BE4A86" w:rsidP="00BE4A86">
            <w:pPr>
              <w:ind w:righ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Практические,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лабораторные 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BE4A86" w:rsidRPr="00BE4A86" w:rsidTr="0028155B">
        <w:tc>
          <w:tcPr>
            <w:tcW w:w="384" w:type="dxa"/>
            <w:shd w:val="clear" w:color="auto" w:fill="D9D9D9"/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  <w:shd w:val="clear" w:color="auto" w:fill="D9D9D9"/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 четверть(16 часов)                              Человек как биологический вид. Происхождение человека. 7 часов.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Место человека в системе органического мира.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учащихся  с основными особенностями человека; выявить черты сходства человека и с животными и с человекообразными обезьянами, различия между ними; определить место человека в системе органического мира; разъяснить особенности структуры учебника «Человек» и правила работы с ним.</w:t>
            </w:r>
          </w:p>
        </w:tc>
        <w:tc>
          <w:tcPr>
            <w:tcW w:w="2126" w:type="dxa"/>
            <w:vMerge w:val="restart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8"/>
              </w:tabs>
              <w:spacing w:before="125"/>
              <w:ind w:left="1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 xml:space="preserve">Демонстрация скелетов человека и позвоночных,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таблиц, схем, рисунков, раскрывающих черты сход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ства человека и животных.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5-8</w:t>
            </w:r>
          </w:p>
        </w:tc>
      </w:tr>
      <w:tr w:rsidR="00BE4A86" w:rsidRPr="00BE4A86" w:rsidTr="0028155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Особенности человека.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Раскрыть характерные для человека особенности; выявить черты различия между человеком, человекообразными обезьянами и другими животными; продолжить развитие умений сравнивать, обобщать.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8-11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Происхождение человека. Этапы его становления.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Сформировать знания о происхождении человека, об этапах его эволюции; развивать умение объяснять совершенствование в строении и поведении человека в эволюционном процессе; содействовать формированию знаний о закономерностях в познаваемости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мира.</w:t>
            </w:r>
          </w:p>
        </w:tc>
        <w:tc>
          <w:tcPr>
            <w:tcW w:w="2126" w:type="dxa"/>
            <w:vMerge w:val="restart"/>
          </w:tcPr>
          <w:p w:rsidR="00BE4A86" w:rsidRPr="00BE4A86" w:rsidRDefault="00BE4A86" w:rsidP="00BE4A86">
            <w:pPr>
              <w:shd w:val="clear" w:color="auto" w:fill="FFFFFF"/>
              <w:tabs>
                <w:tab w:val="left" w:pos="82"/>
              </w:tabs>
              <w:spacing w:before="67"/>
              <w:ind w:left="14"/>
              <w:jc w:val="both"/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-4"/>
                <w:sz w:val="24"/>
                <w:szCs w:val="24"/>
                <w:lang w:eastAsia="ru-RU"/>
              </w:rPr>
              <w:t>Демонстрация модели «Происхождение челове</w:t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 xml:space="preserve">ка», моделей </w:t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lastRenderedPageBreak/>
              <w:t xml:space="preserve">остатков материальной первобытной </w:t>
            </w:r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t>культуры человека, иллюстраций представителей различных рас человека.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12-16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Происхождение человека. Этапы его становления.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знания о происхождении человека, об этапах его эволюции; развивать умение объяснять совершенствование в строении и поведении человека в эволюционном процессе; содействовать формированию знаний о закономерностях в познаваемости мира.</w:t>
            </w:r>
          </w:p>
        </w:tc>
        <w:tc>
          <w:tcPr>
            <w:tcW w:w="2126" w:type="dxa"/>
            <w:vMerge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12-16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Расы человека, их происхождение и единство.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знания о расах, расоведении и расизме, об экологии человека; продолжить развитие таксономических понятий, навыков проблемного изложения, частичного поиска; использовать биологические знания для развития научного мировоззрения, гуманистических принципов, экологического мышления.</w:t>
            </w:r>
          </w:p>
        </w:tc>
        <w:tc>
          <w:tcPr>
            <w:tcW w:w="2126" w:type="dxa"/>
            <w:vMerge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18-20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Краткая история развития знаний о человеке.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представление по истории развития знаний о строении и  функциях организма человека с древнейших времён до наших дней.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69"/>
              </w:tabs>
              <w:spacing w:before="12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Демонстрация портретов великих ученых — ана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томов и физиологов</w:t>
            </w: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21-30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921E74" w:rsidP="00921E7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Систематизация и обобщение знаний по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темам «Человек как биологический вид» и «Происхождение человека».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Обобщить и систематизировать учебный материал по теме «Человек как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биологический вид» и «Происхождение человек».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5-30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Общий обзор органов человека. 4 часа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Клеточное строение организма.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Сформировать знания о строении животной клетки, о структуре и функциях частей и органоидов клетки (ядро, цитоплазма, клеточная и ядерная мембраны, ЭПС, её виды, комплекс </w:t>
            </w:r>
            <w:proofErr w:type="spell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митохондрии, лизосомы, хромосомы, ДНК); сформировать представление о клетке как о главном структурном и функциональном элементе организма; продолжить формирование умения распознавать структурные компоненты животной клетки на микропрепаратах, таблицах;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развивать навыки работы со световым микроскопом, готовыми микропрепаратами; развивать умение выделять главное, логически мыслить. 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31-33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Ткани и органы.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Раскрыть понятия ткань и орган; познакомить школьников с основными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типами и видами тканей, их локализацией и функциями в организме человека; сформировать умение распознавать ткани и органы, ими образуемые; продолжить формирование навыков самостоятельной работы с учебником, микроскопами и микропрепаратами, навыков постановки лабораторных исследований и наблюдений.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spacing w:before="82"/>
              <w:ind w:left="274" w:hanging="27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 xml:space="preserve">Демонстрация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lastRenderedPageBreak/>
              <w:t>схем систем органов человека.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lastRenderedPageBreak/>
              <w:t>Изучение микроскопиче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lastRenderedPageBreak/>
              <w:t>ского строения тканей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Стр. 34-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                10     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Органы. Системы органов. Организм.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понятия система органов и организм; познакомить с функциями основных физиологических систем и органов, их образующих; показать функционирование органов, систем, аппаратов организма как единого целого.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spacing w:before="82"/>
              <w:ind w:left="274" w:hanging="27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Демонстрация схем систем органов человека.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>Распознавание на таблицах органов и систем ор</w:t>
            </w:r>
            <w:r w:rsidRPr="00BE4A86">
              <w:rPr>
                <w:rFonts w:ascii="Calibri" w:eastAsia="Times New Roman" w:hAnsi="Calibri" w:cs="Times New Roman"/>
                <w:spacing w:val="-3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40-43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11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по теме «Общий обзор организма человека».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«Общий обзор организма человека».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31-43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Координация и регуляция 5  часов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12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Гуморальная регуляция. Эндокринный аппарат.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Раскрыть понятие гуморальной регуляции; сформировать знания о железах эндокринного аппарата, об особенностях работы желёз внутренней секреции, их отличии от желёз внешней секреции, о роли гормонов в жизнедеятельности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человека.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 xml:space="preserve">Демонстрация схем строения эндокринных желез; Таблиц строения,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биологической активности и точек </w:t>
            </w:r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t>приложения гормонов; фотографий больных с раз</w:t>
            </w:r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>личными нарушениями функции эндокринных же</w:t>
            </w:r>
            <w:r w:rsidRPr="00BE4A86">
              <w:rPr>
                <w:rFonts w:ascii="Calibri" w:eastAsia="Times New Roman" w:hAnsi="Calibri" w:cs="Times New Roman"/>
                <w:spacing w:val="-2"/>
                <w:sz w:val="24"/>
                <w:szCs w:val="24"/>
                <w:lang w:eastAsia="ru-RU"/>
              </w:rPr>
              <w:t>лез</w:t>
            </w: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46-53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   13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значение нервной системы.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знания о строении нервной системы, её функциях; раскрыть зависимость выполняемых функций от особенностей нервных клеток, рефлекторный принцип работы нервной системы; механизм нервной регуляции; продолжить развитие навыков и приёмов умственной деятельности учащихся: сравнение, анализ, обобщение; работы с книгой, самонаблюдения.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54-59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функции спинного мозга.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Сформировать знания о строении спинного мозга, его функциях; уточнить знания о составных частях центрального отдела нервной системы; разъяснить механизм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взаимосвязи спинного и головного мозга, соподчинения их функций; продолжить работу по развитию интеллектуальных умений.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39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60-62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  15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функции головного мозга.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знания о строении основных отделов головного мозга, выполняемых функциях; разъяснить особенности микроскопического строения мозга.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39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 xml:space="preserve">Демонстрация моделей головного мозга, органов </w:t>
            </w:r>
            <w:r w:rsidRPr="00BE4A86">
              <w:rPr>
                <w:rFonts w:ascii="Calibri" w:eastAsia="Times New Roman" w:hAnsi="Calibri" w:cs="Times New Roman"/>
                <w:spacing w:val="6"/>
                <w:sz w:val="24"/>
                <w:szCs w:val="24"/>
                <w:lang w:eastAsia="ru-RU"/>
              </w:rPr>
              <w:t>чувств; схем рефлекторных дуг безусловных реф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 xml:space="preserve">лексов; безусловных рефлексов различных отделов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мозга.</w:t>
            </w: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63-68</w:t>
            </w:r>
          </w:p>
        </w:tc>
      </w:tr>
      <w:tr w:rsidR="00BE4A86" w:rsidRPr="00BE4A86" w:rsidTr="0028155B">
        <w:trPr>
          <w:trHeight w:val="3285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Большие полушария переднего мозга.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Разъяснить особенности строения полушарий переднего мозга, функции долей и зон коры больших полушарий; продолжить формирование знаний учащихся о строении и функциях головного мозга человека; сравнить строение и функции больших полушарий мозга человека и животных.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39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 xml:space="preserve">Демонстрация моделей головного мозга, органов </w:t>
            </w:r>
            <w:r w:rsidRPr="00BE4A86">
              <w:rPr>
                <w:rFonts w:ascii="Calibri" w:eastAsia="Times New Roman" w:hAnsi="Calibri" w:cs="Times New Roman"/>
                <w:spacing w:val="6"/>
                <w:sz w:val="24"/>
                <w:szCs w:val="24"/>
                <w:lang w:eastAsia="ru-RU"/>
              </w:rPr>
              <w:t>чувств; схем рефлекторных дуг безусловных реф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 xml:space="preserve">лексов; безусловных 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рефлексов различных отделов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мозга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70-75</w:t>
            </w:r>
          </w:p>
        </w:tc>
      </w:tr>
      <w:tr w:rsidR="00BE4A86" w:rsidRPr="00BE4A86" w:rsidTr="0028155B">
        <w:trPr>
          <w:trHeight w:val="300"/>
        </w:trPr>
        <w:tc>
          <w:tcPr>
            <w:tcW w:w="384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 четверть (16 часов)</w:t>
            </w:r>
          </w:p>
        </w:tc>
      </w:tr>
      <w:tr w:rsidR="00BE4A86" w:rsidRPr="00BE4A86" w:rsidTr="0028155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«Нервная система».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темам «Нервная система».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46-75</w:t>
            </w:r>
          </w:p>
        </w:tc>
      </w:tr>
      <w:tr w:rsidR="00BE4A86" w:rsidRPr="00BE4A86" w:rsidTr="0028155B">
        <w:tc>
          <w:tcPr>
            <w:tcW w:w="384" w:type="dxa"/>
            <w:tcBorders>
              <w:right w:val="nil"/>
            </w:tcBorders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  <w:tcBorders>
              <w:right w:val="nil"/>
            </w:tcBorders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Анализаторы. 5 часов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Анализаторы (органы чувств), их строение. Зрительный анализатор.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Раскрыть содержание понятия анализатор и показать особенности строения на примере зрительного анализатора; сформировать знания учащихся о строении и функциях глаза, его частей, об особенностях восприятия окружающего мира, о гигиене зрения; продолжить развитие у школьников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выделять главное, сравнивать; формирование навыков самостоятельного обучения.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76-83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Анализаторы слуха и равновесия.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Сформулировать новые анатомо-физиологические понятия о строении и функциях анализаторов слуха и равновесия, о гигиене органа слуха; показать их связующую роль организм-среда; продолжить развитие </w:t>
            </w:r>
            <w:proofErr w:type="spell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умений и навыков; разъяснить правила гигиены слуха и равновесия; способствовать воспитанию полезных привычек по соблюдению правил гигиены.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84-90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Кожно-мышечная чувствительность. Обоняние, вкус.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учащихся с различными видами анализаторов, их локализацией в организме; дать представление о строении и функциях каждого из них.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91-99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Чувствительность анализаторов. Взаимодействие анализаторов, их взаимозаменяемость.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Расширить и обобщить знания учащихся о свойствах анализаторов, об их взаимодействии и взаимозаменяемости; показать роль нервной системы в приспособлении организма человека к условиям среды и  быстром реагировании на их изменения, обобщить знания об органах чувств. 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Записи в тетради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«Нервная система» и «Анализаторы».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темам «Нервная система» и «Анализаторы».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76-99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Опора и движение. 5 часов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свойства костей, типы их соединений. Значение скелета.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Расширить знания о строении и функциях скелета; научить выявлять особенности скелета человека, связанные с </w:t>
            </w:r>
            <w:proofErr w:type="spell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прямохождением</w:t>
            </w:r>
            <w:proofErr w:type="spell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и трудовой деятельностью. Изучить типы соединения костей.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spacing w:before="101"/>
              <w:ind w:left="14"/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  <w:t xml:space="preserve">Лабораторная </w:t>
            </w:r>
          </w:p>
          <w:p w:rsidR="00BE4A86" w:rsidRPr="00BE4A86" w:rsidRDefault="00BE4A86" w:rsidP="00BE4A86">
            <w:pPr>
              <w:shd w:val="clear" w:color="auto" w:fill="FFFFFF"/>
              <w:spacing w:before="101"/>
              <w:ind w:left="14"/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  <w:t>работа</w:t>
            </w:r>
          </w:p>
          <w:p w:rsidR="00BE4A86" w:rsidRPr="00BE4A86" w:rsidRDefault="00BE4A86" w:rsidP="00BE4A86">
            <w:pPr>
              <w:shd w:val="clear" w:color="auto" w:fill="FFFFFF"/>
              <w:spacing w:before="101"/>
              <w:ind w:left="1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Изучение внешнего строения костей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100-106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скелета.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знания об основных функциях  и особенностях опорно-двигательного аппарата; изучить строение и химический состав костей.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108-115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Мышцы, их строение и функции.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углубить знания о строении и свойствах мышечной ткани, раскрыть особенности строения и функций скелетных мышц; сформировать представление об основных группах мышц тела человека.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spacing w:before="101"/>
              <w:ind w:left="14"/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 xml:space="preserve">*. </w:t>
            </w:r>
            <w:r w:rsidRPr="00BE4A86"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  <w:t>Практические работы</w:t>
            </w:r>
          </w:p>
          <w:p w:rsidR="00BE4A86" w:rsidRPr="00BE4A86" w:rsidRDefault="00BE4A86" w:rsidP="00BE4A86">
            <w:pPr>
              <w:shd w:val="clear" w:color="auto" w:fill="FFFFFF"/>
              <w:ind w:left="11"/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 xml:space="preserve">Измерение массы и роста своего организма*. 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Стр. 116-121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Работа мышц.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с условиями функционирования мышц; дать представление о системе, которая управляет сокращениями мышц, об условиях, повышающих работоспособность мышц.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ind w:left="1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 xml:space="preserve">Выявление влияния статической и динамической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работы на утомление мышц*.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122-126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по теме «Аппарат опоры и движения, его функции. Скелет человека, его значение и строение»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spacing w:line="240" w:lineRule="auto"/>
              <w:ind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Обобщить и систематизировать учебный материал по теме  «Опора и движение». </w:t>
            </w:r>
            <w:proofErr w:type="spellStart"/>
            <w:r w:rsidRPr="00BE4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BE4A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BE4A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E4A86">
              <w:rPr>
                <w:rFonts w:ascii="Times New Roman" w:eastAsia="Calibri" w:hAnsi="Times New Roman" w:cs="Times New Roman"/>
                <w:sz w:val="24"/>
                <w:szCs w:val="24"/>
              </w:rPr>
              <w:t>пределить</w:t>
            </w:r>
            <w:proofErr w:type="spellEnd"/>
            <w:r w:rsidRPr="00BE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аппарата опоры и движения, строение и функции скелета человека.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100-126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Кровь и кровообращение.9 часов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Внутренняя среда организма и её значение. Состав крови.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с понятием внутренняя среда организма, её составом; разъяснить роль внутренней среды в жизнедеятельности организма, значение постоянства её состава. Сформировать знания о плазме крови, её функциях, о свёртывании крови.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сердца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человека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таблиц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схем строения клеток крови и органов кровообраще</w:t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>ния.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spacing w:before="134"/>
              <w:ind w:left="30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lastRenderedPageBreak/>
              <w:t>Лабораторная работа</w:t>
            </w:r>
          </w:p>
          <w:p w:rsidR="00BE4A86" w:rsidRPr="00BE4A86" w:rsidRDefault="00BE4A86" w:rsidP="00BE4A86">
            <w:pPr>
              <w:shd w:val="clear" w:color="auto" w:fill="FFFFFF"/>
              <w:spacing w:before="14"/>
              <w:ind w:left="307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1"/>
                <w:sz w:val="24"/>
                <w:szCs w:val="24"/>
                <w:lang w:eastAsia="ru-RU"/>
              </w:rPr>
              <w:t>Изучение микроскопического строения крови*.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127-135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Раскрыть материал о защитных свойствах организма; сформировать понятия инфекционные заболевания, иммунитет, лечебные сыворотки, предупредительные прививки, аллергия; познакомить с видами иммунитета, со значением анализа крови при установлении диагноза; объяснить сущность СПИДа.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136-142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Группы крови. Переливание крови. Донорство. Резус-фактор.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знания о группах крови, об их отличительных признаках, о совместимости крови по их группам; показать значение переливания крови и роль доноров в сохранении жизни и здоровья людей.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сердца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человека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таблиц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схем строения клеток крови и органов кровообраще</w:t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>ния.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136-142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 крови и лимфы в организме. Органы кровообращения.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Закрепить знания о строении и функциях крови, об иммунитете; показать движение крови и лимфы, охарактеризовать его значение для организма; рассмотреть особенности строения органов и кровообращения; продолжить формирование умений работать с текстом и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рисунками учебника; научить подсчитывать пульс, измерять кровяное давление.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сердца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человека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таблиц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 xml:space="preserve">схем строения клеток крови и органов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lastRenderedPageBreak/>
              <w:t>кровообраще</w:t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>ния.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144-148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rPr>
          <w:trHeight w:val="2130"/>
        </w:trPr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Работа сердца.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Формирование новых анатомических понятий: фазы работы сердца, пауза, </w:t>
            </w:r>
            <w:proofErr w:type="spell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автоматия</w:t>
            </w:r>
            <w:proofErr w:type="spell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spacing w:before="134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сердца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человека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таблиц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схем строения клеток крови и органов кровообраще</w:t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149-152 </w:t>
            </w:r>
          </w:p>
        </w:tc>
      </w:tr>
      <w:tr w:rsidR="00BE4A86" w:rsidRPr="00BE4A86" w:rsidTr="0028155B">
        <w:trPr>
          <w:trHeight w:val="210"/>
        </w:trPr>
        <w:tc>
          <w:tcPr>
            <w:tcW w:w="384" w:type="dxa"/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 четверть (20 часов)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 крови по сосудам.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Формирование новых анатомо-физиологических понятий: кровяное давление, пульс. 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8"/>
              </w:tabs>
              <w:ind w:left="288" w:hanging="27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Измерение кровяного давления</w:t>
            </w:r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 xml:space="preserve"> Определение пульса и подсчет числа </w:t>
            </w:r>
            <w:proofErr w:type="spellStart"/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>сердечных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сокращений</w:t>
            </w:r>
            <w:proofErr w:type="spellEnd"/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*.</w:t>
            </w:r>
          </w:p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153-156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системы, их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предупреждение. Первая помощь при кровотечениях.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Научить распознавать различные виды кровотечений, оказывать первую помощь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при повреждении сосудов; раскрыть вредное влияние никотина и алкоголя на </w:t>
            </w: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систему; показать роль тренировки сердца и сосудов для сохранения здоровья и профилактики сердечно-сосудистых заболеваний.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записи в тетради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теме «Кровь и кровообращение».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«Кровь и кровообращение».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127-156</w:t>
            </w:r>
          </w:p>
        </w:tc>
      </w:tr>
      <w:tr w:rsidR="00BE4A86" w:rsidRPr="00BE4A86" w:rsidTr="0028155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 знаний по теме «Кровь и кровообращение».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«Кровь и кровообращение».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149-152 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Дыхание 4 часов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органов дыхания. Газообмен в лёгких и тканях.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с сущностью процесса дыхания, его значением в обмене веществ и превращениях энергии в организме человека; сформировать знания о строении органов дыхания в связи с их функциями и функцией образования звуков и членораздельной речи; раскрыть меры профилактики заболевания голосовых связок.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8"/>
              </w:tabs>
              <w:spacing w:before="134"/>
              <w:ind w:left="1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гортани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легких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;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схем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ил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люстрирующих механизм вдоха и выдоха; приемов искусственного дыхания.</w:t>
            </w:r>
          </w:p>
          <w:p w:rsidR="00BE4A86" w:rsidRPr="00BE4A86" w:rsidRDefault="00BE4A86" w:rsidP="00BE4A86">
            <w:pPr>
              <w:shd w:val="clear" w:color="auto" w:fill="FFFFFF"/>
              <w:tabs>
                <w:tab w:val="left" w:pos="293"/>
              </w:tabs>
              <w:spacing w:before="110"/>
              <w:ind w:left="293" w:right="1690" w:hanging="269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158-164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Дыхательные движения. Жизненная ёмкость лёгких.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Продолжить изучения дыхательной системы, её строения и функций, связанных с обменом веществ; показать влияние среды (состав вдыхаемого воздуха) на функционирование органов дыхания, взаимосвязь дыхательной и кровеносной систем. Разъяснить механизм вдоха и выдоха. Сформировать понятие жизненная ёмкость лёгких.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8"/>
              </w:tabs>
              <w:spacing w:before="134"/>
              <w:ind w:left="1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гортани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легких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;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схем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ил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люстрирующих механизм вдоха и выдоха; приемов искусственного дыхания.</w:t>
            </w:r>
          </w:p>
          <w:p w:rsidR="00BE4A86" w:rsidRPr="00BE4A86" w:rsidRDefault="00BE4A86" w:rsidP="00BE4A86">
            <w:pPr>
              <w:shd w:val="clear" w:color="auto" w:fill="FFFFFF"/>
              <w:tabs>
                <w:tab w:val="left" w:pos="293"/>
              </w:tabs>
              <w:spacing w:before="110"/>
              <w:ind w:left="293" w:right="1690" w:hanging="269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Определение частоты дыхания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164-166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Регуляция дыхания. Заболевания органов дыхания, их предупреждение. Первая помощь при нарушениях дыхания и кровообращения.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Разъяснить процесс регуляции дыхательных движений. </w:t>
            </w: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с возможными заболеваниями и нарушениями органов дыхания, гигиеническими требованиями к воздушной среде, с правилами дыхания; разъяснить необходимость проветривания в жилых помещениях; обучить приёмам оказания первой помощи при нарушении дыхания; ознакомить с показаниями к искусственному дыханию, последовательностью восстановления дыхания и сердечной деятельности; сформировать умение обосновывать гигиенические правила дыхания и навыки искусственного дыхания;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дать знания о вредном влиянии курения на органы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дыхания.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8"/>
              </w:tabs>
              <w:spacing w:before="134"/>
              <w:ind w:left="1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Демонстрация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моделей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гортани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легких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;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схем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Pr="00BE4A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ил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люстрирующих механизм вдоха и выдоха; приемов искусственного дыхания.</w:t>
            </w:r>
          </w:p>
          <w:p w:rsidR="00BE4A86" w:rsidRPr="00BE4A86" w:rsidRDefault="00BE4A86" w:rsidP="00BE4A86">
            <w:pPr>
              <w:shd w:val="clear" w:color="auto" w:fill="FFFFFF"/>
              <w:tabs>
                <w:tab w:val="left" w:pos="293"/>
              </w:tabs>
              <w:spacing w:before="110"/>
              <w:ind w:left="293" w:right="1690" w:hanging="269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-1"/>
                <w:sz w:val="24"/>
                <w:szCs w:val="24"/>
                <w:lang w:eastAsia="ru-RU"/>
              </w:rPr>
              <w:t>Определение частоты дыхания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166-170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по теме  «Дыхание».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«Дыхание».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158- 170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Пищеварение. 6 часов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Пищевые продукты. Питательные вещества и их превращения в организме. Пищеварение.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Раскрыть особенности пищи, потребляемой человеком, и её значение; разъяснить понятия пищевые продукты, питательные вещества, пищеварение; показать роль питательных веществ в организме.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ind w:left="298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Определение норм рационального питания*.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171-173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функции пищеварительной системы. Пищеварение в ротовой полости.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Показать особенности строения пищеварительной системы человека; раскрыть процессы пищеварения в ротовой полости, роль ферментов, нервно-гуморальную регуляцию этих процессов; разъяснить влияние курения и алкоголя на пищеварение в ротовой полости; сформировать правила ухода за ротовой полостью и зубами.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93"/>
              </w:tabs>
              <w:ind w:left="1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 xml:space="preserve">Демонстрация модели торса человека, муляжей </w:t>
            </w: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внутренних органов.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174-178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Пищеварение в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желудке.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Показать особенности строения желудка;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раскрыть свойства ферментов желудочного сока, условия их активности, роль соляной кислоты в пищеварении; разъяснить процесс нервно-гуморальной регуляции отделения желудочного сока, влияние алкоголя, никотина на пищеварение в желудке; продолжить формирование сравнительных навыков учащихся.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ind w:left="259" w:hanging="259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t xml:space="preserve">Воздействие </w:t>
            </w:r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желудочного сока на белки, </w:t>
            </w:r>
            <w:proofErr w:type="spellStart"/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t>слюны</w:t>
            </w:r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>на</w:t>
            </w:r>
            <w:proofErr w:type="spellEnd"/>
            <w:r w:rsidRPr="00BE4A86">
              <w:rPr>
                <w:rFonts w:ascii="Calibri" w:eastAsia="Times New Roman" w:hAnsi="Calibri" w:cs="Times New Roman"/>
                <w:spacing w:val="4"/>
                <w:sz w:val="24"/>
                <w:szCs w:val="24"/>
                <w:lang w:eastAsia="ru-RU"/>
              </w:rPr>
              <w:t xml:space="preserve"> крахмал*.</w:t>
            </w: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Стр. 180-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181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Пищеварение в кишечнике. Всасывание питательных веществ.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школьников с этапами пищеварения в кишечнике; раскрыть роль печени, поджелудочной железы и желёз кишечника в переваривании пищи; продолжить формирование умения обосновывать правила гигиены питания и пищеварения.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181-185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теме «Пищеварение».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«Пищеварение».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171-185</w:t>
            </w:r>
          </w:p>
        </w:tc>
      </w:tr>
      <w:tr w:rsidR="00BE4A86" w:rsidRPr="00BE4A86" w:rsidTr="0028155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 знаний по теме «Пищеварение».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«Пищеварение».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Обмен веществ и энергии. 2 часа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Обмен веществ и энергии.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Формирование новых анатомо-физиологических и гигиенических понятий о пластическом и энергетическом обмене.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187-193</w:t>
            </w:r>
          </w:p>
        </w:tc>
      </w:tr>
      <w:tr w:rsidR="00BE4A86" w:rsidRPr="00BE4A86" w:rsidTr="0028155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Витамины.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представление о витаминах и авитаминозах, нормах рационального питания; продолжить развитие знаний учащихся о биологически активных веществах клетки, обеспечивающих постоянство состава внутренней среды организма; показать приоритет отечественной науки в открытии витаминов.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194-197 </w:t>
            </w:r>
          </w:p>
        </w:tc>
      </w:tr>
      <w:tr w:rsidR="00BE4A86" w:rsidRPr="00BE4A86" w:rsidTr="0028155B">
        <w:tc>
          <w:tcPr>
            <w:tcW w:w="384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6" w:type="dxa"/>
            <w:gridSpan w:val="6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Выделение. 3 часа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Выделение. Строение и работа почек.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Сформировать знания о строении мочевыделительной системы; раскрыть особенности внешнего строения и локализации почек в организме; установить взаимосвязь строения почек с выполняемой функцией; воспитать сознательное отношение в своему здоровью, соблюдению правил личной гигиены.</w:t>
            </w:r>
            <w:proofErr w:type="gramEnd"/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spacing w:before="106"/>
              <w:ind w:left="2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  <w:t>Демонстрация модели почек.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199-203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Заболевания почек, их предупреждение.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Объяснить влияние заболеваний почек на здоровье человека; раскрыть роль гигиены питания, питьевого и солевого режима, вредных привычек (алкоголя) на функционирование органов выделения и организма в целом.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shd w:val="clear" w:color="auto" w:fill="FFFFFF"/>
              <w:tabs>
                <w:tab w:val="left" w:pos="283"/>
              </w:tabs>
              <w:spacing w:before="106"/>
              <w:ind w:left="2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-7"/>
                <w:sz w:val="24"/>
                <w:szCs w:val="24"/>
                <w:lang w:eastAsia="ru-RU"/>
              </w:rPr>
              <w:t>Демонстрация модели почек.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Записи в тетради  </w:t>
            </w:r>
          </w:p>
        </w:tc>
      </w:tr>
      <w:tr w:rsidR="00BE4A86" w:rsidRPr="00BE4A86" w:rsidTr="0028155B"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Кожа, её строение, функции, гигиена.</w:t>
            </w: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Сформировать понятие о строении и функциях покровного органа - кожи; познакомить учащихся с защитной, рецепторной, выделительной и </w:t>
            </w:r>
            <w:proofErr w:type="spell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теплорегуляционной</w:t>
            </w:r>
            <w:proofErr w:type="spell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функциями кожи, с правилами гигиены кожи. Раскрыть сущность и роль закаливания организма, его формы, условия и физиологические механизмы; гигиенические требования к одежде и обуви.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shd w:val="clear" w:color="auto" w:fill="FFFFFF"/>
              <w:tabs>
                <w:tab w:val="left" w:pos="288"/>
              </w:tabs>
              <w:spacing w:before="125"/>
              <w:ind w:left="5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■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ab/>
            </w:r>
            <w:r w:rsidRPr="00BE4A86">
              <w:rPr>
                <w:rFonts w:ascii="Calibri" w:eastAsia="Times New Roman" w:hAnsi="Calibri" w:cs="Times New Roman"/>
                <w:spacing w:val="5"/>
                <w:sz w:val="24"/>
                <w:szCs w:val="24"/>
                <w:lang w:eastAsia="ru-RU"/>
              </w:rPr>
              <w:t xml:space="preserve">Демонстрация схем строения кожных покровов </w:t>
            </w:r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t>человека. Производные кожи.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205-211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384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Размножение и развитие. 4 часа</w:t>
            </w:r>
          </w:p>
        </w:tc>
      </w:tr>
      <w:tr w:rsidR="00BE4A86" w:rsidRPr="00BE4A86" w:rsidTr="0028155B">
        <w:trPr>
          <w:trHeight w:val="2310"/>
        </w:trPr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Половая система человека.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Обобщить знания об особенностях полового размножения, о сущности оплодотворения, строении половой системы; познакомить с особенностями строения и функциями половой системы, желёз человека; сформировать знания о развитии зародыша, гигиене беременной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женщины, о влиянии вредных факторов на формирование и развитие зародыша человека.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212-219 </w:t>
            </w:r>
          </w:p>
        </w:tc>
      </w:tr>
      <w:tr w:rsidR="00BE4A86" w:rsidRPr="00BE4A86" w:rsidTr="0028155B">
        <w:trPr>
          <w:trHeight w:val="165"/>
        </w:trPr>
        <w:tc>
          <w:tcPr>
            <w:tcW w:w="384" w:type="dxa"/>
          </w:tcPr>
          <w:p w:rsidR="00BE4A86" w:rsidRPr="00BE4A86" w:rsidRDefault="00BE4A86" w:rsidP="00BE4A86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</w:tcPr>
          <w:p w:rsidR="00BE4A86" w:rsidRPr="00BE4A86" w:rsidRDefault="00BE4A86" w:rsidP="009A2B8C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 четверть (1</w:t>
            </w:r>
            <w:r w:rsidR="009A2B8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Возрастные процессы.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Раскрыть особенности роста и развития ребёнка первого года жизни; познакомить с периодами формирования организма.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221-223 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«Обмен веществ и энергии. Витамины», «Выделение» и «Размножение и развитие».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темам «Обмен веществ и энергии. Витамины», «Выделение» и «Размножение и развитие».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187-223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 знаний по темам «Обмен веществ и энергии. Витамины», «Выделение» и «Размножение и развитие».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темам «Обмен веществ и энергии. Витамины», «Выделение» и «Размножение и развитие».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384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9" w:type="dxa"/>
            <w:gridSpan w:val="9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Высшая нервная деятельность. 6 часов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Рефлекс - основа нервной деятельности, его виды, роль в приспособлении к условиям жизни. Торможение.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Раскрыть рефлекторную теорию поведения, особенности врождённых и приобретённых форм поведения; обобщить знания о рефлексах: безусловных и условных, рефлекторной дуге и характере деятельности нервной системы. Раскрыть роль и физиологическую природу различных видов торможения; охарактеризовать торможение условных рефлексов как приспособление организма к различным условиям жизни; объяснить взаимосвязь процессов возбуждения и торможения.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225-234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Бодрствование и сон.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Разъяснить физиологическую сущность сна, природу сна и сновидений, цикличность, его значение в нормальном функционировании мозга; показать необходимость выполнения правил гигиены сна.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235-237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Особенности высшей нервной деятельности человека: сознание, мышление и речь. Познавательные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процессы и интеллект. </w:t>
            </w:r>
          </w:p>
        </w:tc>
        <w:tc>
          <w:tcPr>
            <w:tcW w:w="4778" w:type="dxa"/>
            <w:vMerge w:val="restart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Разъяснить особенности высшей нервной деятельности человека, значение речи, сознания и мышления; охарактеризовать способность к трудовой деятельности в становлении человека, его поведение;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сформировать знания о памяти, её видах, роли рассудочной деятельности в развитии мышления и сознания.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 238-245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Память. </w:t>
            </w:r>
          </w:p>
        </w:tc>
        <w:tc>
          <w:tcPr>
            <w:tcW w:w="4778" w:type="dxa"/>
            <w:vMerge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246-249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Эмоции и темперамент.</w:t>
            </w:r>
          </w:p>
        </w:tc>
        <w:tc>
          <w:tcPr>
            <w:tcW w:w="4778" w:type="dxa"/>
            <w:vMerge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250-253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теме «Высшая нервная деятельность».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Обобщить и систематизировать учебный материал по теме «Высшая нервная деятельность».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225-253</w:t>
            </w:r>
          </w:p>
        </w:tc>
      </w:tr>
      <w:tr w:rsidR="00BE4A86" w:rsidRPr="00BE4A86" w:rsidTr="0028155B">
        <w:tc>
          <w:tcPr>
            <w:tcW w:w="817" w:type="dxa"/>
            <w:gridSpan w:val="2"/>
            <w:shd w:val="clear" w:color="auto" w:fill="D9D9D9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9D9D9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9D9D9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Человек и его здоровье 9часов</w:t>
            </w:r>
          </w:p>
        </w:tc>
        <w:tc>
          <w:tcPr>
            <w:tcW w:w="2126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D9D9D9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Здоровье и влияющие на него факторы. Оказание первой доврачебной помощи.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 основе повторения учебного материала о строении костей и скелета человека охарактеризовать виды травм; научить оказывать первую помощь при ушибах, растяжениях связок, вывихах суставов, переломах костей.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254-264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Здоровье и влияющие на него факторы. Оказание первой доврачебной помощи.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знания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 xml:space="preserve"> взаимосвязи здоровья и образа жизни;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познакомить учащихся с конкретными примерами 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взаимосвязи здоровья и образа жизни.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spacing w:before="5"/>
              <w:ind w:left="14" w:right="5" w:firstLine="278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3"/>
                <w:sz w:val="24"/>
                <w:szCs w:val="24"/>
                <w:lang w:eastAsia="ru-RU"/>
              </w:rPr>
              <w:t>Изучение приемов остановки капиллярного, ар</w:t>
            </w: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териального и венозного кровотечений*</w:t>
            </w: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lastRenderedPageBreak/>
              <w:t>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Стр. 254-264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Вредные привычки.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чело-века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. Двигательная активность и </w:t>
            </w:r>
            <w:proofErr w:type="spellStart"/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здо-ровье</w:t>
            </w:r>
            <w:proofErr w:type="spellEnd"/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человека.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знания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 xml:space="preserve"> о здоровом образе жизни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ind w:left="10" w:firstLine="278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 xml:space="preserve">Анализ и оценка влияния факторов окружающей </w:t>
            </w: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среды, факторов риска на здоровье*.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265-267</w:t>
            </w: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за курс 9-го класса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Итоговая работа по «Анатомии и физиологии человека».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shd w:val="clear" w:color="auto" w:fill="FFFFFF"/>
              <w:ind w:left="10" w:firstLine="278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pacing w:val="1"/>
                <w:sz w:val="24"/>
                <w:szCs w:val="24"/>
                <w:lang w:eastAsia="ru-RU"/>
              </w:rPr>
              <w:t>*.</w:t>
            </w:r>
          </w:p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BE4A86" w:rsidRPr="00BE4A86" w:rsidTr="0028155B">
        <w:tc>
          <w:tcPr>
            <w:tcW w:w="817" w:type="dxa"/>
            <w:gridSpan w:val="2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E4A86" w:rsidRPr="00BE4A86" w:rsidRDefault="00BE4A86" w:rsidP="00BE4A86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Закаливание.</w:t>
            </w:r>
          </w:p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Гигиена человека</w:t>
            </w:r>
          </w:p>
        </w:tc>
        <w:tc>
          <w:tcPr>
            <w:tcW w:w="4778" w:type="dxa"/>
          </w:tcPr>
          <w:p w:rsidR="00BE4A86" w:rsidRPr="00BE4A86" w:rsidRDefault="00BE4A86" w:rsidP="00BE4A8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знания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 xml:space="preserve"> взаимосвязи здоровья и образа жизни; </w:t>
            </w: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познакомить учащихся с конкретными примерами </w:t>
            </w:r>
            <w:r w:rsidRPr="00BE4A86">
              <w:rPr>
                <w:rFonts w:ascii="Calibri" w:eastAsia="Times New Roman" w:hAnsi="Calibri" w:cs="Times New Roman"/>
                <w:spacing w:val="2"/>
                <w:sz w:val="24"/>
                <w:szCs w:val="24"/>
                <w:lang w:eastAsia="ru-RU"/>
              </w:rPr>
              <w:t>взаимосвязи здоровья и образа жизни.</w:t>
            </w:r>
          </w:p>
        </w:tc>
        <w:tc>
          <w:tcPr>
            <w:tcW w:w="2126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BE4A86" w:rsidRPr="00BE4A86" w:rsidRDefault="00BE4A86" w:rsidP="00BE4A8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274-285</w:t>
            </w:r>
          </w:p>
        </w:tc>
      </w:tr>
    </w:tbl>
    <w:p w:rsidR="00BE4A86" w:rsidRPr="00BE4A86" w:rsidRDefault="00BE4A86" w:rsidP="00BE4A8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E4A86" w:rsidRPr="00BE4A86" w:rsidRDefault="00BE4A86" w:rsidP="00BE4A8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E4A86" w:rsidRPr="00BE4A86" w:rsidRDefault="00BE4A86" w:rsidP="00BE4A8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E4A86" w:rsidRPr="00BE4A86" w:rsidRDefault="00BE4A86" w:rsidP="00BE4A86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E4A86" w:rsidRPr="00BE4A86" w:rsidRDefault="00BE4A86" w:rsidP="00BE4A86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BE4A86">
        <w:rPr>
          <w:rFonts w:ascii="Calibri" w:eastAsia="Times New Roman" w:hAnsi="Calibri" w:cs="Times New Roman"/>
          <w:b/>
          <w:sz w:val="24"/>
          <w:szCs w:val="24"/>
          <w:lang w:eastAsia="ru-RU"/>
        </w:rPr>
        <w:t>Корректировка рабочей программы</w:t>
      </w:r>
    </w:p>
    <w:p w:rsidR="00BE4A86" w:rsidRPr="00BE4A86" w:rsidRDefault="00BE4A86" w:rsidP="00BE4A86">
      <w:pPr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BE4A86" w:rsidRPr="00BE4A86" w:rsidTr="0028155B">
        <w:tc>
          <w:tcPr>
            <w:tcW w:w="1668" w:type="dxa"/>
            <w:gridSpan w:val="2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4536" w:type="dxa"/>
            <w:vMerge w:val="restart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Тема</w:t>
            </w:r>
          </w:p>
        </w:tc>
        <w:tc>
          <w:tcPr>
            <w:tcW w:w="2268" w:type="dxa"/>
            <w:vMerge w:val="restart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Количество часов</w:t>
            </w:r>
          </w:p>
        </w:tc>
        <w:tc>
          <w:tcPr>
            <w:tcW w:w="4514" w:type="dxa"/>
            <w:vMerge w:val="restart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Причина корректировки</w:t>
            </w:r>
          </w:p>
        </w:tc>
      </w:tr>
      <w:tr w:rsidR="00BE4A86" w:rsidRPr="00BE4A86" w:rsidTr="0028155B">
        <w:trPr>
          <w:trHeight w:val="269"/>
        </w:trPr>
        <w:tc>
          <w:tcPr>
            <w:tcW w:w="750" w:type="dxa"/>
            <w:vMerge w:val="restart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план</w:t>
            </w:r>
          </w:p>
        </w:tc>
        <w:tc>
          <w:tcPr>
            <w:tcW w:w="918" w:type="dxa"/>
            <w:vMerge w:val="restart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факт</w:t>
            </w:r>
          </w:p>
        </w:tc>
        <w:tc>
          <w:tcPr>
            <w:tcW w:w="4536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  <w:gridSpan w:val="2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rPr>
          <w:trHeight w:val="570"/>
        </w:trPr>
        <w:tc>
          <w:tcPr>
            <w:tcW w:w="750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план</w:t>
            </w: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факт</w:t>
            </w:r>
          </w:p>
        </w:tc>
        <w:tc>
          <w:tcPr>
            <w:tcW w:w="4514" w:type="dxa"/>
            <w:vMerge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  <w:tr w:rsidR="00BE4A86" w:rsidRPr="00BE4A86" w:rsidTr="0028155B">
        <w:tc>
          <w:tcPr>
            <w:tcW w:w="750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BE4A86" w:rsidRPr="00BE4A86" w:rsidRDefault="00BE4A86" w:rsidP="00BE4A86">
            <w:pPr>
              <w:rPr>
                <w:rFonts w:ascii="Calibri" w:eastAsia="Calibri" w:hAnsi="Calibri" w:cs="Times New Roman"/>
              </w:rPr>
            </w:pPr>
          </w:p>
        </w:tc>
      </w:tr>
    </w:tbl>
    <w:p w:rsidR="00BE4A86" w:rsidRPr="00BE4A86" w:rsidRDefault="00BE4A86" w:rsidP="00BE4A86">
      <w:pPr>
        <w:rPr>
          <w:rFonts w:ascii="Calibri" w:eastAsia="Times New Roman" w:hAnsi="Calibri" w:cs="Times New Roman"/>
          <w:lang w:eastAsia="ru-RU"/>
        </w:rPr>
      </w:pPr>
    </w:p>
    <w:p w:rsidR="00C24BB5" w:rsidRDefault="00C24BB5"/>
    <w:sectPr w:rsidR="00C24BB5" w:rsidSect="00C04E5D">
      <w:footerReference w:type="default" r:id="rId12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5D" w:rsidRDefault="00C04E5D" w:rsidP="00C04E5D">
      <w:pPr>
        <w:spacing w:after="0" w:line="240" w:lineRule="auto"/>
      </w:pPr>
      <w:r>
        <w:separator/>
      </w:r>
    </w:p>
  </w:endnote>
  <w:endnote w:type="continuationSeparator" w:id="0">
    <w:p w:rsidR="00C04E5D" w:rsidRDefault="00C04E5D" w:rsidP="00C0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18400"/>
      <w:docPartObj>
        <w:docPartGallery w:val="Page Numbers (Bottom of Page)"/>
        <w:docPartUnique/>
      </w:docPartObj>
    </w:sdtPr>
    <w:sdtEndPr/>
    <w:sdtContent>
      <w:p w:rsidR="00C04E5D" w:rsidRDefault="00C04E5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CF">
          <w:rPr>
            <w:noProof/>
          </w:rPr>
          <w:t>27</w:t>
        </w:r>
        <w:r>
          <w:fldChar w:fldCharType="end"/>
        </w:r>
      </w:p>
    </w:sdtContent>
  </w:sdt>
  <w:p w:rsidR="00C04E5D" w:rsidRDefault="00C04E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5D" w:rsidRDefault="00C04E5D" w:rsidP="00C04E5D">
      <w:pPr>
        <w:spacing w:after="0" w:line="240" w:lineRule="auto"/>
      </w:pPr>
      <w:r>
        <w:separator/>
      </w:r>
    </w:p>
  </w:footnote>
  <w:footnote w:type="continuationSeparator" w:id="0">
    <w:p w:rsidR="00C04E5D" w:rsidRDefault="00C04E5D" w:rsidP="00C0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</w:lvl>
  </w:abstractNum>
  <w:abstractNum w:abstractNumId="1">
    <w:nsid w:val="15EC4249"/>
    <w:multiLevelType w:val="singleLevel"/>
    <w:tmpl w:val="77F8C504"/>
    <w:lvl w:ilvl="0">
      <w:start w:val="1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C752E"/>
    <w:multiLevelType w:val="singleLevel"/>
    <w:tmpl w:val="EB049D36"/>
    <w:lvl w:ilvl="0">
      <w:numFmt w:val="decimal"/>
      <w:lvlText w:val="*"/>
      <w:lvlJc w:val="left"/>
    </w:lvl>
  </w:abstractNum>
  <w:abstractNum w:abstractNumId="4">
    <w:nsid w:val="3952465D"/>
    <w:multiLevelType w:val="hybridMultilevel"/>
    <w:tmpl w:val="663C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6317B"/>
    <w:multiLevelType w:val="singleLevel"/>
    <w:tmpl w:val="EB049D36"/>
    <w:lvl w:ilvl="0">
      <w:numFmt w:val="decimal"/>
      <w:lvlText w:val="*"/>
      <w:lvlJc w:val="left"/>
    </w:lvl>
  </w:abstractNum>
  <w:abstractNum w:abstractNumId="6">
    <w:nsid w:val="45324F87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F092B"/>
    <w:multiLevelType w:val="hybridMultilevel"/>
    <w:tmpl w:val="EF28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D31F7"/>
    <w:multiLevelType w:val="singleLevel"/>
    <w:tmpl w:val="F89ADA4C"/>
    <w:lvl w:ilvl="0">
      <w:start w:val="2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4"/>
  </w:num>
  <w:num w:numId="3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8">
    <w:abstractNumId w:val="10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8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89"/>
    <w:rsid w:val="000748F0"/>
    <w:rsid w:val="0013391D"/>
    <w:rsid w:val="001A3B64"/>
    <w:rsid w:val="004152CF"/>
    <w:rsid w:val="00420EB2"/>
    <w:rsid w:val="00921E74"/>
    <w:rsid w:val="00994D50"/>
    <w:rsid w:val="009A2B8C"/>
    <w:rsid w:val="00B568BE"/>
    <w:rsid w:val="00BE4A86"/>
    <w:rsid w:val="00C04E5D"/>
    <w:rsid w:val="00C24BB5"/>
    <w:rsid w:val="00C57089"/>
    <w:rsid w:val="00C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4A86"/>
  </w:style>
  <w:style w:type="paragraph" w:styleId="a3">
    <w:name w:val="List Paragraph"/>
    <w:basedOn w:val="a"/>
    <w:uiPriority w:val="34"/>
    <w:qFormat/>
    <w:rsid w:val="00BE4A8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BE4A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E4A8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E4A8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BE4A86"/>
    <w:rPr>
      <w:rFonts w:ascii="Arial" w:hAnsi="Arial" w:cs="Arial"/>
      <w:sz w:val="20"/>
      <w:szCs w:val="20"/>
    </w:rPr>
  </w:style>
  <w:style w:type="character" w:customStyle="1" w:styleId="FontStyle42">
    <w:name w:val="Font Style42"/>
    <w:uiPriority w:val="99"/>
    <w:rsid w:val="00BE4A86"/>
    <w:rPr>
      <w:rFonts w:ascii="Arial" w:hAnsi="Arial" w:cs="Arial"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E4A86"/>
    <w:pPr>
      <w:widowControl w:val="0"/>
      <w:autoSpaceDE w:val="0"/>
      <w:autoSpaceDN w:val="0"/>
      <w:adjustRightInd w:val="0"/>
      <w:spacing w:after="0" w:line="228" w:lineRule="exact"/>
      <w:ind w:firstLine="56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E4A86"/>
    <w:pPr>
      <w:widowControl w:val="0"/>
      <w:autoSpaceDE w:val="0"/>
      <w:autoSpaceDN w:val="0"/>
      <w:adjustRightInd w:val="0"/>
      <w:spacing w:after="0" w:line="229" w:lineRule="exact"/>
      <w:ind w:firstLine="54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4A86"/>
    <w:pPr>
      <w:widowControl w:val="0"/>
      <w:autoSpaceDE w:val="0"/>
      <w:autoSpaceDN w:val="0"/>
      <w:adjustRightInd w:val="0"/>
      <w:spacing w:after="0" w:line="233" w:lineRule="exact"/>
      <w:ind w:firstLine="54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exact"/>
      <w:ind w:firstLine="56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1">
    <w:name w:val="Font Style41"/>
    <w:uiPriority w:val="99"/>
    <w:rsid w:val="00BE4A86"/>
    <w:rPr>
      <w:rFonts w:ascii="Bookman Old Style" w:hAnsi="Bookman Old Style" w:cs="Bookman Old Style"/>
      <w:sz w:val="38"/>
      <w:szCs w:val="38"/>
    </w:rPr>
  </w:style>
  <w:style w:type="character" w:customStyle="1" w:styleId="FontStyle43">
    <w:name w:val="Font Style43"/>
    <w:uiPriority w:val="99"/>
    <w:rsid w:val="00BE4A86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uiPriority w:val="99"/>
    <w:rsid w:val="00BE4A86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uiPriority w:val="99"/>
    <w:rsid w:val="00BE4A8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2" w:lineRule="exact"/>
      <w:ind w:firstLine="53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exact"/>
      <w:ind w:hanging="34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E4A86"/>
    <w:pPr>
      <w:widowControl w:val="0"/>
      <w:autoSpaceDE w:val="0"/>
      <w:autoSpaceDN w:val="0"/>
      <w:adjustRightInd w:val="0"/>
      <w:spacing w:after="0" w:line="233" w:lineRule="exact"/>
      <w:ind w:firstLine="262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E4A86"/>
    <w:pPr>
      <w:widowControl w:val="0"/>
      <w:autoSpaceDE w:val="0"/>
      <w:autoSpaceDN w:val="0"/>
      <w:adjustRightInd w:val="0"/>
      <w:spacing w:after="0" w:line="336" w:lineRule="exact"/>
      <w:ind w:firstLine="69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8">
    <w:name w:val="Font Style48"/>
    <w:uiPriority w:val="99"/>
    <w:rsid w:val="00BE4A8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BE4A86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qFormat/>
    <w:rsid w:val="00BE4A86"/>
    <w:rPr>
      <w:b/>
      <w:bCs/>
    </w:rPr>
  </w:style>
  <w:style w:type="character" w:customStyle="1" w:styleId="FontStyle30">
    <w:name w:val="Font Style30"/>
    <w:uiPriority w:val="99"/>
    <w:rsid w:val="00BE4A8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next w:val="a8"/>
    <w:link w:val="a9"/>
    <w:uiPriority w:val="99"/>
    <w:semiHidden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semiHidden/>
    <w:rsid w:val="00BE4A86"/>
  </w:style>
  <w:style w:type="paragraph" w:customStyle="1" w:styleId="11">
    <w:name w:val="Нижний колонтитул1"/>
    <w:basedOn w:val="a"/>
    <w:next w:val="aa"/>
    <w:link w:val="ab"/>
    <w:uiPriority w:val="99"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1"/>
    <w:uiPriority w:val="99"/>
    <w:rsid w:val="00BE4A86"/>
  </w:style>
  <w:style w:type="paragraph" w:customStyle="1" w:styleId="12">
    <w:name w:val="Текст выноски1"/>
    <w:basedOn w:val="a"/>
    <w:next w:val="ac"/>
    <w:link w:val="ad"/>
    <w:uiPriority w:val="99"/>
    <w:semiHidden/>
    <w:unhideWhenUsed/>
    <w:rsid w:val="00BE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12"/>
    <w:uiPriority w:val="99"/>
    <w:semiHidden/>
    <w:rsid w:val="00BE4A86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e"/>
    <w:uiPriority w:val="59"/>
    <w:rsid w:val="00BE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14"/>
    <w:uiPriority w:val="99"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8"/>
    <w:uiPriority w:val="99"/>
    <w:rsid w:val="00BE4A86"/>
  </w:style>
  <w:style w:type="paragraph" w:styleId="aa">
    <w:name w:val="footer"/>
    <w:basedOn w:val="a"/>
    <w:link w:val="15"/>
    <w:uiPriority w:val="99"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a"/>
    <w:uiPriority w:val="99"/>
    <w:rsid w:val="00BE4A86"/>
  </w:style>
  <w:style w:type="paragraph" w:styleId="ac">
    <w:name w:val="Balloon Text"/>
    <w:basedOn w:val="a"/>
    <w:link w:val="16"/>
    <w:uiPriority w:val="99"/>
    <w:semiHidden/>
    <w:unhideWhenUsed/>
    <w:rsid w:val="00BE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c"/>
    <w:uiPriority w:val="99"/>
    <w:semiHidden/>
    <w:rsid w:val="00BE4A8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E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4A86"/>
  </w:style>
  <w:style w:type="paragraph" w:styleId="a3">
    <w:name w:val="List Paragraph"/>
    <w:basedOn w:val="a"/>
    <w:uiPriority w:val="34"/>
    <w:qFormat/>
    <w:rsid w:val="00BE4A8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BE4A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E4A8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E4A8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BE4A86"/>
    <w:rPr>
      <w:rFonts w:ascii="Arial" w:hAnsi="Arial" w:cs="Arial"/>
      <w:sz w:val="20"/>
      <w:szCs w:val="20"/>
    </w:rPr>
  </w:style>
  <w:style w:type="character" w:customStyle="1" w:styleId="FontStyle42">
    <w:name w:val="Font Style42"/>
    <w:uiPriority w:val="99"/>
    <w:rsid w:val="00BE4A86"/>
    <w:rPr>
      <w:rFonts w:ascii="Arial" w:hAnsi="Arial" w:cs="Arial"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E4A86"/>
    <w:pPr>
      <w:widowControl w:val="0"/>
      <w:autoSpaceDE w:val="0"/>
      <w:autoSpaceDN w:val="0"/>
      <w:adjustRightInd w:val="0"/>
      <w:spacing w:after="0" w:line="228" w:lineRule="exact"/>
      <w:ind w:firstLine="56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E4A86"/>
    <w:pPr>
      <w:widowControl w:val="0"/>
      <w:autoSpaceDE w:val="0"/>
      <w:autoSpaceDN w:val="0"/>
      <w:adjustRightInd w:val="0"/>
      <w:spacing w:after="0" w:line="229" w:lineRule="exact"/>
      <w:ind w:firstLine="54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4A86"/>
    <w:pPr>
      <w:widowControl w:val="0"/>
      <w:autoSpaceDE w:val="0"/>
      <w:autoSpaceDN w:val="0"/>
      <w:adjustRightInd w:val="0"/>
      <w:spacing w:after="0" w:line="233" w:lineRule="exact"/>
      <w:ind w:firstLine="54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exact"/>
      <w:ind w:firstLine="56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1">
    <w:name w:val="Font Style41"/>
    <w:uiPriority w:val="99"/>
    <w:rsid w:val="00BE4A86"/>
    <w:rPr>
      <w:rFonts w:ascii="Bookman Old Style" w:hAnsi="Bookman Old Style" w:cs="Bookman Old Style"/>
      <w:sz w:val="38"/>
      <w:szCs w:val="38"/>
    </w:rPr>
  </w:style>
  <w:style w:type="character" w:customStyle="1" w:styleId="FontStyle43">
    <w:name w:val="Font Style43"/>
    <w:uiPriority w:val="99"/>
    <w:rsid w:val="00BE4A86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uiPriority w:val="99"/>
    <w:rsid w:val="00BE4A86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uiPriority w:val="99"/>
    <w:rsid w:val="00BE4A8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2" w:lineRule="exact"/>
      <w:ind w:firstLine="53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exact"/>
      <w:ind w:hanging="34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E4A86"/>
    <w:pPr>
      <w:widowControl w:val="0"/>
      <w:autoSpaceDE w:val="0"/>
      <w:autoSpaceDN w:val="0"/>
      <w:adjustRightInd w:val="0"/>
      <w:spacing w:after="0" w:line="233" w:lineRule="exact"/>
      <w:ind w:firstLine="262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E4A86"/>
    <w:pPr>
      <w:widowControl w:val="0"/>
      <w:autoSpaceDE w:val="0"/>
      <w:autoSpaceDN w:val="0"/>
      <w:adjustRightInd w:val="0"/>
      <w:spacing w:after="0" w:line="336" w:lineRule="exact"/>
      <w:ind w:firstLine="69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8">
    <w:name w:val="Font Style48"/>
    <w:uiPriority w:val="99"/>
    <w:rsid w:val="00BE4A8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BE4A86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qFormat/>
    <w:rsid w:val="00BE4A86"/>
    <w:rPr>
      <w:b/>
      <w:bCs/>
    </w:rPr>
  </w:style>
  <w:style w:type="character" w:customStyle="1" w:styleId="FontStyle30">
    <w:name w:val="Font Style30"/>
    <w:uiPriority w:val="99"/>
    <w:rsid w:val="00BE4A8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E4A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next w:val="a8"/>
    <w:link w:val="a9"/>
    <w:uiPriority w:val="99"/>
    <w:semiHidden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semiHidden/>
    <w:rsid w:val="00BE4A86"/>
  </w:style>
  <w:style w:type="paragraph" w:customStyle="1" w:styleId="11">
    <w:name w:val="Нижний колонтитул1"/>
    <w:basedOn w:val="a"/>
    <w:next w:val="aa"/>
    <w:link w:val="ab"/>
    <w:uiPriority w:val="99"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1"/>
    <w:uiPriority w:val="99"/>
    <w:rsid w:val="00BE4A86"/>
  </w:style>
  <w:style w:type="paragraph" w:customStyle="1" w:styleId="12">
    <w:name w:val="Текст выноски1"/>
    <w:basedOn w:val="a"/>
    <w:next w:val="ac"/>
    <w:link w:val="ad"/>
    <w:uiPriority w:val="99"/>
    <w:semiHidden/>
    <w:unhideWhenUsed/>
    <w:rsid w:val="00BE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12"/>
    <w:uiPriority w:val="99"/>
    <w:semiHidden/>
    <w:rsid w:val="00BE4A86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e"/>
    <w:uiPriority w:val="59"/>
    <w:rsid w:val="00BE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14"/>
    <w:uiPriority w:val="99"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8"/>
    <w:uiPriority w:val="99"/>
    <w:rsid w:val="00BE4A86"/>
  </w:style>
  <w:style w:type="paragraph" w:styleId="aa">
    <w:name w:val="footer"/>
    <w:basedOn w:val="a"/>
    <w:link w:val="15"/>
    <w:uiPriority w:val="99"/>
    <w:unhideWhenUsed/>
    <w:rsid w:val="00B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a"/>
    <w:uiPriority w:val="99"/>
    <w:rsid w:val="00BE4A86"/>
  </w:style>
  <w:style w:type="paragraph" w:styleId="ac">
    <w:name w:val="Balloon Text"/>
    <w:basedOn w:val="a"/>
    <w:link w:val="16"/>
    <w:uiPriority w:val="99"/>
    <w:semiHidden/>
    <w:unhideWhenUsed/>
    <w:rsid w:val="00BE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c"/>
    <w:uiPriority w:val="99"/>
    <w:semiHidden/>
    <w:rsid w:val="00BE4A8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E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i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.natur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7994</Words>
  <Characters>45567</Characters>
  <Application>Microsoft Office Word</Application>
  <DocSecurity>0</DocSecurity>
  <Lines>379</Lines>
  <Paragraphs>106</Paragraphs>
  <ScaleCrop>false</ScaleCrop>
  <Company/>
  <LinksUpToDate>false</LinksUpToDate>
  <CharactersWithSpaces>53455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2021-08-20T17:07:00Z</dcterms:created>
  <dcterms:modified xsi:type="dcterms:W3CDTF">2021-08-25T13:20:00Z</dcterms:modified>
</cp:coreProperties>
</file>