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31" w:rsidRDefault="00C04D31" w:rsidP="00BE770D">
      <w:pPr>
        <w:shd w:val="clear" w:color="auto" w:fill="FFFFFF"/>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ПАМЯТКА</w:t>
      </w:r>
    </w:p>
    <w:p w:rsidR="00C04D31" w:rsidRPr="00BE770D" w:rsidRDefault="00C04D31" w:rsidP="00BE770D">
      <w:pPr>
        <w:shd w:val="clear" w:color="auto" w:fill="FFFFFF"/>
        <w:autoSpaceDE w:val="0"/>
        <w:autoSpaceDN w:val="0"/>
        <w:adjustRightInd w:val="0"/>
        <w:spacing w:after="0" w:line="240" w:lineRule="auto"/>
        <w:ind w:left="15"/>
        <w:jc w:val="center"/>
        <w:rPr>
          <w:rFonts w:ascii="Times New Roman" w:hAnsi="Times New Roman" w:cs="Times New Roman"/>
          <w:b/>
          <w:bCs/>
          <w:sz w:val="32"/>
          <w:szCs w:val="32"/>
        </w:rPr>
      </w:pPr>
      <w:r>
        <w:rPr>
          <w:rFonts w:ascii="Times New Roman" w:hAnsi="Times New Roman" w:cs="Times New Roman"/>
          <w:b/>
          <w:bCs/>
          <w:sz w:val="32"/>
          <w:szCs w:val="32"/>
        </w:rPr>
        <w:t>ПО ПРОФИЛАКТИКЕ ТЕЛЕФОННОГО ТЕРРОРИЗМА УЧАЩИХСЯ</w:t>
      </w:r>
      <w:bookmarkStart w:id="0" w:name="_GoBack"/>
      <w:bookmarkEnd w:id="0"/>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Количества телефонных звонков хулиганского и явно террористичес</w:t>
      </w:r>
      <w:r>
        <w:rPr>
          <w:rFonts w:ascii="Times New Roman" w:hAnsi="Times New Roman" w:cs="Times New Roman"/>
          <w:sz w:val="24"/>
          <w:szCs w:val="24"/>
        </w:rPr>
        <w:softHyphen/>
        <w:t>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 xml:space="preserve">Почему дети так поступают? Наиболее распространенный ответ «хотел пошутить» не раскрывает истинных причин. А их может быть несколько. Первая — садистские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 Однако может быть и другая причина. Для мальчиков характерно понятие «самоутверждение». Существуют различные, так сказать, общепринятые способы </w:t>
      </w:r>
      <w:proofErr w:type="spellStart"/>
      <w:r>
        <w:rPr>
          <w:rFonts w:ascii="Times New Roman" w:hAnsi="Times New Roman" w:cs="Times New Roman"/>
          <w:sz w:val="24"/>
          <w:szCs w:val="24"/>
        </w:rPr>
        <w:t>самоутверждаться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Впрочем, причины подобного поведения бывают и чисто меркантильными: ребенок мог поспорить с кем-нибудь (на мороженое или новые роликовые коньки), что учинит в школе настоящий переполох. Ему это удалось, спор выигран.</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 xml:space="preserve">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(ст. 207 Уголовного кодекса РФ), за которое для </w:t>
      </w:r>
      <w:proofErr w:type="gramStart"/>
      <w:r>
        <w:rPr>
          <w:rFonts w:ascii="Times New Roman" w:hAnsi="Times New Roman" w:cs="Times New Roman"/>
          <w:sz w:val="24"/>
          <w:szCs w:val="24"/>
        </w:rPr>
        <w:t>учащихся, достигших четырнадцатилетнего возраста предусмотрена</w:t>
      </w:r>
      <w:proofErr w:type="gramEnd"/>
      <w:r>
        <w:rPr>
          <w:rFonts w:ascii="Times New Roman" w:hAnsi="Times New Roman" w:cs="Times New Roman"/>
          <w:sz w:val="24"/>
          <w:szCs w:val="24"/>
        </w:rPr>
        <w:t xml:space="preserve">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это для несовершеннолетних, весьма суровое наказание:</w:t>
      </w:r>
    </w:p>
    <w:p w:rsidR="00C04D31" w:rsidRDefault="00C04D31" w:rsidP="00C04D31">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штраф в размере до двухсот тысяч рублей или в размере заработной платы или иного дохода осужденного за период до восемнадцати месяцев,</w:t>
      </w:r>
    </w:p>
    <w:p w:rsidR="00C04D31" w:rsidRDefault="00C04D31" w:rsidP="00C04D31">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исправительные работы на срок до одного года,</w:t>
      </w:r>
    </w:p>
    <w:p w:rsidR="00C04D31" w:rsidRDefault="00C04D31" w:rsidP="00C04D31">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арест на срок от трех до четырех месяцев,</w:t>
      </w:r>
    </w:p>
    <w:p w:rsidR="00C04D31" w:rsidRDefault="00C04D31" w:rsidP="00C04D31">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лишение свободы на срок до трех лет.</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На учащихся не достигшие возраста 14 лет данные виды ответственности не распространяются.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w:t>
      </w:r>
      <w:r>
        <w:rPr>
          <w:rFonts w:ascii="Times New Roman" w:hAnsi="Times New Roman" w:cs="Times New Roman"/>
          <w:b/>
          <w:bCs/>
          <w:sz w:val="24"/>
          <w:szCs w:val="24"/>
        </w:rPr>
        <w:t>50000</w:t>
      </w:r>
      <w:r>
        <w:rPr>
          <w:rFonts w:ascii="Times New Roman" w:hAnsi="Times New Roman" w:cs="Times New Roman"/>
          <w:sz w:val="24"/>
          <w:szCs w:val="24"/>
        </w:rPr>
        <w:t xml:space="preserve"> рублей в час.</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p w:rsidR="00FD7A46" w:rsidRDefault="00FD7A46"/>
    <w:sectPr w:rsidR="00FD7A46" w:rsidSect="00BE770D">
      <w:pgSz w:w="12240" w:h="15840"/>
      <w:pgMar w:top="284" w:right="850" w:bottom="14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5047D"/>
    <w:multiLevelType w:val="multilevel"/>
    <w:tmpl w:val="61E1747E"/>
    <w:lvl w:ilvl="0">
      <w:numFmt w:val="bullet"/>
      <w:lvlText w:val="·"/>
      <w:lvlJc w:val="left"/>
      <w:pPr>
        <w:tabs>
          <w:tab w:val="num" w:pos="1290"/>
        </w:tabs>
        <w:ind w:left="1290" w:hanging="360"/>
      </w:pPr>
      <w:rPr>
        <w:rFonts w:ascii="Symbol" w:hAnsi="Symbol" w:cs="Symbol"/>
        <w:sz w:val="24"/>
        <w:szCs w:val="24"/>
      </w:rPr>
    </w:lvl>
    <w:lvl w:ilvl="1">
      <w:numFmt w:val="bullet"/>
      <w:lvlText w:val="o"/>
      <w:lvlJc w:val="left"/>
      <w:pPr>
        <w:tabs>
          <w:tab w:val="num" w:pos="2010"/>
        </w:tabs>
        <w:ind w:left="2010" w:hanging="360"/>
      </w:pPr>
      <w:rPr>
        <w:rFonts w:ascii="Courier New" w:hAnsi="Courier New" w:cs="Courier New"/>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C04D31"/>
    <w:rsid w:val="00007573"/>
    <w:rsid w:val="00097626"/>
    <w:rsid w:val="00BE770D"/>
    <w:rsid w:val="00C04D31"/>
    <w:rsid w:val="00FD7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УНООШ с кор.кл.</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Рамазан</cp:lastModifiedBy>
  <cp:revision>2</cp:revision>
  <dcterms:created xsi:type="dcterms:W3CDTF">2018-12-21T08:40:00Z</dcterms:created>
  <dcterms:modified xsi:type="dcterms:W3CDTF">2018-12-21T08:40:00Z</dcterms:modified>
</cp:coreProperties>
</file>